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7" w:rsidRDefault="00994B51" w:rsidP="00E641BF">
      <w:pPr>
        <w:rPr>
          <w:b/>
          <w:bCs/>
          <w:sz w:val="28"/>
          <w:szCs w:val="28"/>
        </w:rPr>
      </w:pPr>
      <w:bookmarkStart w:id="0" w:name="_Toc50859739"/>
      <w:bookmarkStart w:id="1" w:name="_Toc50859330"/>
      <w:bookmarkStart w:id="2" w:name="_GoBack"/>
      <w:bookmarkEnd w:id="2"/>
      <w:r>
        <w:rPr>
          <w:b/>
          <w:bCs/>
          <w:sz w:val="28"/>
          <w:szCs w:val="28"/>
        </w:rPr>
        <w:t>Schulinterner Lehrplan</w:t>
      </w:r>
    </w:p>
    <w:p w:rsidR="00994B51" w:rsidRPr="00E641BF" w:rsidRDefault="00994B51" w:rsidP="00E641BF">
      <w:pPr>
        <w:rPr>
          <w:b/>
          <w:bCs/>
          <w:sz w:val="28"/>
          <w:szCs w:val="28"/>
        </w:rPr>
      </w:pPr>
      <w:r>
        <w:rPr>
          <w:b/>
          <w:bCs/>
          <w:sz w:val="28"/>
          <w:szCs w:val="28"/>
        </w:rPr>
        <w:t>Gymnasium am Wirteltor, Düren</w:t>
      </w:r>
    </w:p>
    <w:p w:rsidR="00764B37" w:rsidRDefault="00764B37" w:rsidP="00E641BF">
      <w:pPr>
        <w:rPr>
          <w:b/>
          <w:bCs/>
          <w:sz w:val="28"/>
          <w:szCs w:val="28"/>
        </w:rPr>
      </w:pPr>
    </w:p>
    <w:p w:rsidR="00764B37" w:rsidRDefault="00764B37" w:rsidP="00E641BF">
      <w:pPr>
        <w:rPr>
          <w:b/>
          <w:bCs/>
          <w:sz w:val="28"/>
          <w:szCs w:val="28"/>
        </w:rPr>
      </w:pPr>
    </w:p>
    <w:p w:rsidR="00764B37" w:rsidRPr="00E641BF" w:rsidRDefault="00764B37" w:rsidP="00E641BF">
      <w:pPr>
        <w:rPr>
          <w:b/>
          <w:bCs/>
          <w:sz w:val="28"/>
          <w:szCs w:val="28"/>
        </w:rPr>
      </w:pPr>
    </w:p>
    <w:p w:rsidR="00764B37" w:rsidRPr="00E641BF" w:rsidRDefault="00764B37" w:rsidP="00E641BF">
      <w:pPr>
        <w:rPr>
          <w:b/>
          <w:bCs/>
          <w:sz w:val="28"/>
          <w:szCs w:val="28"/>
        </w:rPr>
      </w:pPr>
    </w:p>
    <w:p w:rsidR="00780F95" w:rsidRDefault="00780F95" w:rsidP="00E641BF">
      <w:pPr>
        <w:rPr>
          <w:b/>
          <w:bCs/>
          <w:sz w:val="50"/>
          <w:szCs w:val="50"/>
        </w:rPr>
      </w:pPr>
    </w:p>
    <w:p w:rsidR="00780F95" w:rsidRDefault="00780F95" w:rsidP="00E641BF">
      <w:pPr>
        <w:rPr>
          <w:b/>
          <w:bCs/>
          <w:sz w:val="50"/>
          <w:szCs w:val="50"/>
        </w:rPr>
      </w:pPr>
    </w:p>
    <w:p w:rsidR="00780F95" w:rsidRDefault="00780F95" w:rsidP="00E641BF">
      <w:pPr>
        <w:rPr>
          <w:b/>
          <w:bCs/>
          <w:sz w:val="50"/>
          <w:szCs w:val="50"/>
        </w:rPr>
      </w:pPr>
    </w:p>
    <w:p w:rsidR="00780F95" w:rsidRDefault="00780F95" w:rsidP="00E641BF">
      <w:pPr>
        <w:rPr>
          <w:b/>
          <w:bCs/>
          <w:sz w:val="50"/>
          <w:szCs w:val="50"/>
        </w:rPr>
      </w:pPr>
    </w:p>
    <w:p w:rsidR="00764B37" w:rsidRDefault="0084636D" w:rsidP="00E641BF">
      <w:pPr>
        <w:rPr>
          <w:b/>
          <w:bCs/>
          <w:sz w:val="50"/>
          <w:szCs w:val="50"/>
        </w:rPr>
      </w:pPr>
      <w:r>
        <w:rPr>
          <w:b/>
          <w:bCs/>
          <w:sz w:val="50"/>
          <w:szCs w:val="50"/>
        </w:rPr>
        <w:t>Katholische Religionslehre</w:t>
      </w:r>
    </w:p>
    <w:p w:rsidR="006035C6" w:rsidRDefault="006035C6" w:rsidP="00A874AE">
      <w:pPr>
        <w:rPr>
          <w:b/>
          <w:bCs/>
          <w:sz w:val="36"/>
          <w:szCs w:val="36"/>
        </w:rPr>
      </w:pPr>
    </w:p>
    <w:p w:rsidR="00764B37" w:rsidRPr="005D7FD6" w:rsidRDefault="006035C6" w:rsidP="00A874AE">
      <w:pPr>
        <w:rPr>
          <w:b/>
          <w:bCs/>
          <w:sz w:val="36"/>
          <w:szCs w:val="36"/>
        </w:rPr>
      </w:pPr>
      <w:r>
        <w:rPr>
          <w:b/>
          <w:bCs/>
          <w:sz w:val="36"/>
          <w:szCs w:val="36"/>
        </w:rPr>
        <w:t>Sekundarstufe II</w:t>
      </w:r>
    </w:p>
    <w:p w:rsidR="00764B37" w:rsidRDefault="00764B37"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Default="00BE2BBC" w:rsidP="00E641BF">
      <w:pPr>
        <w:rPr>
          <w:sz w:val="28"/>
          <w:szCs w:val="28"/>
        </w:rPr>
      </w:pPr>
    </w:p>
    <w:p w:rsidR="00BE2BBC" w:rsidRPr="00D23795" w:rsidRDefault="00BE2BBC" w:rsidP="00BE2BBC">
      <w:pPr>
        <w:jc w:val="right"/>
        <w:rPr>
          <w:sz w:val="28"/>
          <w:szCs w:val="28"/>
        </w:rPr>
      </w:pPr>
      <w:r>
        <w:rPr>
          <w:sz w:val="28"/>
          <w:szCs w:val="28"/>
        </w:rPr>
        <w:t xml:space="preserve">Stand: </w:t>
      </w:r>
      <w:r w:rsidR="00F51B3C">
        <w:rPr>
          <w:sz w:val="28"/>
          <w:szCs w:val="28"/>
        </w:rPr>
        <w:t>Februar 2015</w:t>
      </w:r>
    </w:p>
    <w:p w:rsidR="00764B37" w:rsidRPr="008F1E35" w:rsidRDefault="00764B37" w:rsidP="007A4549">
      <w:pPr>
        <w:ind w:right="-2"/>
        <w:rPr>
          <w:rFonts w:cs="Arial"/>
          <w:b/>
          <w:bCs/>
          <w:sz w:val="28"/>
          <w:szCs w:val="28"/>
        </w:rPr>
      </w:pPr>
      <w:r>
        <w:rPr>
          <w:b/>
          <w:bCs/>
          <w:sz w:val="30"/>
        </w:rPr>
        <w:br w:type="page"/>
      </w:r>
      <w:r w:rsidRPr="008F1E35">
        <w:rPr>
          <w:rFonts w:cs="Arial"/>
          <w:b/>
          <w:bCs/>
          <w:sz w:val="28"/>
          <w:szCs w:val="28"/>
        </w:rPr>
        <w:lastRenderedPageBreak/>
        <w:t>Inhalt</w:t>
      </w:r>
    </w:p>
    <w:p w:rsidR="00764B37" w:rsidRDefault="00764B37" w:rsidP="00E641BF">
      <w:pPr>
        <w:rPr>
          <w:rFonts w:cs="Arial"/>
        </w:rPr>
      </w:pPr>
    </w:p>
    <w:p w:rsidR="00764B37" w:rsidRDefault="00764B37" w:rsidP="00E641BF">
      <w:pPr>
        <w:rPr>
          <w:rFonts w:cs="Arial"/>
        </w:rPr>
      </w:pPr>
    </w:p>
    <w:p w:rsidR="00764B37" w:rsidRPr="00B05FEE" w:rsidRDefault="00764B37" w:rsidP="00BD7842">
      <w:pPr>
        <w:ind w:right="17" w:firstLine="851"/>
        <w:jc w:val="right"/>
        <w:rPr>
          <w:rFonts w:cs="Arial"/>
        </w:rPr>
      </w:pPr>
      <w:r w:rsidRPr="00B05FEE">
        <w:rPr>
          <w:rFonts w:cs="Arial"/>
        </w:rPr>
        <w:t>Seite</w:t>
      </w:r>
    </w:p>
    <w:p w:rsidR="0001699E" w:rsidRPr="00780F95" w:rsidRDefault="005C1F88">
      <w:pPr>
        <w:pStyle w:val="Verzeichnis1"/>
        <w:rPr>
          <w:rFonts w:eastAsiaTheme="minorEastAsia"/>
          <w:b w:val="0"/>
          <w:sz w:val="28"/>
          <w:szCs w:val="28"/>
        </w:rPr>
      </w:pPr>
      <w:r w:rsidRPr="00780F95">
        <w:rPr>
          <w:sz w:val="28"/>
          <w:szCs w:val="28"/>
        </w:rPr>
        <w:fldChar w:fldCharType="begin"/>
      </w:r>
      <w:r w:rsidR="00764B37" w:rsidRPr="00780F95">
        <w:rPr>
          <w:sz w:val="28"/>
          <w:szCs w:val="28"/>
        </w:rPr>
        <w:instrText xml:space="preserve"> TOC \o "1-3" \h \z \u </w:instrText>
      </w:r>
      <w:r w:rsidRPr="00780F95">
        <w:rPr>
          <w:sz w:val="28"/>
          <w:szCs w:val="28"/>
        </w:rPr>
        <w:fldChar w:fldCharType="separate"/>
      </w:r>
      <w:hyperlink w:anchor="_Toc378775525" w:history="1">
        <w:r w:rsidR="0001699E" w:rsidRPr="00780F95">
          <w:rPr>
            <w:rStyle w:val="Link"/>
            <w:rFonts w:cs="Arial"/>
            <w:bCs/>
            <w:sz w:val="28"/>
            <w:szCs w:val="28"/>
          </w:rPr>
          <w:t>1</w:t>
        </w:r>
        <w:r w:rsidR="0001699E" w:rsidRPr="00780F95">
          <w:rPr>
            <w:rFonts w:eastAsiaTheme="minorEastAsia"/>
            <w:b w:val="0"/>
            <w:sz w:val="28"/>
            <w:szCs w:val="28"/>
          </w:rPr>
          <w:tab/>
        </w:r>
        <w:r w:rsidR="00780F95" w:rsidRPr="00780F95">
          <w:rPr>
            <w:sz w:val="28"/>
            <w:szCs w:val="28"/>
          </w:rPr>
          <w:t>Aufgaben und Ziele des Faches und der Fachschaft</w:t>
        </w:r>
        <w:r w:rsidR="0001699E" w:rsidRPr="00780F95">
          <w:rPr>
            <w:webHidden/>
            <w:sz w:val="28"/>
            <w:szCs w:val="28"/>
          </w:rPr>
          <w:tab/>
        </w:r>
        <w:r w:rsidR="00994B51" w:rsidRPr="00780F95">
          <w:rPr>
            <w:webHidden/>
            <w:sz w:val="28"/>
            <w:szCs w:val="28"/>
          </w:rPr>
          <w:t>3</w:t>
        </w:r>
      </w:hyperlink>
    </w:p>
    <w:p w:rsidR="0001699E" w:rsidRPr="00780F95" w:rsidRDefault="0071394D">
      <w:pPr>
        <w:pStyle w:val="Verzeichnis1"/>
        <w:rPr>
          <w:rFonts w:eastAsiaTheme="minorEastAsia"/>
          <w:b w:val="0"/>
          <w:sz w:val="28"/>
          <w:szCs w:val="28"/>
        </w:rPr>
      </w:pPr>
      <w:hyperlink w:anchor="_Toc378775526" w:history="1">
        <w:r w:rsidR="0001699E" w:rsidRPr="00780F95">
          <w:rPr>
            <w:rStyle w:val="Link"/>
            <w:rFonts w:cs="Arial"/>
            <w:bCs/>
            <w:sz w:val="28"/>
            <w:szCs w:val="28"/>
          </w:rPr>
          <w:t>2</w:t>
        </w:r>
        <w:r w:rsidR="0001699E" w:rsidRPr="00780F95">
          <w:rPr>
            <w:rFonts w:eastAsiaTheme="minorEastAsia"/>
            <w:b w:val="0"/>
            <w:sz w:val="28"/>
            <w:szCs w:val="28"/>
          </w:rPr>
          <w:tab/>
        </w:r>
        <w:r w:rsidR="0001699E" w:rsidRPr="00780F95">
          <w:rPr>
            <w:rStyle w:val="Link"/>
            <w:rFonts w:cs="Arial"/>
            <w:bCs/>
            <w:sz w:val="28"/>
            <w:szCs w:val="28"/>
          </w:rPr>
          <w:t>Entscheidungen zum Unterricht</w:t>
        </w:r>
        <w:r w:rsidR="0001699E" w:rsidRPr="00780F95">
          <w:rPr>
            <w:webHidden/>
            <w:sz w:val="28"/>
            <w:szCs w:val="28"/>
          </w:rPr>
          <w:tab/>
        </w:r>
        <w:r w:rsidR="00780F95">
          <w:rPr>
            <w:webHidden/>
            <w:sz w:val="28"/>
            <w:szCs w:val="28"/>
          </w:rPr>
          <w:t>4</w:t>
        </w:r>
      </w:hyperlink>
    </w:p>
    <w:p w:rsidR="0001699E" w:rsidRPr="00780F95" w:rsidRDefault="0071394D" w:rsidP="0001699E">
      <w:pPr>
        <w:pStyle w:val="Verzeichnis2"/>
        <w:tabs>
          <w:tab w:val="clear" w:pos="540"/>
          <w:tab w:val="left" w:pos="851"/>
        </w:tabs>
        <w:ind w:left="851" w:hanging="851"/>
        <w:rPr>
          <w:rFonts w:eastAsiaTheme="minorEastAsia" w:cs="Arial"/>
          <w:noProof/>
          <w:sz w:val="28"/>
          <w:szCs w:val="28"/>
        </w:rPr>
      </w:pPr>
      <w:hyperlink w:anchor="_Toc378775527" w:history="1">
        <w:r w:rsidR="00780F95">
          <w:rPr>
            <w:rStyle w:val="Link"/>
            <w:rFonts w:cs="Arial"/>
            <w:bCs/>
            <w:noProof/>
            <w:sz w:val="28"/>
            <w:szCs w:val="28"/>
          </w:rPr>
          <w:t>2.1</w:t>
        </w:r>
        <w:r w:rsidR="0001699E" w:rsidRPr="00780F95">
          <w:rPr>
            <w:rStyle w:val="Link"/>
            <w:rFonts w:cs="Arial"/>
            <w:bCs/>
            <w:noProof/>
            <w:sz w:val="28"/>
            <w:szCs w:val="28"/>
          </w:rPr>
          <w:tab/>
          <w:t>Unterrichtsvorhaben</w:t>
        </w:r>
        <w:r w:rsidR="0001699E" w:rsidRPr="00780F95">
          <w:rPr>
            <w:rFonts w:cs="Arial"/>
            <w:noProof/>
            <w:webHidden/>
            <w:sz w:val="28"/>
            <w:szCs w:val="28"/>
          </w:rPr>
          <w:tab/>
        </w:r>
        <w:r w:rsidR="00780F95">
          <w:rPr>
            <w:rFonts w:cs="Arial"/>
            <w:noProof/>
            <w:webHidden/>
            <w:sz w:val="28"/>
            <w:szCs w:val="28"/>
          </w:rPr>
          <w:t>4</w:t>
        </w:r>
      </w:hyperlink>
    </w:p>
    <w:p w:rsidR="0001699E" w:rsidRPr="00780F95" w:rsidRDefault="0071394D" w:rsidP="0001699E">
      <w:pPr>
        <w:pStyle w:val="Verzeichnis3"/>
        <w:tabs>
          <w:tab w:val="left" w:pos="851"/>
        </w:tabs>
        <w:ind w:left="851" w:hanging="851"/>
        <w:rPr>
          <w:rFonts w:eastAsiaTheme="minorEastAsia" w:cs="Arial"/>
          <w:i w:val="0"/>
          <w:noProof/>
          <w:sz w:val="28"/>
          <w:szCs w:val="28"/>
        </w:rPr>
      </w:pPr>
      <w:hyperlink w:anchor="_Toc378775528" w:history="1">
        <w:r w:rsidR="00780F95">
          <w:rPr>
            <w:rStyle w:val="Link"/>
            <w:rFonts w:cs="Arial"/>
            <w:i w:val="0"/>
            <w:noProof/>
            <w:sz w:val="28"/>
            <w:szCs w:val="28"/>
          </w:rPr>
          <w:t>2.1.1</w:t>
        </w:r>
        <w:r w:rsidR="0001699E" w:rsidRPr="00780F95">
          <w:rPr>
            <w:rStyle w:val="Link"/>
            <w:rFonts w:cs="Arial"/>
            <w:i w:val="0"/>
            <w:noProof/>
            <w:sz w:val="28"/>
            <w:szCs w:val="28"/>
          </w:rPr>
          <w:tab/>
        </w:r>
        <w:r w:rsidR="0001699E" w:rsidRPr="00780F95">
          <w:rPr>
            <w:rStyle w:val="Link"/>
            <w:rFonts w:cs="Arial"/>
            <w:i w:val="0"/>
            <w:noProof/>
            <w:sz w:val="28"/>
            <w:szCs w:val="28"/>
          </w:rPr>
          <w:tab/>
          <w:t>Übersichtsraster Unterrichtsvorhaben</w:t>
        </w:r>
        <w:r w:rsidR="0001699E" w:rsidRPr="00780F95">
          <w:rPr>
            <w:rFonts w:cs="Arial"/>
            <w:i w:val="0"/>
            <w:noProof/>
            <w:webHidden/>
            <w:sz w:val="28"/>
            <w:szCs w:val="28"/>
          </w:rPr>
          <w:tab/>
        </w:r>
        <w:r w:rsidR="00780F95">
          <w:rPr>
            <w:rFonts w:cs="Arial"/>
            <w:i w:val="0"/>
            <w:noProof/>
            <w:webHidden/>
            <w:sz w:val="28"/>
            <w:szCs w:val="28"/>
          </w:rPr>
          <w:t>5</w:t>
        </w:r>
      </w:hyperlink>
    </w:p>
    <w:p w:rsidR="0001699E" w:rsidRPr="00780F95" w:rsidRDefault="0071394D" w:rsidP="0001699E">
      <w:pPr>
        <w:pStyle w:val="Verzeichnis3"/>
        <w:tabs>
          <w:tab w:val="left" w:pos="851"/>
        </w:tabs>
        <w:ind w:left="851" w:hanging="851"/>
        <w:rPr>
          <w:rFonts w:eastAsiaTheme="minorEastAsia" w:cs="Arial"/>
          <w:i w:val="0"/>
          <w:noProof/>
          <w:sz w:val="28"/>
          <w:szCs w:val="28"/>
        </w:rPr>
      </w:pPr>
      <w:hyperlink w:anchor="_Toc378775529" w:history="1">
        <w:r w:rsidR="00780F95">
          <w:rPr>
            <w:rStyle w:val="Link"/>
            <w:rFonts w:cs="Arial"/>
            <w:i w:val="0"/>
            <w:noProof/>
            <w:sz w:val="28"/>
            <w:szCs w:val="28"/>
          </w:rPr>
          <w:t>2.1.2</w:t>
        </w:r>
        <w:r w:rsidR="0001699E" w:rsidRPr="00780F95">
          <w:rPr>
            <w:rStyle w:val="Link"/>
            <w:rFonts w:cs="Arial"/>
            <w:i w:val="0"/>
            <w:noProof/>
            <w:sz w:val="28"/>
            <w:szCs w:val="28"/>
          </w:rPr>
          <w:tab/>
        </w:r>
        <w:r w:rsidR="0001699E" w:rsidRPr="00780F95">
          <w:rPr>
            <w:rStyle w:val="Link"/>
            <w:rFonts w:cs="Arial"/>
            <w:i w:val="0"/>
            <w:noProof/>
            <w:sz w:val="28"/>
            <w:szCs w:val="28"/>
          </w:rPr>
          <w:tab/>
          <w:t>Konkretisierte Unterrichtsvorhaben</w:t>
        </w:r>
        <w:r w:rsidR="0001699E" w:rsidRPr="00780F95">
          <w:rPr>
            <w:rFonts w:cs="Arial"/>
            <w:i w:val="0"/>
            <w:noProof/>
            <w:webHidden/>
            <w:sz w:val="28"/>
            <w:szCs w:val="28"/>
          </w:rPr>
          <w:tab/>
        </w:r>
        <w:r w:rsidR="00780F95">
          <w:rPr>
            <w:rFonts w:cs="Arial"/>
            <w:i w:val="0"/>
            <w:noProof/>
            <w:webHidden/>
            <w:sz w:val="28"/>
            <w:szCs w:val="28"/>
          </w:rPr>
          <w:t>6</w:t>
        </w:r>
      </w:hyperlink>
    </w:p>
    <w:p w:rsidR="00BD7842" w:rsidRDefault="00BD7842" w:rsidP="0001699E">
      <w:pPr>
        <w:pStyle w:val="Verzeichnis2"/>
        <w:tabs>
          <w:tab w:val="clear" w:pos="540"/>
          <w:tab w:val="left" w:pos="851"/>
        </w:tabs>
        <w:ind w:left="851" w:hanging="851"/>
        <w:rPr>
          <w:rStyle w:val="Link"/>
          <w:rFonts w:cs="Arial"/>
          <w:bCs/>
          <w:noProof/>
          <w:sz w:val="28"/>
          <w:szCs w:val="28"/>
        </w:rPr>
      </w:pPr>
      <w:r w:rsidRPr="00780F95">
        <w:rPr>
          <w:rFonts w:cs="Arial"/>
          <w:sz w:val="28"/>
          <w:szCs w:val="28"/>
        </w:rPr>
        <w:fldChar w:fldCharType="begin"/>
      </w:r>
      <w:r w:rsidRPr="00780F95">
        <w:rPr>
          <w:rFonts w:cs="Arial"/>
          <w:sz w:val="28"/>
          <w:szCs w:val="28"/>
        </w:rPr>
        <w:instrText xml:space="preserve"> HYPERLINK \l "_Toc378775530" </w:instrText>
      </w:r>
      <w:r w:rsidRPr="00780F95">
        <w:rPr>
          <w:rFonts w:cs="Arial"/>
          <w:sz w:val="28"/>
          <w:szCs w:val="28"/>
        </w:rPr>
        <w:fldChar w:fldCharType="separate"/>
      </w:r>
      <w:r w:rsidR="00780F95">
        <w:rPr>
          <w:rStyle w:val="Link"/>
          <w:rFonts w:cs="Arial"/>
          <w:bCs/>
          <w:noProof/>
          <w:sz w:val="28"/>
          <w:szCs w:val="28"/>
        </w:rPr>
        <w:t>2.2</w:t>
      </w:r>
      <w:r w:rsidR="0001699E" w:rsidRPr="00780F95">
        <w:rPr>
          <w:rStyle w:val="Link"/>
          <w:rFonts w:cs="Arial"/>
          <w:bCs/>
          <w:noProof/>
          <w:sz w:val="28"/>
          <w:szCs w:val="28"/>
        </w:rPr>
        <w:tab/>
        <w:t>Grundsätze der fachmethodischen und fach</w:t>
      </w:r>
      <w:r>
        <w:rPr>
          <w:rStyle w:val="Link"/>
          <w:rFonts w:cs="Arial"/>
          <w:bCs/>
          <w:noProof/>
          <w:sz w:val="28"/>
          <w:szCs w:val="28"/>
        </w:rPr>
        <w:t>-</w:t>
      </w:r>
    </w:p>
    <w:p w:rsidR="0001699E" w:rsidRPr="00780F95" w:rsidRDefault="00BD7842" w:rsidP="0001699E">
      <w:pPr>
        <w:pStyle w:val="Verzeichnis2"/>
        <w:tabs>
          <w:tab w:val="clear" w:pos="540"/>
          <w:tab w:val="left" w:pos="851"/>
        </w:tabs>
        <w:ind w:left="851" w:hanging="851"/>
        <w:rPr>
          <w:rFonts w:eastAsiaTheme="minorEastAsia" w:cs="Arial"/>
          <w:noProof/>
          <w:sz w:val="28"/>
          <w:szCs w:val="28"/>
        </w:rPr>
      </w:pPr>
      <w:r>
        <w:rPr>
          <w:rStyle w:val="Link"/>
          <w:rFonts w:cs="Arial"/>
          <w:bCs/>
          <w:noProof/>
          <w:sz w:val="28"/>
          <w:szCs w:val="28"/>
        </w:rPr>
        <w:t xml:space="preserve">           </w:t>
      </w:r>
      <w:r w:rsidR="0001699E" w:rsidRPr="00780F95">
        <w:rPr>
          <w:rStyle w:val="Link"/>
          <w:rFonts w:cs="Arial"/>
          <w:bCs/>
          <w:noProof/>
          <w:sz w:val="28"/>
          <w:szCs w:val="28"/>
        </w:rPr>
        <w:t>didaktischen Arbeit</w:t>
      </w:r>
      <w:r w:rsidR="0001699E" w:rsidRPr="00780F95">
        <w:rPr>
          <w:rFonts w:cs="Arial"/>
          <w:noProof/>
          <w:webHidden/>
          <w:sz w:val="28"/>
          <w:szCs w:val="28"/>
        </w:rPr>
        <w:tab/>
      </w:r>
      <w:r w:rsidR="00DF1097">
        <w:rPr>
          <w:rFonts w:cs="Arial"/>
          <w:noProof/>
          <w:webHidden/>
          <w:sz w:val="28"/>
          <w:szCs w:val="28"/>
        </w:rPr>
        <w:t>2</w:t>
      </w:r>
      <w:r w:rsidRPr="00780F95">
        <w:rPr>
          <w:rFonts w:cs="Arial"/>
          <w:noProof/>
          <w:sz w:val="28"/>
          <w:szCs w:val="28"/>
        </w:rPr>
        <w:fldChar w:fldCharType="end"/>
      </w:r>
      <w:r w:rsidR="00061477">
        <w:rPr>
          <w:rFonts w:cs="Arial"/>
          <w:noProof/>
          <w:sz w:val="28"/>
          <w:szCs w:val="28"/>
        </w:rPr>
        <w:t>6</w:t>
      </w:r>
    </w:p>
    <w:p w:rsidR="00BD7842" w:rsidRDefault="00BD7842" w:rsidP="0001699E">
      <w:pPr>
        <w:pStyle w:val="Verzeichnis2"/>
        <w:tabs>
          <w:tab w:val="clear" w:pos="540"/>
          <w:tab w:val="left" w:pos="851"/>
        </w:tabs>
        <w:ind w:left="851" w:hanging="851"/>
        <w:rPr>
          <w:rStyle w:val="Link"/>
          <w:rFonts w:cs="Arial"/>
          <w:bCs/>
          <w:noProof/>
          <w:sz w:val="28"/>
          <w:szCs w:val="28"/>
        </w:rPr>
      </w:pPr>
      <w:r w:rsidRPr="00780F95">
        <w:rPr>
          <w:rFonts w:cs="Arial"/>
          <w:sz w:val="28"/>
          <w:szCs w:val="28"/>
        </w:rPr>
        <w:fldChar w:fldCharType="begin"/>
      </w:r>
      <w:r w:rsidRPr="00780F95">
        <w:rPr>
          <w:rFonts w:cs="Arial"/>
          <w:sz w:val="28"/>
          <w:szCs w:val="28"/>
        </w:rPr>
        <w:instrText xml:space="preserve"> HYPERLINK \l "_Toc378775531" </w:instrText>
      </w:r>
      <w:r w:rsidRPr="00780F95">
        <w:rPr>
          <w:rFonts w:cs="Arial"/>
          <w:sz w:val="28"/>
          <w:szCs w:val="28"/>
        </w:rPr>
        <w:fldChar w:fldCharType="separate"/>
      </w:r>
      <w:r w:rsidR="0001699E" w:rsidRPr="00780F95">
        <w:rPr>
          <w:rStyle w:val="Link"/>
          <w:rFonts w:cs="Arial"/>
          <w:bCs/>
          <w:noProof/>
          <w:sz w:val="28"/>
          <w:szCs w:val="28"/>
        </w:rPr>
        <w:t>2.3</w:t>
      </w:r>
      <w:r w:rsidR="0001699E" w:rsidRPr="00780F95">
        <w:rPr>
          <w:rFonts w:eastAsiaTheme="minorEastAsia" w:cs="Arial"/>
          <w:noProof/>
          <w:sz w:val="28"/>
          <w:szCs w:val="28"/>
        </w:rPr>
        <w:tab/>
      </w:r>
      <w:r w:rsidR="0001699E" w:rsidRPr="00780F95">
        <w:rPr>
          <w:rStyle w:val="Link"/>
          <w:rFonts w:cs="Arial"/>
          <w:bCs/>
          <w:noProof/>
          <w:sz w:val="28"/>
          <w:szCs w:val="28"/>
        </w:rPr>
        <w:t>Grundsätze der Leistungsbewertung und Leistungs</w:t>
      </w:r>
      <w:r>
        <w:rPr>
          <w:rStyle w:val="Link"/>
          <w:rFonts w:cs="Arial"/>
          <w:bCs/>
          <w:noProof/>
          <w:sz w:val="28"/>
          <w:szCs w:val="28"/>
        </w:rPr>
        <w:t>-</w:t>
      </w:r>
    </w:p>
    <w:p w:rsidR="0001699E" w:rsidRPr="00780F95" w:rsidRDefault="00BD7842" w:rsidP="0001699E">
      <w:pPr>
        <w:pStyle w:val="Verzeichnis2"/>
        <w:tabs>
          <w:tab w:val="clear" w:pos="540"/>
          <w:tab w:val="left" w:pos="851"/>
        </w:tabs>
        <w:ind w:left="851" w:hanging="851"/>
        <w:rPr>
          <w:rFonts w:eastAsiaTheme="minorEastAsia" w:cs="Arial"/>
          <w:noProof/>
          <w:sz w:val="28"/>
          <w:szCs w:val="28"/>
        </w:rPr>
      </w:pPr>
      <w:r>
        <w:rPr>
          <w:rStyle w:val="Link"/>
          <w:rFonts w:cs="Arial"/>
          <w:bCs/>
          <w:noProof/>
          <w:sz w:val="28"/>
          <w:szCs w:val="28"/>
        </w:rPr>
        <w:t xml:space="preserve">            </w:t>
      </w:r>
      <w:r w:rsidR="0001699E" w:rsidRPr="00780F95">
        <w:rPr>
          <w:rStyle w:val="Link"/>
          <w:rFonts w:cs="Arial"/>
          <w:bCs/>
          <w:noProof/>
          <w:sz w:val="28"/>
          <w:szCs w:val="28"/>
        </w:rPr>
        <w:t>rückmeldung</w:t>
      </w:r>
      <w:r w:rsidR="0001699E" w:rsidRPr="00780F95">
        <w:rPr>
          <w:rFonts w:cs="Arial"/>
          <w:noProof/>
          <w:webHidden/>
          <w:sz w:val="28"/>
          <w:szCs w:val="28"/>
        </w:rPr>
        <w:tab/>
      </w:r>
      <w:r w:rsidR="00DF1097">
        <w:rPr>
          <w:rFonts w:cs="Arial"/>
          <w:noProof/>
          <w:webHidden/>
          <w:sz w:val="28"/>
          <w:szCs w:val="28"/>
        </w:rPr>
        <w:t>2</w:t>
      </w:r>
      <w:r w:rsidRPr="00780F95">
        <w:rPr>
          <w:rFonts w:cs="Arial"/>
          <w:noProof/>
          <w:sz w:val="28"/>
          <w:szCs w:val="28"/>
        </w:rPr>
        <w:fldChar w:fldCharType="end"/>
      </w:r>
      <w:r w:rsidR="00061477">
        <w:rPr>
          <w:rFonts w:cs="Arial"/>
          <w:noProof/>
          <w:sz w:val="28"/>
          <w:szCs w:val="28"/>
        </w:rPr>
        <w:t>7</w:t>
      </w:r>
    </w:p>
    <w:p w:rsidR="0001699E" w:rsidRPr="00780F95" w:rsidRDefault="0071394D" w:rsidP="0001699E">
      <w:pPr>
        <w:pStyle w:val="Verzeichnis2"/>
        <w:tabs>
          <w:tab w:val="clear" w:pos="540"/>
          <w:tab w:val="left" w:pos="851"/>
        </w:tabs>
        <w:ind w:left="851" w:hanging="851"/>
        <w:rPr>
          <w:rFonts w:eastAsiaTheme="minorEastAsia" w:cs="Arial"/>
          <w:noProof/>
          <w:sz w:val="28"/>
          <w:szCs w:val="28"/>
        </w:rPr>
      </w:pPr>
      <w:hyperlink w:anchor="_Toc378775532" w:history="1">
        <w:r w:rsidR="006035C6">
          <w:rPr>
            <w:rStyle w:val="Link"/>
            <w:rFonts w:cs="Arial"/>
            <w:bCs/>
            <w:noProof/>
            <w:sz w:val="28"/>
            <w:szCs w:val="28"/>
          </w:rPr>
          <w:t>2.4</w:t>
        </w:r>
        <w:r w:rsidR="0001699E" w:rsidRPr="00780F95">
          <w:rPr>
            <w:rStyle w:val="Link"/>
            <w:rFonts w:cs="Arial"/>
            <w:bCs/>
            <w:noProof/>
            <w:sz w:val="28"/>
            <w:szCs w:val="28"/>
          </w:rPr>
          <w:tab/>
          <w:t>Lehr- und Lernmittel</w:t>
        </w:r>
        <w:r w:rsidR="0001699E" w:rsidRPr="00780F95">
          <w:rPr>
            <w:rFonts w:cs="Arial"/>
            <w:noProof/>
            <w:webHidden/>
            <w:sz w:val="28"/>
            <w:szCs w:val="28"/>
          </w:rPr>
          <w:tab/>
        </w:r>
        <w:r w:rsidR="00061477">
          <w:rPr>
            <w:rFonts w:cs="Arial"/>
            <w:noProof/>
            <w:webHidden/>
            <w:sz w:val="28"/>
            <w:szCs w:val="28"/>
          </w:rPr>
          <w:t>30</w:t>
        </w:r>
      </w:hyperlink>
    </w:p>
    <w:p w:rsidR="0001699E" w:rsidRPr="00780F95" w:rsidRDefault="0071394D">
      <w:pPr>
        <w:pStyle w:val="Verzeichnis1"/>
        <w:rPr>
          <w:rFonts w:eastAsiaTheme="minorEastAsia"/>
          <w:b w:val="0"/>
          <w:sz w:val="28"/>
          <w:szCs w:val="28"/>
        </w:rPr>
      </w:pPr>
      <w:hyperlink w:anchor="_Toc378775533" w:history="1">
        <w:r w:rsidR="0001699E" w:rsidRPr="00780F95">
          <w:rPr>
            <w:rStyle w:val="Link"/>
            <w:rFonts w:cs="Arial"/>
            <w:bCs/>
            <w:sz w:val="28"/>
            <w:szCs w:val="28"/>
          </w:rPr>
          <w:t>3</w:t>
        </w:r>
        <w:r w:rsidR="0001699E" w:rsidRPr="00780F95">
          <w:rPr>
            <w:rFonts w:eastAsiaTheme="minorEastAsia"/>
            <w:b w:val="0"/>
            <w:sz w:val="28"/>
            <w:szCs w:val="28"/>
          </w:rPr>
          <w:tab/>
        </w:r>
        <w:r w:rsidR="0001699E" w:rsidRPr="00780F95">
          <w:rPr>
            <w:rStyle w:val="Link"/>
            <w:rFonts w:cs="Arial"/>
            <w:bCs/>
            <w:sz w:val="28"/>
            <w:szCs w:val="28"/>
          </w:rPr>
          <w:t>Entscheidungen zu fach- und unterrichtsübergreifenden Fragen</w:t>
        </w:r>
        <w:r w:rsidR="0001699E" w:rsidRPr="00780F95">
          <w:rPr>
            <w:webHidden/>
            <w:sz w:val="28"/>
            <w:szCs w:val="28"/>
          </w:rPr>
          <w:tab/>
        </w:r>
      </w:hyperlink>
      <w:r w:rsidR="003D1804" w:rsidRPr="003D1804">
        <w:rPr>
          <w:b w:val="0"/>
          <w:sz w:val="28"/>
          <w:szCs w:val="28"/>
        </w:rPr>
        <w:t>31</w:t>
      </w:r>
    </w:p>
    <w:p w:rsidR="0001699E" w:rsidRPr="00780F95" w:rsidRDefault="0071394D">
      <w:pPr>
        <w:pStyle w:val="Verzeichnis1"/>
        <w:rPr>
          <w:rFonts w:eastAsiaTheme="minorEastAsia"/>
          <w:b w:val="0"/>
          <w:sz w:val="28"/>
          <w:szCs w:val="28"/>
        </w:rPr>
      </w:pPr>
      <w:hyperlink w:anchor="_Toc378775534" w:history="1">
        <w:r w:rsidR="0001699E" w:rsidRPr="00780F95">
          <w:rPr>
            <w:rStyle w:val="Link"/>
            <w:rFonts w:cs="Arial"/>
            <w:bCs/>
            <w:sz w:val="28"/>
            <w:szCs w:val="28"/>
          </w:rPr>
          <w:t>4</w:t>
        </w:r>
        <w:r w:rsidR="0001699E" w:rsidRPr="00780F95">
          <w:rPr>
            <w:rFonts w:eastAsiaTheme="minorEastAsia"/>
            <w:b w:val="0"/>
            <w:sz w:val="28"/>
            <w:szCs w:val="28"/>
          </w:rPr>
          <w:tab/>
        </w:r>
        <w:r w:rsidR="0001699E" w:rsidRPr="00780F95">
          <w:rPr>
            <w:rStyle w:val="Link"/>
            <w:rFonts w:cs="Arial"/>
            <w:bCs/>
            <w:sz w:val="28"/>
            <w:szCs w:val="28"/>
          </w:rPr>
          <w:t>Qualitätssicherung und Evaluation</w:t>
        </w:r>
        <w:r w:rsidR="0001699E" w:rsidRPr="00780F95">
          <w:rPr>
            <w:webHidden/>
            <w:sz w:val="28"/>
            <w:szCs w:val="28"/>
          </w:rPr>
          <w:tab/>
        </w:r>
        <w:r w:rsidR="003D1804" w:rsidRPr="003D1804">
          <w:rPr>
            <w:b w:val="0"/>
            <w:webHidden/>
            <w:sz w:val="28"/>
            <w:szCs w:val="28"/>
          </w:rPr>
          <w:t>3</w:t>
        </w:r>
        <w:r w:rsidR="00BE2BBC" w:rsidRPr="003D1804">
          <w:rPr>
            <w:b w:val="0"/>
            <w:webHidden/>
            <w:sz w:val="28"/>
            <w:szCs w:val="28"/>
          </w:rPr>
          <w:t>2</w:t>
        </w:r>
      </w:hyperlink>
    </w:p>
    <w:p w:rsidR="00764B37" w:rsidRPr="00780F95" w:rsidRDefault="005C1F88" w:rsidP="00A17F7A">
      <w:pPr>
        <w:pStyle w:val="StandardWeb"/>
        <w:rPr>
          <w:rFonts w:ascii="Arial" w:hAnsi="Arial" w:cs="Arial"/>
          <w:sz w:val="28"/>
          <w:szCs w:val="28"/>
        </w:rPr>
      </w:pPr>
      <w:r w:rsidRPr="00780F95">
        <w:rPr>
          <w:rFonts w:ascii="Arial" w:hAnsi="Arial" w:cs="Arial"/>
          <w:sz w:val="28"/>
          <w:szCs w:val="28"/>
        </w:rPr>
        <w:fldChar w:fldCharType="end"/>
      </w:r>
    </w:p>
    <w:p w:rsidR="00764B37" w:rsidRPr="00A17F7A" w:rsidRDefault="00764B37" w:rsidP="00A17F7A">
      <w:pPr>
        <w:pStyle w:val="StandardWeb"/>
        <w:rPr>
          <w:rStyle w:val="Betont"/>
          <w:rFonts w:ascii="Arial" w:hAnsi="Arial" w:cs="Arial"/>
          <w:bCs/>
        </w:rPr>
      </w:pPr>
      <w:r>
        <w:br w:type="page"/>
      </w:r>
    </w:p>
    <w:bookmarkEnd w:id="0"/>
    <w:bookmarkEnd w:id="1"/>
    <w:p w:rsidR="00E042F9" w:rsidRPr="006C5EBA" w:rsidRDefault="00F4074B" w:rsidP="0084636D">
      <w:pPr>
        <w:rPr>
          <w:rFonts w:cs="Arial"/>
          <w:b/>
          <w:sz w:val="28"/>
        </w:rPr>
      </w:pPr>
      <w:r w:rsidRPr="006C5EBA">
        <w:rPr>
          <w:rFonts w:cs="Arial"/>
          <w:b/>
          <w:sz w:val="28"/>
        </w:rPr>
        <w:lastRenderedPageBreak/>
        <w:t xml:space="preserve">1 </w:t>
      </w:r>
      <w:r w:rsidR="00E042F9" w:rsidRPr="006C5EBA">
        <w:rPr>
          <w:rFonts w:cs="Arial"/>
          <w:b/>
          <w:sz w:val="28"/>
        </w:rPr>
        <w:t>Aufgaben</w:t>
      </w:r>
      <w:r w:rsidRPr="006C5EBA">
        <w:rPr>
          <w:rFonts w:cs="Arial"/>
          <w:b/>
          <w:sz w:val="28"/>
        </w:rPr>
        <w:t xml:space="preserve"> und Ziele</w:t>
      </w:r>
      <w:r w:rsidR="00E042F9" w:rsidRPr="006C5EBA">
        <w:rPr>
          <w:rFonts w:cs="Arial"/>
          <w:b/>
          <w:sz w:val="28"/>
        </w:rPr>
        <w:t xml:space="preserve"> des Faches und der Fachschaft</w:t>
      </w:r>
    </w:p>
    <w:p w:rsidR="00F4074B" w:rsidRDefault="00F4074B" w:rsidP="0084636D">
      <w:pPr>
        <w:rPr>
          <w:rFonts w:cs="Arial"/>
        </w:rPr>
      </w:pPr>
    </w:p>
    <w:p w:rsidR="0084636D" w:rsidRDefault="007F0BCC" w:rsidP="00D20A4F">
      <w:pPr>
        <w:spacing w:line="360" w:lineRule="auto"/>
      </w:pPr>
      <w:r>
        <w:t>Die Fachkonferenz K</w:t>
      </w:r>
      <w:r w:rsidR="00D20A4F">
        <w:t>atholische Religionslehre u</w:t>
      </w:r>
      <w:r>
        <w:t>nterstützt</w:t>
      </w:r>
      <w:r w:rsidR="00E042F9">
        <w:t xml:space="preserve"> nachdrücklich durch unte</w:t>
      </w:r>
      <w:r w:rsidR="00E042F9">
        <w:t>r</w:t>
      </w:r>
      <w:r w:rsidR="00E042F9">
        <w:t xml:space="preserve">schiedliche unterrichtliche und außerunterrichtliche </w:t>
      </w:r>
      <w:r>
        <w:t>Aktivitäten das Ziel, unsere Sch</w:t>
      </w:r>
      <w:r>
        <w:t>ü</w:t>
      </w:r>
      <w:r>
        <w:t>lerinnen und Schüler (</w:t>
      </w:r>
      <w:proofErr w:type="spellStart"/>
      <w:r>
        <w:t>SuS</w:t>
      </w:r>
      <w:proofErr w:type="spellEnd"/>
      <w:r>
        <w:t>) zu selbständigen, eigenverantwortlich denkenden und arbeitenden Persönlichkeiten werden zu lassen.</w:t>
      </w:r>
    </w:p>
    <w:p w:rsidR="007F0BCC" w:rsidRDefault="007F0BCC" w:rsidP="00D20A4F">
      <w:pPr>
        <w:spacing w:line="360" w:lineRule="auto"/>
      </w:pPr>
      <w:r>
        <w:t xml:space="preserve">In der Sek II sollen die </w:t>
      </w:r>
      <w:proofErr w:type="spellStart"/>
      <w:r>
        <w:t>SuS</w:t>
      </w:r>
      <w:proofErr w:type="spellEnd"/>
      <w:r>
        <w:t xml:space="preserve"> darüber hinaus auf die zukünftigen Herausforderungen in Studium und Beruf vorbereitet werden. Hierbei sind in der gymnasialen Oberstufe in unserem Fach vor allem zwei Bereiche von besonderer Bedeutung: Zum einen der Erwerb bzw. die Vertiefung mündlicher und schriftlicher Sprachfähigkeiten mit Te</w:t>
      </w:r>
      <w:r>
        <w:t>x</w:t>
      </w:r>
      <w:r>
        <w:t>terschließungskompetenzen. Zum anderen die Befähigung, sich mit religiösen und theologischen Fragestellungen immer reflexiver auseinandersetzen zu können.</w:t>
      </w:r>
    </w:p>
    <w:p w:rsidR="00B9799E" w:rsidRDefault="00B9799E" w:rsidP="00D20A4F">
      <w:pPr>
        <w:spacing w:line="360" w:lineRule="auto"/>
      </w:pPr>
    </w:p>
    <w:p w:rsidR="007F0BCC" w:rsidRDefault="007F0BCC" w:rsidP="00D20A4F">
      <w:pPr>
        <w:spacing w:line="360" w:lineRule="auto"/>
      </w:pPr>
      <w:r>
        <w:t xml:space="preserve">An unserer Schule findet der Religionsunterricht konfessionell getrennt statt; für </w:t>
      </w:r>
      <w:proofErr w:type="spellStart"/>
      <w:r>
        <w:t>SuS</w:t>
      </w:r>
      <w:proofErr w:type="spellEnd"/>
      <w:r>
        <w:t xml:space="preserve"> ohne Bekenntnis bzw. anderer Bekenntnisse besteht allerdings die Möglichkeit, nach Absprache mit dem jeweiligen Fachlehrer, am katholischen Religionsunterricht ve</w:t>
      </w:r>
      <w:r>
        <w:t>r</w:t>
      </w:r>
      <w:r>
        <w:t>pflichtend teilzunehmen.</w:t>
      </w:r>
    </w:p>
    <w:p w:rsidR="00B9799E" w:rsidRDefault="00B9799E" w:rsidP="00D20A4F">
      <w:pPr>
        <w:spacing w:line="360" w:lineRule="auto"/>
      </w:pPr>
    </w:p>
    <w:p w:rsidR="007F0BCC" w:rsidRDefault="00B9799E" w:rsidP="00D20A4F">
      <w:pPr>
        <w:spacing w:line="360" w:lineRule="auto"/>
      </w:pPr>
      <w:r>
        <w:t>In der EF besteht im Sinne der Schülerorientierung das außerunterrichtliche Angebot, begleitet von Lehrerinnen und Lehrern unserer Schule, an den jährlich stattfinden Orientierungstagen teilzunehmen. Diese finden in enger Kooperation mit der Schu</w:t>
      </w:r>
      <w:r>
        <w:t>l</w:t>
      </w:r>
      <w:r>
        <w:t xml:space="preserve">seelsorge des Bistums Aachen statt. Den </w:t>
      </w:r>
      <w:proofErr w:type="spellStart"/>
      <w:r>
        <w:t>SuS</w:t>
      </w:r>
      <w:proofErr w:type="spellEnd"/>
      <w:r>
        <w:t xml:space="preserve"> bietet sich so außerhalb des Schu</w:t>
      </w:r>
      <w:r>
        <w:t>l</w:t>
      </w:r>
      <w:r>
        <w:t>raums die Möglichkeit, sich mit grundlegenden Fragen ihres Lebens, ihrer Beziehung zu sich selbst, zu anderen Menschen, zu Gott zu stellen und so über den eigenen Lebensweg zu reflektieren.</w:t>
      </w:r>
    </w:p>
    <w:p w:rsidR="00B9799E" w:rsidRDefault="00B9799E" w:rsidP="00D20A4F">
      <w:pPr>
        <w:spacing w:line="360" w:lineRule="auto"/>
      </w:pPr>
    </w:p>
    <w:p w:rsidR="00B9799E" w:rsidRDefault="00B9799E" w:rsidP="00D20A4F">
      <w:pPr>
        <w:spacing w:line="360" w:lineRule="auto"/>
      </w:pPr>
      <w:r>
        <w:t>Regelmäßig werden in unserer Schule Gottesdienste durchgeführt, die von den Rel</w:t>
      </w:r>
      <w:r>
        <w:t>i</w:t>
      </w:r>
      <w:r>
        <w:t>gionslehrerinnen und - Lehrern und ihren Kursen in Kooperation mit der Schulsee</w:t>
      </w:r>
      <w:r>
        <w:t>l</w:t>
      </w:r>
      <w:r>
        <w:t>sorge vorbereitet werden.</w:t>
      </w:r>
      <w:r w:rsidR="00F4074B">
        <w:t xml:space="preserve"> Diese ordnen sich thematisch in das Kirchenjahr ein. Auf diese Weise kommen die </w:t>
      </w:r>
      <w:proofErr w:type="spellStart"/>
      <w:r w:rsidR="00F4074B">
        <w:t>SuS</w:t>
      </w:r>
      <w:proofErr w:type="spellEnd"/>
      <w:r w:rsidR="00F4074B">
        <w:t xml:space="preserve"> in einer immer säkularer werdenden Welt mit liturg</w:t>
      </w:r>
      <w:r w:rsidR="00F4074B">
        <w:t>i</w:t>
      </w:r>
      <w:r w:rsidR="00F4074B">
        <w:t>schen Formen und Riten in Berührung.</w:t>
      </w:r>
    </w:p>
    <w:p w:rsidR="00B9799E" w:rsidRDefault="00B9799E" w:rsidP="00D20A4F">
      <w:pPr>
        <w:spacing w:line="360" w:lineRule="auto"/>
      </w:pPr>
      <w:r>
        <w:t xml:space="preserve">In der Sek II besteht dieses </w:t>
      </w:r>
      <w:r w:rsidR="00F4074B">
        <w:t xml:space="preserve">Angebot </w:t>
      </w:r>
      <w:r>
        <w:t>eb</w:t>
      </w:r>
      <w:r w:rsidR="00F4074B">
        <w:t>e</w:t>
      </w:r>
      <w:r>
        <w:t>nfalls,</w:t>
      </w:r>
      <w:r w:rsidR="00D20A4F">
        <w:t xml:space="preserve"> es</w:t>
      </w:r>
      <w:r>
        <w:t xml:space="preserve"> wird dort kursgebunden </w:t>
      </w:r>
      <w:r w:rsidR="00F4074B">
        <w:t>nach Int</w:t>
      </w:r>
      <w:r w:rsidR="00F4074B">
        <w:t>e</w:t>
      </w:r>
      <w:r w:rsidR="00F4074B">
        <w:t>resse organisiert und wahrgenommen. In besonderer Weise gemeinschaftsstiftend sind die Gottesdienste zum Schulbeginn, zum Schulabschluss vor den Ferien sowie die Abiturgottesdienste.</w:t>
      </w:r>
    </w:p>
    <w:p w:rsidR="00F4074B" w:rsidRPr="0084636D" w:rsidRDefault="00F4074B" w:rsidP="0084636D"/>
    <w:p w:rsidR="00764B37" w:rsidRPr="00285C05" w:rsidRDefault="00764B37" w:rsidP="00780F95">
      <w:pPr>
        <w:pStyle w:val="berschrift1"/>
        <w:tabs>
          <w:tab w:val="clear" w:pos="794"/>
          <w:tab w:val="left" w:pos="567"/>
        </w:tabs>
        <w:ind w:left="0" w:firstLine="0"/>
        <w:rPr>
          <w:bCs/>
          <w:sz w:val="28"/>
        </w:rPr>
      </w:pPr>
      <w:r>
        <w:br w:type="page"/>
      </w:r>
      <w:bookmarkStart w:id="3" w:name="_Toc80167957"/>
      <w:bookmarkStart w:id="4" w:name="_Toc80169678"/>
      <w:bookmarkStart w:id="5" w:name="_Toc176151037"/>
      <w:bookmarkStart w:id="6" w:name="_Toc378775526"/>
      <w:r w:rsidRPr="00285C05">
        <w:rPr>
          <w:bCs/>
          <w:sz w:val="28"/>
        </w:rPr>
        <w:lastRenderedPageBreak/>
        <w:t>2</w:t>
      </w:r>
      <w:r w:rsidRPr="00285C05">
        <w:rPr>
          <w:bCs/>
          <w:sz w:val="28"/>
        </w:rPr>
        <w:tab/>
      </w:r>
      <w:bookmarkEnd w:id="3"/>
      <w:bookmarkEnd w:id="4"/>
      <w:bookmarkEnd w:id="5"/>
      <w:r>
        <w:rPr>
          <w:bCs/>
          <w:sz w:val="28"/>
        </w:rPr>
        <w:t>Entscheidungen zum Unterricht</w:t>
      </w:r>
      <w:bookmarkEnd w:id="6"/>
    </w:p>
    <w:p w:rsidR="00764B37" w:rsidRPr="00BE2BBC" w:rsidRDefault="00764B37" w:rsidP="00780F95">
      <w:pPr>
        <w:pStyle w:val="berschrift2"/>
        <w:tabs>
          <w:tab w:val="clear" w:pos="794"/>
          <w:tab w:val="left" w:pos="567"/>
        </w:tabs>
        <w:ind w:left="0" w:firstLine="0"/>
        <w:rPr>
          <w:bCs/>
          <w:sz w:val="24"/>
        </w:rPr>
      </w:pPr>
      <w:bookmarkStart w:id="7" w:name="_Toc378775527"/>
      <w:bookmarkStart w:id="8" w:name="_Toc78947481"/>
      <w:bookmarkStart w:id="9" w:name="_Toc80167958"/>
      <w:bookmarkStart w:id="10" w:name="_Toc80169679"/>
      <w:r w:rsidRPr="00BE2BBC">
        <w:rPr>
          <w:bCs/>
          <w:sz w:val="24"/>
        </w:rPr>
        <w:t xml:space="preserve">2.1 </w:t>
      </w:r>
      <w:r w:rsidR="00780F95" w:rsidRPr="00BE2BBC">
        <w:rPr>
          <w:bCs/>
          <w:sz w:val="24"/>
        </w:rPr>
        <w:t xml:space="preserve"> </w:t>
      </w:r>
      <w:r w:rsidRPr="00BE2BBC">
        <w:rPr>
          <w:bCs/>
          <w:sz w:val="24"/>
        </w:rPr>
        <w:t>Unterrichtsvorhaben</w:t>
      </w:r>
      <w:bookmarkEnd w:id="7"/>
    </w:p>
    <w:p w:rsidR="00764B37" w:rsidRDefault="00764B37" w:rsidP="00D20A4F">
      <w:pPr>
        <w:spacing w:after="240" w:line="360" w:lineRule="auto"/>
      </w:pPr>
      <w:r>
        <w:t>Die Darstellung der Unterrichtsvorhaben im schulinternen Lehrplan folgt dem A</w:t>
      </w:r>
      <w:r>
        <w:t>n</w:t>
      </w:r>
      <w:r>
        <w:t xml:space="preserve">spruch, </w:t>
      </w:r>
      <w:r w:rsidRPr="00C60181">
        <w:rPr>
          <w:u w:val="single"/>
        </w:rPr>
        <w:t>sämtliche</w:t>
      </w:r>
      <w:r>
        <w:t xml:space="preserve"> im Kernlehrplan angeführten Kompetenzen abzudecken. Dies en</w:t>
      </w:r>
      <w:r>
        <w:t>t</w:t>
      </w:r>
      <w:r>
        <w:t xml:space="preserve">spricht der Verpflichtung jeder Lehrkraft, </w:t>
      </w:r>
      <w:r w:rsidRPr="00A95F77">
        <w:t xml:space="preserve">alle </w:t>
      </w:r>
      <w:r>
        <w:t>Kompetenzerwartungen des Kernleh</w:t>
      </w:r>
      <w:r>
        <w:t>r</w:t>
      </w:r>
      <w:r>
        <w:t>plans zu bedienen und den Kompetenzerwerb der Lernenden sicherzustellen.</w:t>
      </w:r>
    </w:p>
    <w:p w:rsidR="00764B37" w:rsidRDefault="00764B37" w:rsidP="00D20A4F">
      <w:pPr>
        <w:spacing w:after="240" w:line="360" w:lineRule="auto"/>
      </w:pPr>
      <w:r>
        <w:t>Diese Darstellung der Unterrichtsvorhaben erfolgt auf zwei Ebenen: der Übersichts- und der Konkretisierungsebene.</w:t>
      </w:r>
    </w:p>
    <w:p w:rsidR="00A95F77" w:rsidRDefault="00764B37" w:rsidP="00D20A4F">
      <w:pPr>
        <w:spacing w:after="240" w:line="360" w:lineRule="auto"/>
      </w:pPr>
      <w:r w:rsidRPr="00460401">
        <w:t xml:space="preserve">Die </w:t>
      </w:r>
      <w:r w:rsidR="00A95F77" w:rsidRPr="00460401">
        <w:t xml:space="preserve">übergeordneten und </w:t>
      </w:r>
      <w:r w:rsidRPr="00460401">
        <w:t xml:space="preserve">konkretisierten Kompetenzerwartungen </w:t>
      </w:r>
      <w:r w:rsidR="00054FA2" w:rsidRPr="00460401">
        <w:t>in Gänze</w:t>
      </w:r>
      <w:r w:rsidR="00054FA2" w:rsidRPr="00054FA2">
        <w:t xml:space="preserve"> </w:t>
      </w:r>
      <w:r>
        <w:t>werden auf der Ebene der Darstellung des Unter</w:t>
      </w:r>
      <w:r w:rsidR="00D20A4F">
        <w:t>richtsvorhabens berücksichtigt.</w:t>
      </w:r>
    </w:p>
    <w:p w:rsidR="00F4074B" w:rsidRDefault="00F4074B" w:rsidP="00D20A4F">
      <w:pPr>
        <w:spacing w:after="240" w:line="360" w:lineRule="auto"/>
      </w:pPr>
      <w:r>
        <w:t>Die Fachkonferenz hat vereinbart, sich zu Themen, inhaltlichen Schwerpunkten und Kompetenzbezügen abzusprechen. Über die Intensivität der inhaltlichen und meth</w:t>
      </w:r>
      <w:r>
        <w:t>o</w:t>
      </w:r>
      <w:r>
        <w:t>dischen Akzent</w:t>
      </w:r>
      <w:r w:rsidR="000A63D7">
        <w:t>e der Unterrichtsvorhaben sowie Formen der Kompetenzüberprüfu</w:t>
      </w:r>
      <w:r w:rsidR="000A63D7">
        <w:t>n</w:t>
      </w:r>
      <w:r w:rsidR="000A63D7">
        <w:t>gen entscheiden die Fachkolleginnen und –Kollegen im Hinblick auf die jeweilige Lerngruppe. Die Fachkonferenz nennt ferner als Anregung weitere Ausgestaltung</w:t>
      </w:r>
      <w:r w:rsidR="000A63D7">
        <w:t>s</w:t>
      </w:r>
      <w:r w:rsidR="000A63D7">
        <w:t>elemente die formal durch entsprechende Hinweise (z.</w:t>
      </w:r>
      <w:r w:rsidR="00D20A4F">
        <w:t xml:space="preserve"> </w:t>
      </w:r>
      <w:r w:rsidR="000A63D7">
        <w:t>B. „etwa“) gekennzeichnet sind. Abweichungen von den angeregten Vorgehensweisen sind im Rahmen der p</w:t>
      </w:r>
      <w:r w:rsidR="000A63D7">
        <w:t>ä</w:t>
      </w:r>
      <w:r w:rsidR="000A63D7">
        <w:t>dagogischen Freiheit der Lehrkräfte jederzeit möglich.</w:t>
      </w:r>
    </w:p>
    <w:p w:rsidR="00764B37" w:rsidRDefault="00764B37" w:rsidP="00D20A4F">
      <w:pPr>
        <w:spacing w:after="240" w:line="360" w:lineRule="auto"/>
      </w:pPr>
      <w:r>
        <w:t>Der Fachkonferenzbeschluss in seinem obligatorischen Teil ist bindend für alle Mi</w:t>
      </w:r>
      <w:r>
        <w:t>t</w:t>
      </w:r>
      <w:r>
        <w:t>glieder der Fachkonferenz, gewährleistet so vergleichbare Standards und schafft eine Absicherung bei Lerngruppenübertritten, Lerngruppenzusammenlegungen und Leh</w:t>
      </w:r>
      <w:r>
        <w:t>r</w:t>
      </w:r>
      <w:r>
        <w:t>kraftwechseln. Darüber hinaus stellt die Dokumentation der verbindlichen Vereinb</w:t>
      </w:r>
      <w:r>
        <w:t>a</w:t>
      </w:r>
      <w:r>
        <w:t>rungen Transparenz für Schülerinnen und Schüler und deren Eltern her.</w:t>
      </w:r>
    </w:p>
    <w:p w:rsidR="000A63D7" w:rsidRDefault="00764B37" w:rsidP="00D20A4F">
      <w:pPr>
        <w:spacing w:after="240" w:line="360" w:lineRule="auto"/>
      </w:pPr>
      <w:r>
        <w:t>Referendarinnen und Referendaren sowie neuen Kolleginnen und Kollegen dienen diese Vereinbarungen zur standardbezogenen Orientierung in der neuen Schule, aber auch zur Verdeutlichung von unterrichtsbezogenen fachgruppeninternen A</w:t>
      </w:r>
      <w:r>
        <w:t>b</w:t>
      </w:r>
      <w:r>
        <w:t xml:space="preserve">sprachen zu didaktisch-methodischen Zugängen, fachübergreifenden Perspektiven, Lernmitteln und </w:t>
      </w:r>
      <w:r>
        <w:noBreakHyphen/>
        <w:t>orten sowie vorgesehenen Leistungsüberprüfungen</w:t>
      </w:r>
      <w:r w:rsidR="000A63D7">
        <w:t>.</w:t>
      </w:r>
      <w:bookmarkStart w:id="11" w:name="_Toc378775528"/>
    </w:p>
    <w:p w:rsidR="00780F95" w:rsidRDefault="00780F95" w:rsidP="000A63D7">
      <w:pPr>
        <w:spacing w:after="240"/>
      </w:pPr>
    </w:p>
    <w:p w:rsidR="00780F95" w:rsidRDefault="00780F95" w:rsidP="000A63D7">
      <w:pPr>
        <w:spacing w:after="240"/>
      </w:pPr>
    </w:p>
    <w:p w:rsidR="006C5EBA" w:rsidRDefault="006C5EBA" w:rsidP="000A63D7">
      <w:pPr>
        <w:spacing w:after="240"/>
      </w:pPr>
    </w:p>
    <w:bookmarkEnd w:id="11"/>
    <w:p w:rsidR="00764B37" w:rsidRPr="0034346A" w:rsidRDefault="00764B37" w:rsidP="003A79EB">
      <w:pPr>
        <w:pStyle w:val="berschrift3"/>
        <w:ind w:left="434"/>
        <w:sectPr w:rsidR="00764B37" w:rsidRPr="0034346A" w:rsidSect="00780F95">
          <w:footerReference w:type="even" r:id="rId9"/>
          <w:footerReference w:type="default" r:id="rId10"/>
          <w:footerReference w:type="first" r:id="rId11"/>
          <w:pgSz w:w="11904" w:h="16838" w:code="9"/>
          <w:pgMar w:top="816" w:right="1556" w:bottom="1077" w:left="1259" w:header="709" w:footer="669" w:gutter="0"/>
          <w:cols w:space="708"/>
          <w:titlePg/>
        </w:sectPr>
      </w:pPr>
    </w:p>
    <w:p w:rsidR="00764B37" w:rsidRDefault="00D20A4F" w:rsidP="00351B6D">
      <w:bookmarkStart w:id="12" w:name="_Toc176151041"/>
      <w:bookmarkEnd w:id="8"/>
      <w:bookmarkEnd w:id="9"/>
      <w:bookmarkEnd w:id="10"/>
      <w:r>
        <w:lastRenderedPageBreak/>
        <w:t>2.1.1</w:t>
      </w:r>
      <w:r w:rsidR="00780F95">
        <w:t xml:space="preserve"> Übersichtsraster Unterrichtsvorhaben</w:t>
      </w:r>
    </w:p>
    <w:tbl>
      <w:tblPr>
        <w:tblStyle w:val="Tabellenraster"/>
        <w:tblW w:w="0" w:type="auto"/>
        <w:tblLook w:val="04A0" w:firstRow="1" w:lastRow="0" w:firstColumn="1" w:lastColumn="0" w:noHBand="0" w:noVBand="1"/>
      </w:tblPr>
      <w:tblGrid>
        <w:gridCol w:w="6306"/>
        <w:gridCol w:w="6211"/>
      </w:tblGrid>
      <w:tr w:rsidR="00C2164D" w:rsidRPr="00C2164D" w:rsidTr="00C2164D">
        <w:tc>
          <w:tcPr>
            <w:tcW w:w="12517" w:type="dxa"/>
            <w:gridSpan w:val="2"/>
            <w:tcBorders>
              <w:top w:val="single" w:sz="4" w:space="0" w:color="auto"/>
              <w:left w:val="single" w:sz="4" w:space="0" w:color="auto"/>
              <w:bottom w:val="single" w:sz="4" w:space="0" w:color="auto"/>
              <w:right w:val="single" w:sz="4" w:space="0" w:color="auto"/>
            </w:tcBorders>
            <w:hideMark/>
          </w:tcPr>
          <w:p w:rsidR="00C2164D" w:rsidRPr="00C2164D" w:rsidRDefault="00C2164D">
            <w:pPr>
              <w:jc w:val="center"/>
              <w:rPr>
                <w:rFonts w:cs="Arial"/>
                <w:b/>
                <w:szCs w:val="24"/>
                <w:lang w:eastAsia="en-US"/>
              </w:rPr>
            </w:pPr>
            <w:r w:rsidRPr="00C2164D">
              <w:rPr>
                <w:rFonts w:cs="Arial"/>
                <w:b/>
                <w:szCs w:val="24"/>
              </w:rPr>
              <w:t>Einführungsphase</w:t>
            </w:r>
          </w:p>
        </w:tc>
      </w:tr>
      <w:tr w:rsidR="00C2164D" w:rsidRPr="00C2164D" w:rsidTr="00C2164D">
        <w:tc>
          <w:tcPr>
            <w:tcW w:w="6306"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w:t>
            </w:r>
          </w:p>
          <w:p w:rsidR="00C2164D" w:rsidRPr="00C2164D" w:rsidRDefault="00C2164D">
            <w:pPr>
              <w:rPr>
                <w:rFonts w:cs="Arial"/>
                <w:szCs w:val="24"/>
                <w:lang w:eastAsia="en-US"/>
              </w:rPr>
            </w:pPr>
            <w:r w:rsidRPr="00C2164D">
              <w:rPr>
                <w:rFonts w:cs="Arial"/>
                <w:szCs w:val="24"/>
              </w:rPr>
              <w:t>Religion entdecken – Spurensuche in der Gegenwart</w:t>
            </w:r>
            <w:r w:rsidRPr="00C2164D">
              <w:rPr>
                <w:rFonts w:cs="Arial"/>
                <w:szCs w:val="24"/>
              </w:rPr>
              <w:t>s</w:t>
            </w:r>
            <w:r w:rsidRPr="00C2164D">
              <w:rPr>
                <w:rFonts w:cs="Arial"/>
                <w:szCs w:val="24"/>
              </w:rPr>
              <w:t>kultur – Wahrnehmung von Religion in unserer Zeit und Welt und Auseinandersetzung mit ihrer Relevanz</w:t>
            </w:r>
          </w:p>
        </w:tc>
        <w:tc>
          <w:tcPr>
            <w:tcW w:w="6211"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II:</w:t>
            </w:r>
          </w:p>
          <w:p w:rsidR="00C2164D" w:rsidRPr="00C2164D" w:rsidRDefault="00E31F78" w:rsidP="00E31F78">
            <w:pPr>
              <w:spacing w:line="276" w:lineRule="auto"/>
              <w:jc w:val="left"/>
              <w:rPr>
                <w:rFonts w:cs="Arial"/>
                <w:szCs w:val="24"/>
                <w:lang w:eastAsia="en-US"/>
              </w:rPr>
            </w:pPr>
            <w:r>
              <w:rPr>
                <w:rFonts w:cs="Arial"/>
                <w:sz w:val="22"/>
                <w:szCs w:val="22"/>
                <w:lang w:eastAsia="en-US"/>
              </w:rPr>
              <w:t>„</w:t>
            </w:r>
            <w:r w:rsidRPr="00E31F78">
              <w:rPr>
                <w:rFonts w:cs="Arial"/>
                <w:szCs w:val="24"/>
                <w:lang w:eastAsia="en-US"/>
              </w:rPr>
              <w:t xml:space="preserve">Entscheidend ist nicht, wie etwas war, sondern wie wahr etwas ist.“ – </w:t>
            </w:r>
            <w:r w:rsidR="00C2164D" w:rsidRPr="00E31F78">
              <w:rPr>
                <w:rFonts w:cs="Arial"/>
                <w:szCs w:val="24"/>
              </w:rPr>
              <w:t>Annäherungen an biblische Geschic</w:t>
            </w:r>
            <w:r w:rsidR="00C2164D" w:rsidRPr="00E31F78">
              <w:rPr>
                <w:rFonts w:cs="Arial"/>
                <w:szCs w:val="24"/>
              </w:rPr>
              <w:t>h</w:t>
            </w:r>
            <w:r w:rsidR="00C2164D" w:rsidRPr="00E31F78">
              <w:rPr>
                <w:rFonts w:cs="Arial"/>
                <w:szCs w:val="24"/>
              </w:rPr>
              <w:t>ten und Einführung in exegetische Methoden</w:t>
            </w:r>
          </w:p>
        </w:tc>
      </w:tr>
      <w:tr w:rsidR="00C2164D" w:rsidRPr="00C2164D" w:rsidTr="00C2164D">
        <w:tc>
          <w:tcPr>
            <w:tcW w:w="6306"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III:</w:t>
            </w:r>
          </w:p>
          <w:p w:rsidR="00C2164D" w:rsidRPr="00C2164D" w:rsidRDefault="00C2164D">
            <w:pPr>
              <w:rPr>
                <w:rFonts w:cs="Arial"/>
                <w:szCs w:val="24"/>
                <w:lang w:eastAsia="en-US"/>
              </w:rPr>
            </w:pPr>
            <w:r w:rsidRPr="00C2164D">
              <w:rPr>
                <w:rFonts w:cs="Arial"/>
                <w:szCs w:val="24"/>
              </w:rPr>
              <w:t>„Ich glaube nur die Dinge, die beweisbar sind“ – Glaube und Naturwissenschaft</w:t>
            </w:r>
          </w:p>
        </w:tc>
        <w:tc>
          <w:tcPr>
            <w:tcW w:w="6211" w:type="dxa"/>
            <w:tcBorders>
              <w:top w:val="single" w:sz="4" w:space="0" w:color="auto"/>
              <w:left w:val="single" w:sz="4" w:space="0" w:color="auto"/>
              <w:bottom w:val="single" w:sz="4" w:space="0" w:color="auto"/>
              <w:right w:val="single" w:sz="4" w:space="0" w:color="auto"/>
            </w:tcBorders>
          </w:tcPr>
          <w:p w:rsidR="00C2164D" w:rsidRPr="00C2164D" w:rsidRDefault="00C2164D">
            <w:pPr>
              <w:rPr>
                <w:rFonts w:cs="Arial"/>
                <w:szCs w:val="24"/>
              </w:rPr>
            </w:pPr>
            <w:r w:rsidRPr="00C2164D">
              <w:rPr>
                <w:rFonts w:cs="Arial"/>
                <w:szCs w:val="24"/>
              </w:rPr>
              <w:t>UV IV:</w:t>
            </w:r>
          </w:p>
          <w:p w:rsidR="00C2164D" w:rsidRPr="00C2164D" w:rsidRDefault="00C2164D" w:rsidP="00C2164D">
            <w:pPr>
              <w:rPr>
                <w:rFonts w:cs="Arial"/>
                <w:szCs w:val="24"/>
                <w:lang w:eastAsia="en-US"/>
              </w:rPr>
            </w:pPr>
            <w:r w:rsidRPr="00C2164D">
              <w:rPr>
                <w:rFonts w:cs="Arial"/>
                <w:szCs w:val="24"/>
              </w:rPr>
              <w:t>Der Mensch als Geschöpf Gottes und nicht als Zufall</w:t>
            </w:r>
            <w:r w:rsidRPr="00C2164D">
              <w:rPr>
                <w:rFonts w:cs="Arial"/>
                <w:szCs w:val="24"/>
              </w:rPr>
              <w:t>s</w:t>
            </w:r>
            <w:r w:rsidRPr="00C2164D">
              <w:rPr>
                <w:rFonts w:cs="Arial"/>
                <w:szCs w:val="24"/>
              </w:rPr>
              <w:t>produkt</w:t>
            </w:r>
          </w:p>
        </w:tc>
      </w:tr>
      <w:tr w:rsidR="00C2164D" w:rsidRPr="00C2164D" w:rsidTr="00C2164D">
        <w:tc>
          <w:tcPr>
            <w:tcW w:w="6306"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V:</w:t>
            </w:r>
          </w:p>
          <w:p w:rsidR="00C2164D" w:rsidRPr="00C2164D" w:rsidRDefault="00D20A4F">
            <w:pPr>
              <w:rPr>
                <w:rFonts w:cs="Arial"/>
                <w:szCs w:val="24"/>
                <w:lang w:eastAsia="en-US"/>
              </w:rPr>
            </w:pPr>
            <w:r>
              <w:rPr>
                <w:rFonts w:cs="Arial"/>
                <w:szCs w:val="24"/>
              </w:rPr>
              <w:t>„</w:t>
            </w:r>
            <w:r w:rsidR="00C2164D" w:rsidRPr="00C2164D">
              <w:rPr>
                <w:rFonts w:cs="Arial"/>
                <w:szCs w:val="24"/>
              </w:rPr>
              <w:t>Orientierung finden</w:t>
            </w:r>
            <w:r>
              <w:rPr>
                <w:rFonts w:cs="Arial"/>
                <w:szCs w:val="24"/>
              </w:rPr>
              <w:t>“</w:t>
            </w:r>
            <w:r w:rsidR="00C2164D" w:rsidRPr="00C2164D">
              <w:rPr>
                <w:rFonts w:cs="Arial"/>
                <w:szCs w:val="24"/>
              </w:rPr>
              <w:t xml:space="preserve"> – Wie wir verantwortlich handeln können</w:t>
            </w:r>
          </w:p>
        </w:tc>
        <w:tc>
          <w:tcPr>
            <w:tcW w:w="6211" w:type="dxa"/>
            <w:tcBorders>
              <w:top w:val="single" w:sz="4" w:space="0" w:color="auto"/>
              <w:left w:val="single" w:sz="4" w:space="0" w:color="auto"/>
              <w:bottom w:val="single" w:sz="4" w:space="0" w:color="auto"/>
              <w:right w:val="single" w:sz="4" w:space="0" w:color="auto"/>
            </w:tcBorders>
          </w:tcPr>
          <w:p w:rsidR="00C2164D" w:rsidRPr="00C2164D" w:rsidRDefault="00C2164D">
            <w:pPr>
              <w:rPr>
                <w:rFonts w:cs="Arial"/>
                <w:szCs w:val="24"/>
                <w:lang w:eastAsia="en-US"/>
              </w:rPr>
            </w:pPr>
          </w:p>
        </w:tc>
      </w:tr>
      <w:tr w:rsidR="00C2164D" w:rsidRPr="00C2164D" w:rsidTr="00C2164D">
        <w:tc>
          <w:tcPr>
            <w:tcW w:w="12517" w:type="dxa"/>
            <w:gridSpan w:val="2"/>
            <w:tcBorders>
              <w:top w:val="single" w:sz="4" w:space="0" w:color="auto"/>
              <w:left w:val="single" w:sz="4" w:space="0" w:color="auto"/>
              <w:bottom w:val="single" w:sz="4" w:space="0" w:color="auto"/>
              <w:right w:val="single" w:sz="4" w:space="0" w:color="auto"/>
            </w:tcBorders>
            <w:hideMark/>
          </w:tcPr>
          <w:p w:rsidR="00C2164D" w:rsidRPr="00C2164D" w:rsidRDefault="00C2164D">
            <w:pPr>
              <w:jc w:val="center"/>
              <w:rPr>
                <w:rFonts w:cs="Arial"/>
                <w:b/>
                <w:szCs w:val="24"/>
                <w:lang w:eastAsia="en-US"/>
              </w:rPr>
            </w:pPr>
            <w:r w:rsidRPr="00C2164D">
              <w:rPr>
                <w:rFonts w:cs="Arial"/>
                <w:b/>
                <w:szCs w:val="24"/>
              </w:rPr>
              <w:t>Qualifikationsphase (Q 1) - Grundkurs</w:t>
            </w:r>
          </w:p>
        </w:tc>
      </w:tr>
      <w:tr w:rsidR="00C2164D" w:rsidRPr="00C2164D" w:rsidTr="00C2164D">
        <w:tc>
          <w:tcPr>
            <w:tcW w:w="6306"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w:t>
            </w:r>
          </w:p>
          <w:p w:rsidR="00C2164D" w:rsidRPr="00C2164D" w:rsidRDefault="00C2164D">
            <w:pPr>
              <w:rPr>
                <w:rFonts w:cs="Arial"/>
                <w:szCs w:val="24"/>
                <w:lang w:eastAsia="en-US"/>
              </w:rPr>
            </w:pPr>
            <w:r w:rsidRPr="00C2164D">
              <w:rPr>
                <w:rFonts w:cs="Arial"/>
                <w:szCs w:val="24"/>
              </w:rPr>
              <w:t>Der Glaube an Jesus Christus – Eine Zu-mutung für mich?</w:t>
            </w:r>
          </w:p>
        </w:tc>
        <w:tc>
          <w:tcPr>
            <w:tcW w:w="6211"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UVII:</w:t>
            </w:r>
          </w:p>
          <w:p w:rsidR="00C2164D" w:rsidRPr="00C2164D" w:rsidRDefault="00C2164D">
            <w:pPr>
              <w:rPr>
                <w:rFonts w:cs="Arial"/>
                <w:szCs w:val="24"/>
                <w:lang w:eastAsia="en-US"/>
              </w:rPr>
            </w:pPr>
            <w:r w:rsidRPr="00C2164D">
              <w:rPr>
                <w:rFonts w:cs="Arial"/>
                <w:szCs w:val="24"/>
              </w:rPr>
              <w:t>Die Frage nach der biblisch-christlichen Gottesbotschaft</w:t>
            </w:r>
          </w:p>
        </w:tc>
      </w:tr>
      <w:tr w:rsidR="00C2164D" w:rsidRPr="00C2164D" w:rsidTr="00C2164D">
        <w:tc>
          <w:tcPr>
            <w:tcW w:w="6306"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III:</w:t>
            </w:r>
          </w:p>
          <w:p w:rsidR="00C2164D" w:rsidRPr="00C2164D" w:rsidRDefault="00C2164D">
            <w:pPr>
              <w:rPr>
                <w:rFonts w:cs="Arial"/>
                <w:szCs w:val="24"/>
                <w:lang w:eastAsia="en-US"/>
              </w:rPr>
            </w:pPr>
            <w:r w:rsidRPr="00C2164D">
              <w:rPr>
                <w:rFonts w:cs="Arial"/>
                <w:szCs w:val="24"/>
              </w:rPr>
              <w:t>Hat der christliche Glaube für mich Konsequenzen?</w:t>
            </w:r>
          </w:p>
        </w:tc>
        <w:tc>
          <w:tcPr>
            <w:tcW w:w="6211"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IV:</w:t>
            </w:r>
          </w:p>
          <w:p w:rsidR="00C2164D" w:rsidRPr="00C2164D" w:rsidRDefault="00C2164D">
            <w:pPr>
              <w:rPr>
                <w:rFonts w:cs="Arial"/>
                <w:szCs w:val="24"/>
                <w:lang w:eastAsia="en-US"/>
              </w:rPr>
            </w:pPr>
            <w:r w:rsidRPr="00C2164D">
              <w:rPr>
                <w:rFonts w:cs="Arial"/>
                <w:szCs w:val="24"/>
              </w:rPr>
              <w:t>Kann ich für mich alleine glauben? – Kirche als Volk Gottes</w:t>
            </w:r>
          </w:p>
        </w:tc>
      </w:tr>
      <w:tr w:rsidR="00C2164D" w:rsidRPr="00C2164D" w:rsidTr="00C2164D">
        <w:trPr>
          <w:trHeight w:val="91"/>
        </w:trPr>
        <w:tc>
          <w:tcPr>
            <w:tcW w:w="12517" w:type="dxa"/>
            <w:gridSpan w:val="2"/>
            <w:tcBorders>
              <w:top w:val="single" w:sz="4" w:space="0" w:color="auto"/>
              <w:left w:val="single" w:sz="4" w:space="0" w:color="auto"/>
              <w:bottom w:val="single" w:sz="4" w:space="0" w:color="auto"/>
              <w:right w:val="single" w:sz="4" w:space="0" w:color="auto"/>
            </w:tcBorders>
            <w:hideMark/>
          </w:tcPr>
          <w:p w:rsidR="00C2164D" w:rsidRPr="00C2164D" w:rsidRDefault="00C2164D">
            <w:pPr>
              <w:jc w:val="center"/>
              <w:rPr>
                <w:rFonts w:cs="Arial"/>
                <w:b/>
                <w:szCs w:val="24"/>
                <w:lang w:eastAsia="en-US"/>
              </w:rPr>
            </w:pPr>
            <w:r w:rsidRPr="00C2164D">
              <w:rPr>
                <w:rFonts w:cs="Arial"/>
                <w:b/>
                <w:szCs w:val="24"/>
              </w:rPr>
              <w:t>Qualifikationsphase (Q 2) - Grundkurs</w:t>
            </w:r>
          </w:p>
        </w:tc>
      </w:tr>
      <w:tr w:rsidR="00C2164D" w:rsidRPr="00C2164D" w:rsidTr="00C2164D">
        <w:trPr>
          <w:trHeight w:val="91"/>
        </w:trPr>
        <w:tc>
          <w:tcPr>
            <w:tcW w:w="6306"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w:t>
            </w:r>
          </w:p>
          <w:p w:rsidR="00C2164D" w:rsidRPr="00C2164D" w:rsidRDefault="00C2164D">
            <w:pPr>
              <w:rPr>
                <w:rFonts w:cs="Arial"/>
                <w:szCs w:val="24"/>
                <w:lang w:eastAsia="en-US"/>
              </w:rPr>
            </w:pPr>
            <w:r w:rsidRPr="00C2164D">
              <w:rPr>
                <w:rFonts w:cs="Arial"/>
                <w:szCs w:val="24"/>
              </w:rPr>
              <w:t>Der Wahrheitsanspruch der Kirche im interreligiösen und interkonfessionellen Dialog</w:t>
            </w:r>
          </w:p>
        </w:tc>
        <w:tc>
          <w:tcPr>
            <w:tcW w:w="6211"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II:</w:t>
            </w:r>
          </w:p>
          <w:p w:rsidR="00C2164D" w:rsidRPr="00C2164D" w:rsidRDefault="00C2164D">
            <w:pPr>
              <w:rPr>
                <w:rFonts w:cs="Arial"/>
                <w:szCs w:val="24"/>
                <w:lang w:eastAsia="en-US"/>
              </w:rPr>
            </w:pPr>
            <w:r w:rsidRPr="00C2164D">
              <w:rPr>
                <w:rFonts w:cs="Arial"/>
                <w:szCs w:val="24"/>
              </w:rPr>
              <w:t>Die Botschaft von Erlösung, Heil und Vollendung – ein Angebot ohne Nachfrage?</w:t>
            </w:r>
          </w:p>
        </w:tc>
      </w:tr>
      <w:tr w:rsidR="00C2164D" w:rsidRPr="00C2164D" w:rsidTr="00C2164D">
        <w:trPr>
          <w:trHeight w:val="91"/>
        </w:trPr>
        <w:tc>
          <w:tcPr>
            <w:tcW w:w="6306"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III:</w:t>
            </w:r>
          </w:p>
          <w:p w:rsidR="00C2164D" w:rsidRPr="00C2164D" w:rsidRDefault="00C2164D">
            <w:pPr>
              <w:rPr>
                <w:rFonts w:cs="Arial"/>
                <w:szCs w:val="24"/>
                <w:lang w:eastAsia="en-US"/>
              </w:rPr>
            </w:pPr>
            <w:r w:rsidRPr="00C2164D">
              <w:rPr>
                <w:rFonts w:cs="Arial"/>
                <w:szCs w:val="24"/>
              </w:rPr>
              <w:t>Der Glaube an den christlichen Gott vor den Herausfo</w:t>
            </w:r>
            <w:r w:rsidRPr="00C2164D">
              <w:rPr>
                <w:rFonts w:cs="Arial"/>
                <w:szCs w:val="24"/>
              </w:rPr>
              <w:t>r</w:t>
            </w:r>
            <w:r w:rsidRPr="00C2164D">
              <w:rPr>
                <w:rFonts w:cs="Arial"/>
                <w:szCs w:val="24"/>
              </w:rPr>
              <w:t>derungen des Atheismus und Theodizee</w:t>
            </w:r>
          </w:p>
        </w:tc>
        <w:tc>
          <w:tcPr>
            <w:tcW w:w="6211" w:type="dxa"/>
            <w:tcBorders>
              <w:top w:val="single" w:sz="4" w:space="0" w:color="auto"/>
              <w:left w:val="single" w:sz="4" w:space="0" w:color="auto"/>
              <w:bottom w:val="single" w:sz="4" w:space="0" w:color="auto"/>
              <w:right w:val="single" w:sz="4" w:space="0" w:color="auto"/>
            </w:tcBorders>
            <w:hideMark/>
          </w:tcPr>
          <w:p w:rsidR="00C2164D" w:rsidRPr="00C2164D" w:rsidRDefault="00C2164D">
            <w:pPr>
              <w:rPr>
                <w:rFonts w:cs="Arial"/>
                <w:szCs w:val="24"/>
              </w:rPr>
            </w:pPr>
            <w:r w:rsidRPr="00C2164D">
              <w:rPr>
                <w:rFonts w:cs="Arial"/>
                <w:szCs w:val="24"/>
              </w:rPr>
              <w:t>UV IV:</w:t>
            </w:r>
          </w:p>
          <w:p w:rsidR="00C2164D" w:rsidRPr="00C2164D" w:rsidRDefault="00C2164D">
            <w:pPr>
              <w:rPr>
                <w:rFonts w:cs="Arial"/>
                <w:szCs w:val="24"/>
                <w:lang w:eastAsia="en-US"/>
              </w:rPr>
            </w:pPr>
            <w:r w:rsidRPr="00C2164D">
              <w:rPr>
                <w:rFonts w:cs="Arial"/>
                <w:szCs w:val="24"/>
              </w:rPr>
              <w:t>Unsterblich sein oder ewig leben? – Der Mensch zw</w:t>
            </w:r>
            <w:r w:rsidRPr="00C2164D">
              <w:rPr>
                <w:rFonts w:cs="Arial"/>
                <w:szCs w:val="24"/>
              </w:rPr>
              <w:t>i</w:t>
            </w:r>
            <w:r w:rsidRPr="00C2164D">
              <w:rPr>
                <w:rFonts w:cs="Arial"/>
                <w:szCs w:val="24"/>
              </w:rPr>
              <w:t>schen Verdrängung des Todes und der Sehnsucht nach Vollendung</w:t>
            </w:r>
          </w:p>
        </w:tc>
      </w:tr>
    </w:tbl>
    <w:p w:rsidR="00780F95" w:rsidRDefault="00780F95" w:rsidP="00351B6D">
      <w:r>
        <w:lastRenderedPageBreak/>
        <w:t>2.1.2 Konkretisierte Unterrichtsvorhaben</w:t>
      </w:r>
    </w:p>
    <w:p w:rsidR="00780F95" w:rsidRDefault="00780F95" w:rsidP="00351B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2834"/>
        <w:gridCol w:w="3222"/>
        <w:gridCol w:w="5119"/>
      </w:tblGrid>
      <w:tr w:rsidR="00C2164D" w:rsidTr="00C2164D">
        <w:tc>
          <w:tcPr>
            <w:tcW w:w="5000" w:type="pct"/>
            <w:gridSpan w:val="4"/>
            <w:tcBorders>
              <w:top w:val="single" w:sz="4" w:space="0" w:color="auto"/>
              <w:left w:val="single" w:sz="4" w:space="0" w:color="auto"/>
              <w:bottom w:val="single" w:sz="4" w:space="0" w:color="auto"/>
              <w:right w:val="single" w:sz="4" w:space="0" w:color="auto"/>
            </w:tcBorders>
            <w:shd w:val="clear" w:color="auto" w:fill="A6A6A6"/>
          </w:tcPr>
          <w:p w:rsidR="00C2164D" w:rsidRDefault="00C2164D">
            <w:pPr>
              <w:spacing w:before="240" w:line="276" w:lineRule="auto"/>
              <w:jc w:val="center"/>
              <w:rPr>
                <w:rFonts w:cs="Arial"/>
                <w:b/>
                <w:sz w:val="28"/>
                <w:szCs w:val="22"/>
                <w:lang w:eastAsia="en-US"/>
              </w:rPr>
            </w:pPr>
            <w:r>
              <w:rPr>
                <w:rFonts w:cs="Arial"/>
                <w:b/>
                <w:sz w:val="28"/>
                <w:szCs w:val="22"/>
                <w:lang w:eastAsia="en-US"/>
              </w:rPr>
              <w:t>Einführungsphase</w:t>
            </w:r>
          </w:p>
          <w:p w:rsidR="00C2164D" w:rsidRDefault="00C2164D">
            <w:pPr>
              <w:spacing w:line="276" w:lineRule="auto"/>
              <w:jc w:val="center"/>
              <w:rPr>
                <w:rFonts w:cs="Arial"/>
                <w:b/>
                <w:sz w:val="22"/>
                <w:szCs w:val="22"/>
                <w:lang w:eastAsia="en-US"/>
              </w:rPr>
            </w:pPr>
          </w:p>
        </w:tc>
      </w:tr>
      <w:tr w:rsidR="00C2164D" w:rsidTr="00C2164D">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2164D" w:rsidRDefault="00C2164D">
            <w:pPr>
              <w:spacing w:line="276" w:lineRule="auto"/>
              <w:jc w:val="left"/>
              <w:rPr>
                <w:rFonts w:cs="Arial"/>
                <w:i/>
                <w:szCs w:val="22"/>
                <w:u w:val="single"/>
                <w:lang w:eastAsia="en-US"/>
              </w:rPr>
            </w:pPr>
            <w:r>
              <w:rPr>
                <w:rFonts w:cs="Arial"/>
                <w:i/>
                <w:szCs w:val="22"/>
                <w:u w:val="single"/>
                <w:lang w:eastAsia="en-US"/>
              </w:rPr>
              <w:t>Unterrichtsvorhaben I:</w:t>
            </w:r>
          </w:p>
          <w:p w:rsidR="00C2164D" w:rsidRDefault="00C2164D">
            <w:pPr>
              <w:spacing w:line="276" w:lineRule="auto"/>
              <w:jc w:val="left"/>
              <w:rPr>
                <w:rFonts w:cs="Arial"/>
                <w:szCs w:val="22"/>
                <w:u w:val="single"/>
                <w:lang w:eastAsia="en-US"/>
              </w:rPr>
            </w:pPr>
            <w:r>
              <w:rPr>
                <w:rFonts w:cs="Arial"/>
                <w:b/>
                <w:szCs w:val="22"/>
                <w:u w:val="single"/>
                <w:lang w:eastAsia="en-US"/>
              </w:rPr>
              <w:t>Thema</w:t>
            </w:r>
            <w:r>
              <w:rPr>
                <w:rFonts w:cs="Arial"/>
                <w:szCs w:val="22"/>
                <w:u w:val="single"/>
                <w:lang w:eastAsia="en-US"/>
              </w:rPr>
              <w:t>:</w:t>
            </w:r>
          </w:p>
          <w:p w:rsidR="00C2164D" w:rsidRDefault="00C2164D">
            <w:pPr>
              <w:spacing w:line="276" w:lineRule="auto"/>
              <w:jc w:val="center"/>
              <w:rPr>
                <w:rFonts w:cs="Arial"/>
                <w:b/>
                <w:szCs w:val="22"/>
                <w:lang w:eastAsia="en-US"/>
              </w:rPr>
            </w:pPr>
            <w:r>
              <w:rPr>
                <w:rFonts w:cs="Arial"/>
                <w:b/>
                <w:szCs w:val="22"/>
                <w:lang w:eastAsia="en-US"/>
              </w:rPr>
              <w:t>Religion entdecken – Spurensuche in der Gegenwartskultur – Wahrnehmung von Religion in unserer Zeit und Welt und Auseinandersetzung mit ihrer Relevanz</w:t>
            </w:r>
          </w:p>
          <w:p w:rsidR="00C2164D" w:rsidRDefault="00C2164D">
            <w:pPr>
              <w:spacing w:line="276" w:lineRule="auto"/>
              <w:jc w:val="left"/>
              <w:rPr>
                <w:rFonts w:cs="Arial"/>
                <w:b/>
                <w:sz w:val="22"/>
                <w:szCs w:val="22"/>
                <w:lang w:eastAsia="en-US"/>
              </w:rPr>
            </w:pPr>
          </w:p>
          <w:p w:rsidR="00C2164D" w:rsidRDefault="00C2164D">
            <w:pPr>
              <w:spacing w:line="276" w:lineRule="auto"/>
              <w:jc w:val="left"/>
              <w:rPr>
                <w:rFonts w:cs="Arial"/>
                <w:sz w:val="22"/>
                <w:szCs w:val="22"/>
                <w:lang w:eastAsia="en-US"/>
              </w:rPr>
            </w:pPr>
            <w:r>
              <w:rPr>
                <w:rFonts w:cs="Arial"/>
                <w:b/>
                <w:sz w:val="22"/>
                <w:szCs w:val="22"/>
                <w:lang w:eastAsia="en-US"/>
              </w:rPr>
              <w:t>Inhaltsfelder</w:t>
            </w:r>
            <w:r>
              <w:rPr>
                <w:rFonts w:cs="Arial"/>
                <w:sz w:val="22"/>
                <w:szCs w:val="22"/>
                <w:lang w:eastAsia="en-US"/>
              </w:rPr>
              <w:t>:</w:t>
            </w:r>
          </w:p>
          <w:p w:rsidR="00C2164D" w:rsidRDefault="00C2164D">
            <w:pPr>
              <w:spacing w:line="276" w:lineRule="auto"/>
              <w:jc w:val="left"/>
              <w:rPr>
                <w:rFonts w:cs="Arial"/>
                <w:sz w:val="22"/>
                <w:szCs w:val="22"/>
                <w:lang w:eastAsia="en-US"/>
              </w:rPr>
            </w:pPr>
            <w:r>
              <w:rPr>
                <w:rFonts w:cs="Arial"/>
                <w:sz w:val="22"/>
                <w:szCs w:val="22"/>
                <w:lang w:eastAsia="en-US"/>
              </w:rPr>
              <w:t>IF 1: Der Mensch in christlicher Perspektive</w:t>
            </w:r>
          </w:p>
          <w:p w:rsidR="00C2164D" w:rsidRDefault="00C2164D">
            <w:pPr>
              <w:spacing w:line="276" w:lineRule="auto"/>
              <w:jc w:val="left"/>
              <w:rPr>
                <w:rFonts w:cs="Arial"/>
                <w:sz w:val="22"/>
                <w:szCs w:val="22"/>
                <w:lang w:eastAsia="en-US"/>
              </w:rPr>
            </w:pPr>
            <w:r>
              <w:rPr>
                <w:rFonts w:cs="Arial"/>
                <w:sz w:val="22"/>
                <w:szCs w:val="22"/>
                <w:lang w:eastAsia="en-US"/>
              </w:rPr>
              <w:t>IF 2: Christliche Antworten auf die Gottesfrage</w:t>
            </w:r>
          </w:p>
          <w:p w:rsidR="00C2164D" w:rsidRDefault="00C2164D">
            <w:pPr>
              <w:spacing w:line="276" w:lineRule="auto"/>
              <w:jc w:val="left"/>
              <w:rPr>
                <w:rFonts w:cs="Arial"/>
                <w:sz w:val="22"/>
                <w:szCs w:val="22"/>
                <w:lang w:eastAsia="en-US"/>
              </w:rPr>
            </w:pPr>
          </w:p>
          <w:p w:rsidR="00C2164D" w:rsidRDefault="00C2164D">
            <w:pPr>
              <w:spacing w:line="276" w:lineRule="auto"/>
              <w:jc w:val="left"/>
              <w:rPr>
                <w:rFonts w:cs="Arial"/>
                <w:sz w:val="22"/>
                <w:szCs w:val="22"/>
                <w:lang w:eastAsia="en-US"/>
              </w:rPr>
            </w:pPr>
            <w:r>
              <w:rPr>
                <w:rFonts w:cs="Arial"/>
                <w:b/>
                <w:sz w:val="22"/>
                <w:szCs w:val="22"/>
                <w:lang w:eastAsia="en-US"/>
              </w:rPr>
              <w:t>Inhaltliche Schwerpunkte</w:t>
            </w:r>
            <w:r>
              <w:rPr>
                <w:rFonts w:cs="Arial"/>
                <w:sz w:val="22"/>
                <w:szCs w:val="22"/>
                <w:lang w:eastAsia="en-US"/>
              </w:rPr>
              <w:t>:</w:t>
            </w:r>
          </w:p>
          <w:p w:rsidR="00C2164D" w:rsidRDefault="00C2164D" w:rsidP="008E1400">
            <w:pPr>
              <w:numPr>
                <w:ilvl w:val="0"/>
                <w:numId w:val="21"/>
              </w:numPr>
              <w:spacing w:line="276" w:lineRule="auto"/>
              <w:contextualSpacing/>
              <w:jc w:val="left"/>
              <w:rPr>
                <w:rFonts w:cs="Arial"/>
                <w:sz w:val="22"/>
                <w:szCs w:val="22"/>
                <w:lang w:eastAsia="en-US"/>
              </w:rPr>
            </w:pPr>
            <w:r>
              <w:rPr>
                <w:rFonts w:cs="Arial"/>
                <w:sz w:val="22"/>
                <w:szCs w:val="22"/>
                <w:lang w:eastAsia="en-US"/>
              </w:rPr>
              <w:t xml:space="preserve">Religiosität in der </w:t>
            </w:r>
            <w:proofErr w:type="spellStart"/>
            <w:r>
              <w:rPr>
                <w:rFonts w:cs="Arial"/>
                <w:sz w:val="22"/>
                <w:szCs w:val="22"/>
                <w:lang w:eastAsia="en-US"/>
              </w:rPr>
              <w:t>pluralen</w:t>
            </w:r>
            <w:proofErr w:type="spellEnd"/>
            <w:r>
              <w:rPr>
                <w:rFonts w:cs="Arial"/>
                <w:sz w:val="22"/>
                <w:szCs w:val="22"/>
                <w:lang w:eastAsia="en-US"/>
              </w:rPr>
              <w:t xml:space="preserve"> Gesellschaft</w:t>
            </w:r>
          </w:p>
          <w:p w:rsidR="00C2164D" w:rsidRDefault="00C2164D" w:rsidP="00D20A4F">
            <w:pPr>
              <w:pStyle w:val="Listenabsatz"/>
              <w:numPr>
                <w:ilvl w:val="0"/>
                <w:numId w:val="21"/>
              </w:numPr>
              <w:spacing w:line="276" w:lineRule="auto"/>
              <w:jc w:val="left"/>
              <w:rPr>
                <w:rFonts w:cs="Arial"/>
                <w:b/>
                <w:sz w:val="22"/>
                <w:szCs w:val="22"/>
                <w:u w:val="single"/>
                <w:lang w:eastAsia="en-US"/>
              </w:rPr>
            </w:pPr>
            <w:r>
              <w:rPr>
                <w:rFonts w:cs="Arial"/>
                <w:sz w:val="22"/>
                <w:szCs w:val="22"/>
                <w:lang w:eastAsia="en-US"/>
              </w:rPr>
              <w:t>Das Ver</w:t>
            </w:r>
            <w:r w:rsidR="00D20A4F">
              <w:rPr>
                <w:rFonts w:cs="Arial"/>
                <w:sz w:val="22"/>
                <w:szCs w:val="22"/>
                <w:lang w:eastAsia="en-US"/>
              </w:rPr>
              <w:t>hältnis von Vernunft und Glaube</w:t>
            </w:r>
          </w:p>
        </w:tc>
      </w:tr>
      <w:tr w:rsidR="00C2164D" w:rsidTr="00C2164D">
        <w:tc>
          <w:tcPr>
            <w:tcW w:w="536" w:type="pct"/>
            <w:tcBorders>
              <w:top w:val="single" w:sz="4" w:space="0" w:color="auto"/>
              <w:left w:val="single" w:sz="4" w:space="0" w:color="auto"/>
              <w:bottom w:val="single" w:sz="4" w:space="0" w:color="auto"/>
              <w:right w:val="single" w:sz="4" w:space="0" w:color="auto"/>
            </w:tcBorders>
          </w:tcPr>
          <w:p w:rsidR="00C2164D" w:rsidRDefault="00C2164D">
            <w:pPr>
              <w:spacing w:line="276" w:lineRule="auto"/>
              <w:jc w:val="left"/>
              <w:rPr>
                <w:rFonts w:cs="Arial"/>
                <w:sz w:val="22"/>
                <w:szCs w:val="22"/>
                <w:lang w:eastAsia="en-US"/>
              </w:rPr>
            </w:pPr>
          </w:p>
        </w:tc>
        <w:tc>
          <w:tcPr>
            <w:tcW w:w="1132" w:type="pct"/>
            <w:tcBorders>
              <w:top w:val="single" w:sz="4" w:space="0" w:color="auto"/>
              <w:left w:val="single" w:sz="4" w:space="0" w:color="auto"/>
              <w:bottom w:val="single" w:sz="4" w:space="0" w:color="auto"/>
              <w:right w:val="single" w:sz="4" w:space="0" w:color="auto"/>
            </w:tcBorders>
            <w:hideMark/>
          </w:tcPr>
          <w:p w:rsidR="00C2164D" w:rsidRDefault="00C2164D">
            <w:pPr>
              <w:spacing w:line="276" w:lineRule="auto"/>
              <w:jc w:val="left"/>
              <w:rPr>
                <w:rFonts w:cs="Arial"/>
                <w:b/>
                <w:sz w:val="22"/>
                <w:szCs w:val="22"/>
                <w:lang w:eastAsia="en-US"/>
              </w:rPr>
            </w:pPr>
            <w:r>
              <w:rPr>
                <w:rFonts w:cs="Arial"/>
                <w:b/>
                <w:sz w:val="22"/>
                <w:szCs w:val="22"/>
                <w:lang w:eastAsia="en-US"/>
              </w:rPr>
              <w:t>Übergeordnete Komp</w:t>
            </w:r>
            <w:r>
              <w:rPr>
                <w:rFonts w:cs="Arial"/>
                <w:b/>
                <w:sz w:val="22"/>
                <w:szCs w:val="22"/>
                <w:lang w:eastAsia="en-US"/>
              </w:rPr>
              <w:t>e</w:t>
            </w:r>
            <w:r>
              <w:rPr>
                <w:rFonts w:cs="Arial"/>
                <w:b/>
                <w:sz w:val="22"/>
                <w:szCs w:val="22"/>
                <w:lang w:eastAsia="en-US"/>
              </w:rPr>
              <w:t>tenzerwartungen:</w:t>
            </w:r>
          </w:p>
        </w:tc>
        <w:tc>
          <w:tcPr>
            <w:tcW w:w="1287" w:type="pct"/>
            <w:tcBorders>
              <w:top w:val="single" w:sz="4" w:space="0" w:color="auto"/>
              <w:left w:val="single" w:sz="4" w:space="0" w:color="auto"/>
              <w:bottom w:val="single" w:sz="4" w:space="0" w:color="auto"/>
              <w:right w:val="single" w:sz="4" w:space="0" w:color="auto"/>
            </w:tcBorders>
          </w:tcPr>
          <w:p w:rsidR="00C2164D" w:rsidRDefault="00C2164D">
            <w:pPr>
              <w:spacing w:line="276" w:lineRule="auto"/>
              <w:jc w:val="left"/>
              <w:rPr>
                <w:rFonts w:cs="Arial"/>
                <w:sz w:val="22"/>
                <w:szCs w:val="22"/>
                <w:lang w:eastAsia="en-US"/>
              </w:rPr>
            </w:pPr>
            <w:r>
              <w:rPr>
                <w:rFonts w:cs="Arial"/>
                <w:b/>
                <w:sz w:val="22"/>
                <w:szCs w:val="22"/>
                <w:lang w:eastAsia="en-US"/>
              </w:rPr>
              <w:t>Konkretisierte Komp</w:t>
            </w:r>
            <w:r>
              <w:rPr>
                <w:rFonts w:cs="Arial"/>
                <w:b/>
                <w:sz w:val="22"/>
                <w:szCs w:val="22"/>
                <w:lang w:eastAsia="en-US"/>
              </w:rPr>
              <w:t>e</w:t>
            </w:r>
            <w:r>
              <w:rPr>
                <w:rFonts w:cs="Arial"/>
                <w:b/>
                <w:sz w:val="22"/>
                <w:szCs w:val="22"/>
                <w:lang w:eastAsia="en-US"/>
              </w:rPr>
              <w:t>tenzerwartungen</w:t>
            </w:r>
            <w:r>
              <w:rPr>
                <w:rFonts w:cs="Arial"/>
                <w:sz w:val="22"/>
                <w:szCs w:val="22"/>
                <w:lang w:eastAsia="en-US"/>
              </w:rPr>
              <w:t>:</w:t>
            </w:r>
          </w:p>
          <w:p w:rsidR="00C2164D" w:rsidRDefault="00C2164D">
            <w:pPr>
              <w:spacing w:line="276" w:lineRule="auto"/>
              <w:jc w:val="left"/>
              <w:rPr>
                <w:rFonts w:cs="Arial"/>
                <w:sz w:val="22"/>
                <w:szCs w:val="22"/>
                <w:lang w:eastAsia="en-US"/>
              </w:rPr>
            </w:pPr>
          </w:p>
        </w:tc>
        <w:tc>
          <w:tcPr>
            <w:tcW w:w="2046" w:type="pct"/>
            <w:tcBorders>
              <w:top w:val="single" w:sz="4" w:space="0" w:color="auto"/>
              <w:left w:val="single" w:sz="4" w:space="0" w:color="auto"/>
              <w:bottom w:val="single" w:sz="4" w:space="0" w:color="auto"/>
              <w:right w:val="single" w:sz="4" w:space="0" w:color="auto"/>
            </w:tcBorders>
            <w:hideMark/>
          </w:tcPr>
          <w:p w:rsidR="00C2164D" w:rsidRDefault="00C2164D">
            <w:pPr>
              <w:spacing w:line="276" w:lineRule="auto"/>
              <w:jc w:val="left"/>
              <w:rPr>
                <w:rFonts w:cs="Arial"/>
                <w:b/>
                <w:sz w:val="22"/>
                <w:szCs w:val="22"/>
                <w:lang w:eastAsia="en-US"/>
              </w:rPr>
            </w:pPr>
            <w:r>
              <w:rPr>
                <w:rFonts w:cs="Arial"/>
                <w:b/>
                <w:sz w:val="22"/>
                <w:szCs w:val="22"/>
                <w:lang w:eastAsia="en-US"/>
              </w:rPr>
              <w:t>Vereinbarungen der FK:</w:t>
            </w:r>
          </w:p>
        </w:tc>
      </w:tr>
      <w:tr w:rsidR="00C2164D" w:rsidTr="00C2164D">
        <w:tc>
          <w:tcPr>
            <w:tcW w:w="536" w:type="pct"/>
            <w:tcBorders>
              <w:top w:val="single" w:sz="4" w:space="0" w:color="auto"/>
              <w:left w:val="single" w:sz="4" w:space="0" w:color="auto"/>
              <w:bottom w:val="single" w:sz="4" w:space="0" w:color="auto"/>
              <w:right w:val="single" w:sz="4" w:space="0" w:color="auto"/>
            </w:tcBorders>
            <w:hideMark/>
          </w:tcPr>
          <w:p w:rsidR="00C2164D" w:rsidRDefault="00C2164D">
            <w:pPr>
              <w:spacing w:line="276" w:lineRule="auto"/>
              <w:jc w:val="left"/>
              <w:rPr>
                <w:rFonts w:cs="Arial"/>
                <w:sz w:val="22"/>
                <w:szCs w:val="22"/>
                <w:lang w:eastAsia="en-US"/>
              </w:rPr>
            </w:pPr>
            <w:r>
              <w:rPr>
                <w:rFonts w:cs="Arial"/>
                <w:sz w:val="22"/>
                <w:szCs w:val="22"/>
                <w:lang w:eastAsia="en-US"/>
              </w:rPr>
              <w:t>Sach-kompetenz</w:t>
            </w:r>
          </w:p>
        </w:tc>
        <w:tc>
          <w:tcPr>
            <w:tcW w:w="1132" w:type="pct"/>
            <w:tcBorders>
              <w:top w:val="single" w:sz="4" w:space="0" w:color="auto"/>
              <w:left w:val="single" w:sz="4" w:space="0" w:color="auto"/>
              <w:bottom w:val="single" w:sz="4" w:space="0" w:color="auto"/>
              <w:right w:val="single" w:sz="4" w:space="0" w:color="auto"/>
            </w:tcBorders>
            <w:hideMark/>
          </w:tcPr>
          <w:p w:rsidR="00C2164D" w:rsidRDefault="00C2164D">
            <w:pPr>
              <w:spacing w:line="276" w:lineRule="auto"/>
              <w:jc w:val="left"/>
              <w:rPr>
                <w:rFonts w:cs="Arial"/>
                <w:sz w:val="22"/>
                <w:szCs w:val="22"/>
                <w:lang w:eastAsia="en-US"/>
              </w:rPr>
            </w:pPr>
            <w:r>
              <w:rPr>
                <w:rFonts w:cs="Arial"/>
                <w:sz w:val="22"/>
                <w:szCs w:val="22"/>
                <w:lang w:eastAsia="en-US"/>
              </w:rPr>
              <w:t>Die Schülerinnen und Schüler</w:t>
            </w:r>
          </w:p>
          <w:p w:rsidR="00C2164D" w:rsidRDefault="00C2164D" w:rsidP="008E1400">
            <w:pPr>
              <w:pStyle w:val="Listenabsatz"/>
              <w:numPr>
                <w:ilvl w:val="0"/>
                <w:numId w:val="22"/>
              </w:numPr>
              <w:spacing w:line="276" w:lineRule="auto"/>
              <w:ind w:left="218" w:hanging="218"/>
              <w:jc w:val="left"/>
              <w:rPr>
                <w:rFonts w:cs="Arial"/>
                <w:sz w:val="20"/>
                <w:szCs w:val="22"/>
                <w:lang w:eastAsia="en-US"/>
              </w:rPr>
            </w:pPr>
            <w:r>
              <w:rPr>
                <w:rFonts w:cs="Arial"/>
                <w:sz w:val="20"/>
                <w:szCs w:val="22"/>
                <w:lang w:eastAsia="en-US"/>
              </w:rPr>
              <w:t>entwickeln Fragen nach Grund und Sinn des L</w:t>
            </w:r>
            <w:r>
              <w:rPr>
                <w:rFonts w:cs="Arial"/>
                <w:sz w:val="20"/>
                <w:szCs w:val="22"/>
                <w:lang w:eastAsia="en-US"/>
              </w:rPr>
              <w:t>e</w:t>
            </w:r>
            <w:r>
              <w:rPr>
                <w:rFonts w:cs="Arial"/>
                <w:sz w:val="20"/>
                <w:szCs w:val="22"/>
                <w:lang w:eastAsia="en-US"/>
              </w:rPr>
              <w:t>bens sowie der eigenen Verantwortung (SK 1)</w:t>
            </w:r>
          </w:p>
          <w:p w:rsidR="00C2164D" w:rsidRDefault="00C2164D" w:rsidP="008E1400">
            <w:pPr>
              <w:pStyle w:val="Listenabsatz"/>
              <w:numPr>
                <w:ilvl w:val="0"/>
                <w:numId w:val="22"/>
              </w:numPr>
              <w:spacing w:line="276" w:lineRule="auto"/>
              <w:ind w:left="218" w:hanging="218"/>
              <w:jc w:val="left"/>
              <w:rPr>
                <w:rFonts w:cs="Arial"/>
                <w:sz w:val="20"/>
                <w:szCs w:val="22"/>
                <w:lang w:eastAsia="en-US"/>
              </w:rPr>
            </w:pPr>
            <w:r>
              <w:rPr>
                <w:rFonts w:cs="Arial"/>
                <w:sz w:val="20"/>
                <w:szCs w:val="22"/>
                <w:lang w:eastAsia="en-US"/>
              </w:rPr>
              <w:t>setzen eigene Antwortve</w:t>
            </w:r>
            <w:r>
              <w:rPr>
                <w:rFonts w:cs="Arial"/>
                <w:sz w:val="20"/>
                <w:szCs w:val="22"/>
                <w:lang w:eastAsia="en-US"/>
              </w:rPr>
              <w:t>r</w:t>
            </w:r>
            <w:r>
              <w:rPr>
                <w:rFonts w:cs="Arial"/>
                <w:sz w:val="20"/>
                <w:szCs w:val="22"/>
                <w:lang w:eastAsia="en-US"/>
              </w:rPr>
              <w:lastRenderedPageBreak/>
              <w:t>suche und Deutungen in Beziehung zu anderen Entwürfen und Glauben</w:t>
            </w:r>
            <w:r>
              <w:rPr>
                <w:rFonts w:cs="Arial"/>
                <w:sz w:val="20"/>
                <w:szCs w:val="22"/>
                <w:lang w:eastAsia="en-US"/>
              </w:rPr>
              <w:t>s</w:t>
            </w:r>
            <w:r>
              <w:rPr>
                <w:rFonts w:cs="Arial"/>
                <w:sz w:val="20"/>
                <w:szCs w:val="22"/>
                <w:lang w:eastAsia="en-US"/>
              </w:rPr>
              <w:t>aussagen (SK 2)</w:t>
            </w:r>
          </w:p>
          <w:p w:rsidR="00C2164D" w:rsidRDefault="00C2164D" w:rsidP="008E1400">
            <w:pPr>
              <w:pStyle w:val="Listenabsatz"/>
              <w:numPr>
                <w:ilvl w:val="0"/>
                <w:numId w:val="22"/>
              </w:numPr>
              <w:spacing w:line="276" w:lineRule="auto"/>
              <w:ind w:left="218" w:hanging="218"/>
              <w:jc w:val="left"/>
              <w:rPr>
                <w:rFonts w:cs="Arial"/>
                <w:sz w:val="22"/>
                <w:szCs w:val="22"/>
                <w:lang w:eastAsia="en-US"/>
              </w:rPr>
            </w:pPr>
            <w:r>
              <w:rPr>
                <w:rFonts w:cs="Arial"/>
                <w:sz w:val="20"/>
                <w:szCs w:val="22"/>
                <w:lang w:eastAsia="en-US"/>
              </w:rPr>
              <w:t>identifizieren Religion und Glaube als eine wirklic</w:t>
            </w:r>
            <w:r>
              <w:rPr>
                <w:rFonts w:cs="Arial"/>
                <w:sz w:val="20"/>
                <w:szCs w:val="22"/>
                <w:lang w:eastAsia="en-US"/>
              </w:rPr>
              <w:t>h</w:t>
            </w:r>
            <w:r>
              <w:rPr>
                <w:rFonts w:cs="Arial"/>
                <w:sz w:val="20"/>
                <w:szCs w:val="22"/>
                <w:lang w:eastAsia="en-US"/>
              </w:rPr>
              <w:t>keits-gestaltende Dime</w:t>
            </w:r>
            <w:r>
              <w:rPr>
                <w:rFonts w:cs="Arial"/>
                <w:sz w:val="20"/>
                <w:szCs w:val="22"/>
                <w:lang w:eastAsia="en-US"/>
              </w:rPr>
              <w:t>n</w:t>
            </w:r>
            <w:r>
              <w:rPr>
                <w:rFonts w:cs="Arial"/>
                <w:sz w:val="20"/>
                <w:szCs w:val="22"/>
                <w:lang w:eastAsia="en-US"/>
              </w:rPr>
              <w:t>sion der Gegenwart (SK 3)</w:t>
            </w:r>
          </w:p>
        </w:tc>
        <w:tc>
          <w:tcPr>
            <w:tcW w:w="1287" w:type="pct"/>
            <w:tcBorders>
              <w:top w:val="single" w:sz="4" w:space="0" w:color="auto"/>
              <w:left w:val="single" w:sz="4" w:space="0" w:color="auto"/>
              <w:bottom w:val="single" w:sz="4" w:space="0" w:color="auto"/>
              <w:right w:val="single" w:sz="4" w:space="0" w:color="auto"/>
            </w:tcBorders>
          </w:tcPr>
          <w:p w:rsidR="00C2164D" w:rsidRDefault="00C2164D">
            <w:pPr>
              <w:spacing w:line="276" w:lineRule="auto"/>
              <w:jc w:val="left"/>
              <w:rPr>
                <w:rFonts w:cs="Arial"/>
                <w:bCs/>
                <w:sz w:val="22"/>
                <w:szCs w:val="22"/>
                <w:lang w:eastAsia="en-US"/>
              </w:rPr>
            </w:pPr>
            <w:r>
              <w:rPr>
                <w:rFonts w:cs="Arial"/>
                <w:bCs/>
                <w:sz w:val="22"/>
                <w:szCs w:val="22"/>
                <w:lang w:eastAsia="en-US"/>
              </w:rPr>
              <w:lastRenderedPageBreak/>
              <w:t>Die Schülerinnen und Schüler</w:t>
            </w:r>
          </w:p>
          <w:p w:rsidR="00C2164D" w:rsidRDefault="00C2164D" w:rsidP="008E1400">
            <w:pPr>
              <w:numPr>
                <w:ilvl w:val="0"/>
                <w:numId w:val="23"/>
              </w:numPr>
              <w:tabs>
                <w:tab w:val="num" w:pos="360"/>
              </w:tabs>
              <w:spacing w:line="276" w:lineRule="auto"/>
              <w:ind w:left="360"/>
              <w:jc w:val="left"/>
              <w:rPr>
                <w:rFonts w:cs="Arial"/>
                <w:bCs/>
                <w:sz w:val="20"/>
                <w:szCs w:val="22"/>
                <w:lang w:eastAsia="en-US"/>
              </w:rPr>
            </w:pPr>
            <w:r>
              <w:rPr>
                <w:rFonts w:cs="Arial"/>
                <w:bCs/>
                <w:sz w:val="20"/>
                <w:szCs w:val="22"/>
                <w:lang w:eastAsia="en-US"/>
              </w:rPr>
              <w:t>identifizieren religiöse Spuren und Ausdrucksformen (Sy</w:t>
            </w:r>
            <w:r>
              <w:rPr>
                <w:rFonts w:cs="Arial"/>
                <w:bCs/>
                <w:sz w:val="20"/>
                <w:szCs w:val="22"/>
                <w:lang w:eastAsia="en-US"/>
              </w:rPr>
              <w:t>m</w:t>
            </w:r>
            <w:r>
              <w:rPr>
                <w:rFonts w:cs="Arial"/>
                <w:bCs/>
                <w:sz w:val="20"/>
                <w:szCs w:val="22"/>
                <w:lang w:eastAsia="en-US"/>
              </w:rPr>
              <w:t>bole, Riten, Mythen, Räume, Zeiten) in der Lebenswelt und deuten sie,</w:t>
            </w:r>
          </w:p>
          <w:p w:rsidR="00C2164D" w:rsidRDefault="00C2164D" w:rsidP="008E1400">
            <w:pPr>
              <w:numPr>
                <w:ilvl w:val="0"/>
                <w:numId w:val="23"/>
              </w:numPr>
              <w:tabs>
                <w:tab w:val="num" w:pos="360"/>
              </w:tabs>
              <w:spacing w:line="276" w:lineRule="auto"/>
              <w:ind w:left="360"/>
              <w:jc w:val="left"/>
              <w:rPr>
                <w:rFonts w:cs="Arial"/>
                <w:bCs/>
                <w:sz w:val="20"/>
                <w:szCs w:val="22"/>
                <w:lang w:eastAsia="en-US"/>
              </w:rPr>
            </w:pPr>
            <w:r>
              <w:rPr>
                <w:rFonts w:cs="Arial"/>
                <w:bCs/>
                <w:sz w:val="20"/>
                <w:szCs w:val="22"/>
                <w:lang w:eastAsia="en-US"/>
              </w:rPr>
              <w:t>deuten eigene religiöse Vo</w:t>
            </w:r>
            <w:r>
              <w:rPr>
                <w:rFonts w:cs="Arial"/>
                <w:bCs/>
                <w:sz w:val="20"/>
                <w:szCs w:val="22"/>
                <w:lang w:eastAsia="en-US"/>
              </w:rPr>
              <w:t>r</w:t>
            </w:r>
            <w:r>
              <w:rPr>
                <w:rFonts w:cs="Arial"/>
                <w:bCs/>
                <w:sz w:val="20"/>
                <w:szCs w:val="22"/>
                <w:lang w:eastAsia="en-US"/>
              </w:rPr>
              <w:lastRenderedPageBreak/>
              <w:t>stellungen in der Auseina</w:t>
            </w:r>
            <w:r>
              <w:rPr>
                <w:rFonts w:cs="Arial"/>
                <w:bCs/>
                <w:sz w:val="20"/>
                <w:szCs w:val="22"/>
                <w:lang w:eastAsia="en-US"/>
              </w:rPr>
              <w:t>n</w:t>
            </w:r>
            <w:r>
              <w:rPr>
                <w:rFonts w:cs="Arial"/>
                <w:bCs/>
                <w:sz w:val="20"/>
                <w:szCs w:val="22"/>
                <w:lang w:eastAsia="en-US"/>
              </w:rPr>
              <w:t>dersetzung mit Film, Musik, Literatur oder Kunst,</w:t>
            </w:r>
          </w:p>
          <w:p w:rsidR="00C2164D" w:rsidRDefault="00C2164D" w:rsidP="008E1400">
            <w:pPr>
              <w:numPr>
                <w:ilvl w:val="0"/>
                <w:numId w:val="23"/>
              </w:numPr>
              <w:tabs>
                <w:tab w:val="num" w:pos="360"/>
              </w:tabs>
              <w:spacing w:line="276" w:lineRule="auto"/>
              <w:ind w:left="360"/>
              <w:jc w:val="left"/>
              <w:rPr>
                <w:rFonts w:cs="Arial"/>
                <w:bCs/>
                <w:sz w:val="20"/>
                <w:szCs w:val="22"/>
                <w:lang w:eastAsia="en-US"/>
              </w:rPr>
            </w:pPr>
            <w:r>
              <w:rPr>
                <w:rFonts w:cs="Arial"/>
                <w:bCs/>
                <w:sz w:val="20"/>
                <w:szCs w:val="22"/>
                <w:lang w:eastAsia="en-US"/>
              </w:rPr>
              <w:t>unterscheiden mögliche B</w:t>
            </w:r>
            <w:r>
              <w:rPr>
                <w:rFonts w:cs="Arial"/>
                <w:bCs/>
                <w:sz w:val="20"/>
                <w:szCs w:val="22"/>
                <w:lang w:eastAsia="en-US"/>
              </w:rPr>
              <w:t>e</w:t>
            </w:r>
            <w:r>
              <w:rPr>
                <w:rFonts w:cs="Arial"/>
                <w:bCs/>
                <w:sz w:val="20"/>
                <w:szCs w:val="22"/>
                <w:lang w:eastAsia="en-US"/>
              </w:rPr>
              <w:t>deutungen von Religion im Leben von Menschen.</w:t>
            </w:r>
          </w:p>
          <w:p w:rsidR="00C2164D" w:rsidRDefault="00C2164D">
            <w:pPr>
              <w:spacing w:line="276" w:lineRule="auto"/>
              <w:jc w:val="left"/>
              <w:rPr>
                <w:rFonts w:cs="Arial"/>
                <w:bCs/>
                <w:sz w:val="22"/>
                <w:szCs w:val="22"/>
                <w:lang w:eastAsia="en-US"/>
              </w:rPr>
            </w:pPr>
          </w:p>
        </w:tc>
        <w:tc>
          <w:tcPr>
            <w:tcW w:w="2046" w:type="pct"/>
            <w:vMerge w:val="restart"/>
            <w:tcBorders>
              <w:top w:val="single" w:sz="4" w:space="0" w:color="auto"/>
              <w:left w:val="single" w:sz="4" w:space="0" w:color="auto"/>
              <w:bottom w:val="single" w:sz="4" w:space="0" w:color="auto"/>
              <w:right w:val="single" w:sz="4" w:space="0" w:color="auto"/>
            </w:tcBorders>
          </w:tcPr>
          <w:p w:rsidR="00C2164D" w:rsidRDefault="00C2164D">
            <w:pPr>
              <w:spacing w:line="276" w:lineRule="auto"/>
              <w:jc w:val="left"/>
              <w:rPr>
                <w:rFonts w:cs="Arial"/>
                <w:b/>
                <w:sz w:val="22"/>
                <w:szCs w:val="22"/>
                <w:lang w:eastAsia="en-US"/>
              </w:rPr>
            </w:pPr>
            <w:r>
              <w:rPr>
                <w:rFonts w:cs="Arial"/>
                <w:b/>
                <w:sz w:val="22"/>
                <w:szCs w:val="22"/>
                <w:lang w:eastAsia="en-US"/>
              </w:rPr>
              <w:lastRenderedPageBreak/>
              <w:t>Inhaltliche Akzente des Vorhabens</w:t>
            </w:r>
          </w:p>
          <w:p w:rsidR="00C2164D" w:rsidRPr="00D20A4F" w:rsidRDefault="00C2164D" w:rsidP="008E1400">
            <w:pPr>
              <w:numPr>
                <w:ilvl w:val="0"/>
                <w:numId w:val="24"/>
              </w:numPr>
              <w:spacing w:line="276" w:lineRule="auto"/>
              <w:jc w:val="left"/>
              <w:rPr>
                <w:rFonts w:cs="Arial"/>
                <w:sz w:val="20"/>
                <w:szCs w:val="22"/>
                <w:lang w:eastAsia="en-US"/>
              </w:rPr>
            </w:pPr>
            <w:r w:rsidRPr="00D20A4F">
              <w:rPr>
                <w:rFonts w:cs="Arial"/>
                <w:sz w:val="20"/>
                <w:szCs w:val="22"/>
                <w:lang w:eastAsia="en-US"/>
              </w:rPr>
              <w:t>Religion – was bedeutet das für mich? (Sch</w:t>
            </w:r>
            <w:r w:rsidRPr="00D20A4F">
              <w:rPr>
                <w:rFonts w:cs="Arial"/>
                <w:sz w:val="20"/>
                <w:szCs w:val="22"/>
                <w:lang w:eastAsia="en-US"/>
              </w:rPr>
              <w:t>ü</w:t>
            </w:r>
            <w:r w:rsidRPr="00D20A4F">
              <w:rPr>
                <w:rFonts w:cs="Arial"/>
                <w:sz w:val="20"/>
                <w:szCs w:val="22"/>
                <w:lang w:eastAsia="en-US"/>
              </w:rPr>
              <w:t>lereinstellungen zur Religion)</w:t>
            </w:r>
          </w:p>
          <w:p w:rsidR="00C2164D" w:rsidRPr="00D20A4F" w:rsidRDefault="00C2164D" w:rsidP="008E1400">
            <w:pPr>
              <w:numPr>
                <w:ilvl w:val="0"/>
                <w:numId w:val="24"/>
              </w:numPr>
              <w:spacing w:line="276" w:lineRule="auto"/>
              <w:jc w:val="left"/>
              <w:rPr>
                <w:rFonts w:cs="Arial"/>
                <w:sz w:val="20"/>
                <w:szCs w:val="22"/>
                <w:lang w:eastAsia="en-US"/>
              </w:rPr>
            </w:pPr>
            <w:r w:rsidRPr="00D20A4F">
              <w:rPr>
                <w:rFonts w:cs="Arial"/>
                <w:sz w:val="20"/>
                <w:szCs w:val="22"/>
                <w:lang w:eastAsia="en-US"/>
              </w:rPr>
              <w:t>Religion – was ist das eigentlich (unterschiedl</w:t>
            </w:r>
            <w:r w:rsidRPr="00D20A4F">
              <w:rPr>
                <w:rFonts w:cs="Arial"/>
                <w:sz w:val="20"/>
                <w:szCs w:val="22"/>
                <w:lang w:eastAsia="en-US"/>
              </w:rPr>
              <w:t>i</w:t>
            </w:r>
            <w:r w:rsidRPr="00D20A4F">
              <w:rPr>
                <w:rFonts w:cs="Arial"/>
                <w:sz w:val="20"/>
                <w:szCs w:val="22"/>
                <w:lang w:eastAsia="en-US"/>
              </w:rPr>
              <w:t>che Definitionen von Religion)</w:t>
            </w:r>
          </w:p>
          <w:p w:rsidR="00C2164D" w:rsidRPr="00D20A4F" w:rsidRDefault="00C2164D" w:rsidP="008E1400">
            <w:pPr>
              <w:numPr>
                <w:ilvl w:val="0"/>
                <w:numId w:val="24"/>
              </w:numPr>
              <w:spacing w:line="276" w:lineRule="auto"/>
              <w:jc w:val="left"/>
              <w:rPr>
                <w:rFonts w:cs="Arial"/>
                <w:sz w:val="20"/>
                <w:szCs w:val="22"/>
                <w:lang w:eastAsia="en-US"/>
              </w:rPr>
            </w:pPr>
            <w:r w:rsidRPr="00D20A4F">
              <w:rPr>
                <w:rFonts w:cs="Arial"/>
                <w:sz w:val="20"/>
                <w:szCs w:val="22"/>
                <w:lang w:eastAsia="en-US"/>
              </w:rPr>
              <w:t>Wofür brauche ich Religion? Wozu dient Rel</w:t>
            </w:r>
            <w:r w:rsidRPr="00D20A4F">
              <w:rPr>
                <w:rFonts w:cs="Arial"/>
                <w:sz w:val="20"/>
                <w:szCs w:val="22"/>
                <w:lang w:eastAsia="en-US"/>
              </w:rPr>
              <w:t>i</w:t>
            </w:r>
            <w:r w:rsidRPr="00D20A4F">
              <w:rPr>
                <w:rFonts w:cs="Arial"/>
                <w:sz w:val="20"/>
                <w:szCs w:val="22"/>
                <w:lang w:eastAsia="en-US"/>
              </w:rPr>
              <w:t xml:space="preserve">gion? - Funktionen von Religion im Leben von </w:t>
            </w:r>
            <w:r w:rsidRPr="00D20A4F">
              <w:rPr>
                <w:rFonts w:cs="Arial"/>
                <w:sz w:val="20"/>
                <w:szCs w:val="22"/>
                <w:lang w:eastAsia="en-US"/>
              </w:rPr>
              <w:lastRenderedPageBreak/>
              <w:t xml:space="preserve">Menschen </w:t>
            </w:r>
          </w:p>
          <w:p w:rsidR="00C2164D" w:rsidRPr="00D20A4F" w:rsidRDefault="00C2164D" w:rsidP="008E1400">
            <w:pPr>
              <w:numPr>
                <w:ilvl w:val="0"/>
                <w:numId w:val="24"/>
              </w:numPr>
              <w:spacing w:line="276" w:lineRule="auto"/>
              <w:jc w:val="left"/>
              <w:rPr>
                <w:rFonts w:cs="Arial"/>
                <w:sz w:val="20"/>
                <w:szCs w:val="22"/>
                <w:lang w:eastAsia="en-US"/>
              </w:rPr>
            </w:pPr>
            <w:r w:rsidRPr="00D20A4F">
              <w:rPr>
                <w:rFonts w:cs="Arial"/>
                <w:sz w:val="20"/>
                <w:szCs w:val="22"/>
                <w:lang w:eastAsia="en-US"/>
              </w:rPr>
              <w:t>Wie kommt es zu Bedeutungsverlust und B</w:t>
            </w:r>
            <w:r w:rsidRPr="00D20A4F">
              <w:rPr>
                <w:rFonts w:cs="Arial"/>
                <w:sz w:val="20"/>
                <w:szCs w:val="22"/>
                <w:lang w:eastAsia="en-US"/>
              </w:rPr>
              <w:t>e</w:t>
            </w:r>
            <w:r w:rsidRPr="00D20A4F">
              <w:rPr>
                <w:rFonts w:cs="Arial"/>
                <w:sz w:val="20"/>
                <w:szCs w:val="22"/>
                <w:lang w:eastAsia="en-US"/>
              </w:rPr>
              <w:t>deutungsverschiebung von Religion? – Der Prozess der Säkularisierung (Privatisierung/ Relativierung / Funktionalisierung / Pluralisi</w:t>
            </w:r>
            <w:r w:rsidRPr="00D20A4F">
              <w:rPr>
                <w:rFonts w:cs="Arial"/>
                <w:sz w:val="20"/>
                <w:szCs w:val="22"/>
                <w:lang w:eastAsia="en-US"/>
              </w:rPr>
              <w:t>e</w:t>
            </w:r>
            <w:r w:rsidRPr="00D20A4F">
              <w:rPr>
                <w:rFonts w:cs="Arial"/>
                <w:sz w:val="20"/>
                <w:szCs w:val="22"/>
                <w:lang w:eastAsia="en-US"/>
              </w:rPr>
              <w:t>rung)</w:t>
            </w:r>
          </w:p>
          <w:p w:rsidR="00C2164D" w:rsidRPr="00D20A4F" w:rsidRDefault="00C2164D" w:rsidP="008E1400">
            <w:pPr>
              <w:numPr>
                <w:ilvl w:val="0"/>
                <w:numId w:val="24"/>
              </w:numPr>
              <w:spacing w:line="276" w:lineRule="auto"/>
              <w:jc w:val="left"/>
              <w:rPr>
                <w:rFonts w:cs="Arial"/>
                <w:sz w:val="20"/>
                <w:szCs w:val="22"/>
                <w:lang w:eastAsia="en-US"/>
              </w:rPr>
            </w:pPr>
            <w:r w:rsidRPr="00D20A4F">
              <w:rPr>
                <w:rFonts w:cs="Arial"/>
                <w:sz w:val="20"/>
                <w:szCs w:val="22"/>
                <w:lang w:eastAsia="en-US"/>
              </w:rPr>
              <w:t>Religion in der Musik, Werbung</w:t>
            </w:r>
          </w:p>
          <w:p w:rsidR="00C2164D" w:rsidRPr="00D20A4F" w:rsidRDefault="00C2164D" w:rsidP="008E1400">
            <w:pPr>
              <w:numPr>
                <w:ilvl w:val="0"/>
                <w:numId w:val="24"/>
              </w:numPr>
              <w:spacing w:line="276" w:lineRule="auto"/>
              <w:jc w:val="left"/>
              <w:rPr>
                <w:rFonts w:cs="Arial"/>
                <w:sz w:val="20"/>
                <w:szCs w:val="22"/>
                <w:lang w:eastAsia="en-US"/>
              </w:rPr>
            </w:pPr>
            <w:r w:rsidRPr="00D20A4F">
              <w:rPr>
                <w:rFonts w:cs="Arial"/>
                <w:sz w:val="20"/>
                <w:szCs w:val="22"/>
                <w:lang w:eastAsia="en-US"/>
              </w:rPr>
              <w:t>Kirchliche Versuche, dem Bedeutungsverlust von Religion zu begegnen - Rechercheaufg</w:t>
            </w:r>
            <w:r w:rsidRPr="00D20A4F">
              <w:rPr>
                <w:rFonts w:cs="Arial"/>
                <w:sz w:val="20"/>
                <w:szCs w:val="22"/>
                <w:lang w:eastAsia="en-US"/>
              </w:rPr>
              <w:t>a</w:t>
            </w:r>
            <w:r w:rsidRPr="00D20A4F">
              <w:rPr>
                <w:rFonts w:cs="Arial"/>
                <w:sz w:val="20"/>
                <w:szCs w:val="22"/>
                <w:lang w:eastAsia="en-US"/>
              </w:rPr>
              <w:t xml:space="preserve">ben zu neuen Konzepten/Formen: z.B.: Kirche und Jugend (Jugendkirchen, Weltjugendtag), Kirche in der Großstadt (z.B. Jerusalem-Gemeinschaft in Köln), Kirche und moderne Kunst (z.B. </w:t>
            </w:r>
            <w:proofErr w:type="spellStart"/>
            <w:r w:rsidRPr="00D20A4F">
              <w:rPr>
                <w:rFonts w:cs="Arial"/>
                <w:sz w:val="20"/>
                <w:szCs w:val="22"/>
                <w:lang w:eastAsia="en-US"/>
              </w:rPr>
              <w:t>Kolumba</w:t>
            </w:r>
            <w:proofErr w:type="spellEnd"/>
            <w:r w:rsidRPr="00D20A4F">
              <w:rPr>
                <w:rFonts w:cs="Arial"/>
                <w:sz w:val="20"/>
                <w:szCs w:val="22"/>
                <w:lang w:eastAsia="en-US"/>
              </w:rPr>
              <w:t>-Museum, Richter-Fenster), Neustrukturierung von Kircheng</w:t>
            </w:r>
            <w:r w:rsidRPr="00D20A4F">
              <w:rPr>
                <w:rFonts w:cs="Arial"/>
                <w:sz w:val="20"/>
                <w:szCs w:val="22"/>
                <w:lang w:eastAsia="en-US"/>
              </w:rPr>
              <w:t>e</w:t>
            </w:r>
            <w:r w:rsidRPr="00D20A4F">
              <w:rPr>
                <w:rFonts w:cs="Arial"/>
                <w:sz w:val="20"/>
                <w:szCs w:val="22"/>
                <w:lang w:eastAsia="en-US"/>
              </w:rPr>
              <w:t>meinden</w:t>
            </w:r>
          </w:p>
          <w:p w:rsidR="00C2164D" w:rsidRPr="00D20A4F" w:rsidRDefault="00C2164D" w:rsidP="008E1400">
            <w:pPr>
              <w:numPr>
                <w:ilvl w:val="0"/>
                <w:numId w:val="24"/>
              </w:numPr>
              <w:spacing w:line="276" w:lineRule="auto"/>
              <w:jc w:val="left"/>
              <w:rPr>
                <w:rFonts w:cs="Arial"/>
                <w:sz w:val="20"/>
                <w:szCs w:val="22"/>
                <w:lang w:eastAsia="en-US"/>
              </w:rPr>
            </w:pPr>
            <w:r w:rsidRPr="00D20A4F">
              <w:rPr>
                <w:rFonts w:cs="Arial"/>
                <w:sz w:val="20"/>
                <w:szCs w:val="22"/>
                <w:lang w:eastAsia="en-US"/>
              </w:rPr>
              <w:t>Religion in der Diskussion [z.B.: Ki</w:t>
            </w:r>
            <w:r w:rsidRPr="00D20A4F">
              <w:rPr>
                <w:rFonts w:cs="Arial"/>
                <w:sz w:val="20"/>
                <w:szCs w:val="22"/>
                <w:lang w:eastAsia="en-US"/>
              </w:rPr>
              <w:t>r</w:t>
            </w:r>
            <w:r w:rsidRPr="00D20A4F">
              <w:rPr>
                <w:rFonts w:cs="Arial"/>
                <w:sz w:val="20"/>
                <w:szCs w:val="22"/>
                <w:lang w:eastAsia="en-US"/>
              </w:rPr>
              <w:t>che/Religion und Staat am Beispiel der Di</w:t>
            </w:r>
            <w:r w:rsidRPr="00D20A4F">
              <w:rPr>
                <w:rFonts w:cs="Arial"/>
                <w:sz w:val="20"/>
                <w:szCs w:val="22"/>
                <w:lang w:eastAsia="en-US"/>
              </w:rPr>
              <w:t>s</w:t>
            </w:r>
            <w:r w:rsidRPr="00D20A4F">
              <w:rPr>
                <w:rFonts w:cs="Arial"/>
                <w:sz w:val="20"/>
                <w:szCs w:val="22"/>
                <w:lang w:eastAsia="en-US"/>
              </w:rPr>
              <w:t>kussion um die Landesverfassung; aktuelle Konflikte zum Thema Religionsfreiheit (M</w:t>
            </w:r>
            <w:r w:rsidRPr="00D20A4F">
              <w:rPr>
                <w:rFonts w:cs="Arial"/>
                <w:sz w:val="20"/>
                <w:szCs w:val="22"/>
                <w:lang w:eastAsia="en-US"/>
              </w:rPr>
              <w:t>o</w:t>
            </w:r>
            <w:r w:rsidRPr="00D20A4F">
              <w:rPr>
                <w:rFonts w:cs="Arial"/>
                <w:sz w:val="20"/>
                <w:szCs w:val="22"/>
                <w:lang w:eastAsia="en-US"/>
              </w:rPr>
              <w:t xml:space="preserve">scheeneubauten …), </w:t>
            </w:r>
            <w:proofErr w:type="spellStart"/>
            <w:r w:rsidRPr="00D20A4F">
              <w:rPr>
                <w:rFonts w:cs="Arial"/>
                <w:sz w:val="20"/>
                <w:szCs w:val="22"/>
                <w:lang w:eastAsia="en-US"/>
              </w:rPr>
              <w:t>Blasphemievorwürfe</w:t>
            </w:r>
            <w:proofErr w:type="spellEnd"/>
            <w:r w:rsidRPr="00D20A4F">
              <w:rPr>
                <w:rFonts w:cs="Arial"/>
                <w:sz w:val="20"/>
                <w:szCs w:val="22"/>
                <w:lang w:eastAsia="en-US"/>
              </w:rPr>
              <w:t xml:space="preserve"> g</w:t>
            </w:r>
            <w:r w:rsidRPr="00D20A4F">
              <w:rPr>
                <w:rFonts w:cs="Arial"/>
                <w:sz w:val="20"/>
                <w:szCs w:val="22"/>
                <w:lang w:eastAsia="en-US"/>
              </w:rPr>
              <w:t>e</w:t>
            </w:r>
            <w:r w:rsidRPr="00D20A4F">
              <w:rPr>
                <w:rFonts w:cs="Arial"/>
                <w:sz w:val="20"/>
                <w:szCs w:val="22"/>
                <w:lang w:eastAsia="en-US"/>
              </w:rPr>
              <w:t>gen die Kunst, Fundamentalismus …]</w:t>
            </w:r>
          </w:p>
          <w:p w:rsidR="00C2164D" w:rsidRDefault="00C2164D">
            <w:pPr>
              <w:spacing w:line="276" w:lineRule="auto"/>
              <w:jc w:val="left"/>
              <w:rPr>
                <w:rFonts w:cs="Arial"/>
                <w:b/>
                <w:sz w:val="22"/>
                <w:szCs w:val="22"/>
                <w:lang w:eastAsia="en-US"/>
              </w:rPr>
            </w:pPr>
          </w:p>
          <w:p w:rsidR="00C2164D" w:rsidRDefault="00C2164D">
            <w:pPr>
              <w:spacing w:line="276" w:lineRule="auto"/>
              <w:jc w:val="left"/>
              <w:rPr>
                <w:rFonts w:cs="Arial"/>
                <w:b/>
                <w:sz w:val="22"/>
                <w:szCs w:val="22"/>
                <w:lang w:eastAsia="en-US"/>
              </w:rPr>
            </w:pPr>
            <w:r>
              <w:rPr>
                <w:rFonts w:cs="Arial"/>
                <w:b/>
                <w:sz w:val="22"/>
                <w:szCs w:val="22"/>
                <w:lang w:eastAsia="en-US"/>
              </w:rPr>
              <w:t>Methodische Akzente des Vorhabens / fac</w:t>
            </w:r>
            <w:r>
              <w:rPr>
                <w:rFonts w:cs="Arial"/>
                <w:b/>
                <w:sz w:val="22"/>
                <w:szCs w:val="22"/>
                <w:lang w:eastAsia="en-US"/>
              </w:rPr>
              <w:t>h</w:t>
            </w:r>
            <w:r>
              <w:rPr>
                <w:rFonts w:cs="Arial"/>
                <w:b/>
                <w:sz w:val="22"/>
                <w:szCs w:val="22"/>
                <w:lang w:eastAsia="en-US"/>
              </w:rPr>
              <w:t>übergreifende Bezüge / außerschulische Ler</w:t>
            </w:r>
            <w:r>
              <w:rPr>
                <w:rFonts w:cs="Arial"/>
                <w:b/>
                <w:sz w:val="22"/>
                <w:szCs w:val="22"/>
                <w:lang w:eastAsia="en-US"/>
              </w:rPr>
              <w:t>n</w:t>
            </w:r>
            <w:r>
              <w:rPr>
                <w:rFonts w:cs="Arial"/>
                <w:b/>
                <w:sz w:val="22"/>
                <w:szCs w:val="22"/>
                <w:lang w:eastAsia="en-US"/>
              </w:rPr>
              <w:t>orte</w:t>
            </w:r>
          </w:p>
          <w:p w:rsidR="00C2164D" w:rsidRPr="00D20A4F" w:rsidRDefault="00C2164D" w:rsidP="008E1400">
            <w:pPr>
              <w:numPr>
                <w:ilvl w:val="0"/>
                <w:numId w:val="25"/>
              </w:numPr>
              <w:spacing w:line="276" w:lineRule="auto"/>
              <w:ind w:left="360"/>
              <w:jc w:val="left"/>
              <w:rPr>
                <w:rFonts w:cs="Arial"/>
                <w:sz w:val="20"/>
                <w:szCs w:val="22"/>
                <w:lang w:eastAsia="en-US"/>
              </w:rPr>
            </w:pPr>
            <w:r w:rsidRPr="00D20A4F">
              <w:rPr>
                <w:rFonts w:cs="Arial"/>
                <w:sz w:val="20"/>
                <w:szCs w:val="22"/>
                <w:lang w:eastAsia="en-US"/>
              </w:rPr>
              <w:t>Umfrage, Interview</w:t>
            </w:r>
          </w:p>
          <w:p w:rsidR="00C2164D" w:rsidRPr="00D20A4F" w:rsidRDefault="00C2164D" w:rsidP="008E1400">
            <w:pPr>
              <w:numPr>
                <w:ilvl w:val="0"/>
                <w:numId w:val="25"/>
              </w:numPr>
              <w:spacing w:line="276" w:lineRule="auto"/>
              <w:ind w:left="360"/>
              <w:jc w:val="left"/>
              <w:rPr>
                <w:rFonts w:cs="Arial"/>
                <w:sz w:val="20"/>
                <w:szCs w:val="22"/>
                <w:lang w:eastAsia="en-US"/>
              </w:rPr>
            </w:pPr>
            <w:r w:rsidRPr="00D20A4F">
              <w:rPr>
                <w:rFonts w:cs="Arial"/>
                <w:sz w:val="20"/>
                <w:szCs w:val="22"/>
                <w:lang w:eastAsia="en-US"/>
              </w:rPr>
              <w:t>Recherche in Bibliotheken und im Internet</w:t>
            </w:r>
          </w:p>
          <w:p w:rsidR="00C2164D" w:rsidRPr="00D20A4F" w:rsidRDefault="00C2164D" w:rsidP="008E1400">
            <w:pPr>
              <w:numPr>
                <w:ilvl w:val="0"/>
                <w:numId w:val="25"/>
              </w:numPr>
              <w:spacing w:line="276" w:lineRule="auto"/>
              <w:ind w:left="360"/>
              <w:jc w:val="left"/>
              <w:rPr>
                <w:rFonts w:cs="Arial"/>
                <w:sz w:val="20"/>
                <w:szCs w:val="22"/>
                <w:lang w:eastAsia="en-US"/>
              </w:rPr>
            </w:pPr>
            <w:r w:rsidRPr="00D20A4F">
              <w:rPr>
                <w:rFonts w:cs="Arial"/>
                <w:sz w:val="20"/>
                <w:szCs w:val="22"/>
                <w:lang w:eastAsia="en-US"/>
              </w:rPr>
              <w:lastRenderedPageBreak/>
              <w:t>Ggf.: kreative Formen der Umsetzung eigener Glaubenserfahrungen (z.B. Installationen) und E</w:t>
            </w:r>
            <w:r w:rsidRPr="00D20A4F">
              <w:rPr>
                <w:rFonts w:cs="Arial"/>
                <w:sz w:val="20"/>
                <w:szCs w:val="22"/>
                <w:lang w:eastAsia="en-US"/>
              </w:rPr>
              <w:t>r</w:t>
            </w:r>
            <w:r w:rsidRPr="00D20A4F">
              <w:rPr>
                <w:rFonts w:cs="Arial"/>
                <w:sz w:val="20"/>
                <w:szCs w:val="22"/>
                <w:lang w:eastAsia="en-US"/>
              </w:rPr>
              <w:t>stellung eines Ausstellungskatalogs</w:t>
            </w:r>
          </w:p>
          <w:p w:rsidR="00C2164D" w:rsidRPr="00D20A4F" w:rsidRDefault="00C2164D" w:rsidP="008E1400">
            <w:pPr>
              <w:numPr>
                <w:ilvl w:val="0"/>
                <w:numId w:val="25"/>
              </w:numPr>
              <w:spacing w:line="276" w:lineRule="auto"/>
              <w:ind w:left="360"/>
              <w:jc w:val="left"/>
              <w:rPr>
                <w:rFonts w:cs="Arial"/>
                <w:sz w:val="20"/>
                <w:szCs w:val="22"/>
                <w:lang w:eastAsia="en-US"/>
              </w:rPr>
            </w:pPr>
            <w:r w:rsidRPr="00D20A4F">
              <w:rPr>
                <w:rFonts w:cs="Arial"/>
                <w:sz w:val="20"/>
                <w:szCs w:val="22"/>
                <w:lang w:eastAsia="en-US"/>
              </w:rPr>
              <w:t>Ggf. Exkursion</w:t>
            </w:r>
          </w:p>
          <w:p w:rsidR="00C2164D" w:rsidRPr="00D20A4F" w:rsidRDefault="00C2164D">
            <w:pPr>
              <w:spacing w:line="276" w:lineRule="auto"/>
              <w:jc w:val="left"/>
              <w:rPr>
                <w:rFonts w:cs="Arial"/>
                <w:sz w:val="20"/>
                <w:szCs w:val="22"/>
                <w:lang w:eastAsia="en-US"/>
              </w:rPr>
            </w:pPr>
          </w:p>
          <w:p w:rsidR="00C2164D" w:rsidRPr="00D20A4F" w:rsidRDefault="00C2164D" w:rsidP="008E1400">
            <w:pPr>
              <w:numPr>
                <w:ilvl w:val="0"/>
                <w:numId w:val="25"/>
              </w:numPr>
              <w:spacing w:line="276" w:lineRule="auto"/>
              <w:ind w:left="360"/>
              <w:jc w:val="left"/>
              <w:rPr>
                <w:rFonts w:cs="Arial"/>
                <w:sz w:val="20"/>
                <w:szCs w:val="22"/>
                <w:lang w:eastAsia="en-US"/>
              </w:rPr>
            </w:pPr>
            <w:r w:rsidRPr="00D20A4F">
              <w:rPr>
                <w:rFonts w:cs="Arial"/>
                <w:sz w:val="20"/>
                <w:szCs w:val="22"/>
                <w:lang w:eastAsia="en-US"/>
              </w:rPr>
              <w:t>Möglichkeit zur Teilnahme an den Orientierungst</w:t>
            </w:r>
            <w:r w:rsidRPr="00D20A4F">
              <w:rPr>
                <w:rFonts w:cs="Arial"/>
                <w:sz w:val="20"/>
                <w:szCs w:val="22"/>
                <w:lang w:eastAsia="en-US"/>
              </w:rPr>
              <w:t>a</w:t>
            </w:r>
            <w:r w:rsidRPr="00D20A4F">
              <w:rPr>
                <w:rFonts w:cs="Arial"/>
                <w:sz w:val="20"/>
                <w:szCs w:val="22"/>
                <w:lang w:eastAsia="en-US"/>
              </w:rPr>
              <w:t>gen für die EF</w:t>
            </w:r>
          </w:p>
          <w:p w:rsidR="00C2164D" w:rsidRDefault="00C2164D">
            <w:pPr>
              <w:spacing w:line="276" w:lineRule="auto"/>
              <w:jc w:val="left"/>
              <w:rPr>
                <w:rFonts w:cs="Arial"/>
                <w:sz w:val="22"/>
                <w:szCs w:val="22"/>
                <w:highlight w:val="lightGray"/>
                <w:lang w:eastAsia="en-US"/>
              </w:rPr>
            </w:pPr>
          </w:p>
          <w:p w:rsidR="00C2164D" w:rsidRDefault="00C2164D">
            <w:pPr>
              <w:spacing w:line="276" w:lineRule="auto"/>
              <w:jc w:val="left"/>
              <w:rPr>
                <w:rFonts w:cs="Arial"/>
                <w:b/>
                <w:sz w:val="22"/>
                <w:szCs w:val="22"/>
                <w:lang w:eastAsia="en-US"/>
              </w:rPr>
            </w:pPr>
            <w:r>
              <w:rPr>
                <w:rFonts w:cs="Arial"/>
                <w:b/>
                <w:sz w:val="22"/>
                <w:szCs w:val="22"/>
                <w:lang w:eastAsia="en-US"/>
              </w:rPr>
              <w:t>Form(en) der Kompetenzüberprüfung</w:t>
            </w:r>
          </w:p>
          <w:p w:rsidR="00C2164D" w:rsidRPr="00D20A4F" w:rsidRDefault="00C2164D" w:rsidP="008E1400">
            <w:pPr>
              <w:numPr>
                <w:ilvl w:val="0"/>
                <w:numId w:val="26"/>
              </w:numPr>
              <w:spacing w:line="276" w:lineRule="auto"/>
              <w:jc w:val="left"/>
              <w:rPr>
                <w:rFonts w:cs="Arial"/>
                <w:sz w:val="20"/>
                <w:szCs w:val="22"/>
                <w:lang w:eastAsia="en-US"/>
              </w:rPr>
            </w:pPr>
            <w:r w:rsidRPr="00D20A4F">
              <w:rPr>
                <w:rFonts w:cs="Arial"/>
                <w:sz w:val="20"/>
                <w:szCs w:val="22"/>
                <w:lang w:eastAsia="en-US"/>
              </w:rPr>
              <w:t>Präsentationen der Rechercheergebnisse</w:t>
            </w:r>
          </w:p>
          <w:p w:rsidR="00C2164D" w:rsidRPr="00D20A4F" w:rsidRDefault="00C2164D" w:rsidP="008E1400">
            <w:pPr>
              <w:numPr>
                <w:ilvl w:val="0"/>
                <w:numId w:val="26"/>
              </w:numPr>
              <w:spacing w:line="276" w:lineRule="auto"/>
              <w:jc w:val="left"/>
              <w:rPr>
                <w:rFonts w:cs="Arial"/>
                <w:b/>
                <w:sz w:val="20"/>
                <w:szCs w:val="22"/>
                <w:u w:val="single"/>
                <w:lang w:eastAsia="en-US"/>
              </w:rPr>
            </w:pPr>
            <w:r w:rsidRPr="00D20A4F">
              <w:rPr>
                <w:rFonts w:cs="Arial"/>
                <w:sz w:val="20"/>
                <w:szCs w:val="22"/>
                <w:lang w:eastAsia="en-US"/>
              </w:rPr>
              <w:t>Ggf.: Ausstellungskatalog</w:t>
            </w:r>
          </w:p>
          <w:p w:rsidR="00C2164D" w:rsidRPr="00D20A4F" w:rsidRDefault="00C2164D" w:rsidP="008E1400">
            <w:pPr>
              <w:numPr>
                <w:ilvl w:val="0"/>
                <w:numId w:val="26"/>
              </w:numPr>
              <w:spacing w:line="276" w:lineRule="auto"/>
              <w:jc w:val="left"/>
              <w:rPr>
                <w:rFonts w:cs="Arial"/>
                <w:b/>
                <w:sz w:val="20"/>
                <w:szCs w:val="22"/>
                <w:u w:val="single"/>
                <w:lang w:eastAsia="en-US"/>
              </w:rPr>
            </w:pPr>
            <w:r w:rsidRPr="00D20A4F">
              <w:rPr>
                <w:rFonts w:cs="Arial"/>
                <w:sz w:val="20"/>
                <w:szCs w:val="22"/>
                <w:lang w:eastAsia="en-US"/>
              </w:rPr>
              <w:t>Strukturierendes Lernplakat zum Reihenthema</w:t>
            </w:r>
          </w:p>
          <w:p w:rsidR="00C2164D" w:rsidRDefault="00C2164D">
            <w:pPr>
              <w:spacing w:line="276" w:lineRule="auto"/>
              <w:jc w:val="left"/>
              <w:rPr>
                <w:rFonts w:cs="Arial"/>
                <w:b/>
                <w:sz w:val="22"/>
                <w:szCs w:val="22"/>
                <w:lang w:eastAsia="en-US"/>
              </w:rPr>
            </w:pPr>
          </w:p>
        </w:tc>
      </w:tr>
      <w:tr w:rsidR="00C2164D" w:rsidTr="00C2164D">
        <w:tc>
          <w:tcPr>
            <w:tcW w:w="536" w:type="pct"/>
            <w:tcBorders>
              <w:top w:val="single" w:sz="4" w:space="0" w:color="auto"/>
              <w:left w:val="single" w:sz="4" w:space="0" w:color="auto"/>
              <w:bottom w:val="single" w:sz="4" w:space="0" w:color="auto"/>
              <w:right w:val="single" w:sz="4" w:space="0" w:color="auto"/>
            </w:tcBorders>
            <w:hideMark/>
          </w:tcPr>
          <w:p w:rsidR="00C2164D" w:rsidRDefault="00C2164D">
            <w:pPr>
              <w:spacing w:line="276" w:lineRule="auto"/>
              <w:jc w:val="left"/>
              <w:rPr>
                <w:rFonts w:cs="Arial"/>
                <w:sz w:val="22"/>
                <w:szCs w:val="22"/>
                <w:lang w:eastAsia="en-US"/>
              </w:rPr>
            </w:pPr>
            <w:r>
              <w:rPr>
                <w:rFonts w:cs="Arial"/>
                <w:sz w:val="22"/>
                <w:szCs w:val="22"/>
                <w:lang w:eastAsia="en-US"/>
              </w:rPr>
              <w:lastRenderedPageBreak/>
              <w:t>Methoden-kompetenz</w:t>
            </w:r>
          </w:p>
        </w:tc>
        <w:tc>
          <w:tcPr>
            <w:tcW w:w="1132" w:type="pct"/>
            <w:tcBorders>
              <w:top w:val="single" w:sz="4" w:space="0" w:color="auto"/>
              <w:left w:val="single" w:sz="4" w:space="0" w:color="auto"/>
              <w:bottom w:val="single" w:sz="4" w:space="0" w:color="auto"/>
              <w:right w:val="single" w:sz="4" w:space="0" w:color="auto"/>
            </w:tcBorders>
            <w:hideMark/>
          </w:tcPr>
          <w:p w:rsidR="00C2164D" w:rsidRDefault="00C2164D" w:rsidP="008E1400">
            <w:pPr>
              <w:pStyle w:val="Listenabsatz"/>
              <w:numPr>
                <w:ilvl w:val="0"/>
                <w:numId w:val="27"/>
              </w:numPr>
              <w:spacing w:line="276" w:lineRule="auto"/>
              <w:jc w:val="left"/>
              <w:rPr>
                <w:rFonts w:cs="Arial"/>
                <w:sz w:val="20"/>
                <w:szCs w:val="22"/>
                <w:lang w:eastAsia="en-US"/>
              </w:rPr>
            </w:pPr>
            <w:r>
              <w:rPr>
                <w:rFonts w:cs="Arial"/>
                <w:sz w:val="20"/>
                <w:szCs w:val="22"/>
                <w:lang w:eastAsia="en-US"/>
              </w:rPr>
              <w:t>beschreiben Sachverha</w:t>
            </w:r>
            <w:r>
              <w:rPr>
                <w:rFonts w:cs="Arial"/>
                <w:sz w:val="20"/>
                <w:szCs w:val="22"/>
                <w:lang w:eastAsia="en-US"/>
              </w:rPr>
              <w:t>l</w:t>
            </w:r>
            <w:r>
              <w:rPr>
                <w:rFonts w:cs="Arial"/>
                <w:sz w:val="20"/>
                <w:szCs w:val="22"/>
                <w:lang w:eastAsia="en-US"/>
              </w:rPr>
              <w:t>te sprachlich angeme</w:t>
            </w:r>
            <w:r>
              <w:rPr>
                <w:rFonts w:cs="Arial"/>
                <w:sz w:val="20"/>
                <w:szCs w:val="22"/>
                <w:lang w:eastAsia="en-US"/>
              </w:rPr>
              <w:t>s</w:t>
            </w:r>
            <w:r>
              <w:rPr>
                <w:rFonts w:cs="Arial"/>
                <w:sz w:val="20"/>
                <w:szCs w:val="22"/>
                <w:lang w:eastAsia="en-US"/>
              </w:rPr>
              <w:t>sen und unter Verwe</w:t>
            </w:r>
            <w:r>
              <w:rPr>
                <w:rFonts w:cs="Arial"/>
                <w:sz w:val="20"/>
                <w:szCs w:val="22"/>
                <w:lang w:eastAsia="en-US"/>
              </w:rPr>
              <w:t>n</w:t>
            </w:r>
            <w:r>
              <w:rPr>
                <w:rFonts w:cs="Arial"/>
                <w:sz w:val="20"/>
                <w:szCs w:val="22"/>
                <w:lang w:eastAsia="en-US"/>
              </w:rPr>
              <w:t>dung relevanter Fachb</w:t>
            </w:r>
            <w:r>
              <w:rPr>
                <w:rFonts w:cs="Arial"/>
                <w:sz w:val="20"/>
                <w:szCs w:val="22"/>
                <w:lang w:eastAsia="en-US"/>
              </w:rPr>
              <w:t>e</w:t>
            </w:r>
            <w:r>
              <w:rPr>
                <w:rFonts w:cs="Arial"/>
                <w:sz w:val="20"/>
                <w:szCs w:val="22"/>
                <w:lang w:eastAsia="en-US"/>
              </w:rPr>
              <w:t>griffe (MK 1)</w:t>
            </w:r>
          </w:p>
          <w:p w:rsidR="00C2164D" w:rsidRDefault="00C2164D" w:rsidP="008E1400">
            <w:pPr>
              <w:pStyle w:val="Listenabsatz"/>
              <w:numPr>
                <w:ilvl w:val="0"/>
                <w:numId w:val="27"/>
              </w:numPr>
              <w:spacing w:line="276" w:lineRule="auto"/>
              <w:jc w:val="left"/>
              <w:rPr>
                <w:rFonts w:cs="Arial"/>
                <w:sz w:val="20"/>
                <w:szCs w:val="22"/>
                <w:lang w:eastAsia="en-US"/>
              </w:rPr>
            </w:pPr>
            <w:r>
              <w:rPr>
                <w:rFonts w:cs="Arial"/>
                <w:sz w:val="20"/>
                <w:szCs w:val="22"/>
                <w:lang w:eastAsia="en-US"/>
              </w:rPr>
              <w:t>recherchieren meth</w:t>
            </w:r>
            <w:r>
              <w:rPr>
                <w:rFonts w:cs="Arial"/>
                <w:sz w:val="20"/>
                <w:szCs w:val="22"/>
                <w:lang w:eastAsia="en-US"/>
              </w:rPr>
              <w:t>o</w:t>
            </w:r>
            <w:r>
              <w:rPr>
                <w:rFonts w:cs="Arial"/>
                <w:sz w:val="20"/>
                <w:szCs w:val="22"/>
                <w:lang w:eastAsia="en-US"/>
              </w:rPr>
              <w:t>disch angeleitet in Arch</w:t>
            </w:r>
            <w:r>
              <w:rPr>
                <w:rFonts w:cs="Arial"/>
                <w:sz w:val="20"/>
                <w:szCs w:val="22"/>
                <w:lang w:eastAsia="en-US"/>
              </w:rPr>
              <w:t>i</w:t>
            </w:r>
            <w:r>
              <w:rPr>
                <w:rFonts w:cs="Arial"/>
                <w:sz w:val="20"/>
                <w:szCs w:val="22"/>
                <w:lang w:eastAsia="en-US"/>
              </w:rPr>
              <w:t>ven, Bibliotheken und / oder im Internet, exze</w:t>
            </w:r>
            <w:r>
              <w:rPr>
                <w:rFonts w:cs="Arial"/>
                <w:sz w:val="20"/>
                <w:szCs w:val="22"/>
                <w:lang w:eastAsia="en-US"/>
              </w:rPr>
              <w:t>r</w:t>
            </w:r>
            <w:r>
              <w:rPr>
                <w:rFonts w:cs="Arial"/>
                <w:sz w:val="20"/>
                <w:szCs w:val="22"/>
                <w:lang w:eastAsia="en-US"/>
              </w:rPr>
              <w:t>pieren Informationen und zitieren sachgerecht und funktionsbezogen (MK 6),</w:t>
            </w:r>
          </w:p>
          <w:p w:rsidR="00C2164D" w:rsidRDefault="00C2164D" w:rsidP="008E1400">
            <w:pPr>
              <w:pStyle w:val="Listenabsatz"/>
              <w:numPr>
                <w:ilvl w:val="0"/>
                <w:numId w:val="27"/>
              </w:numPr>
              <w:spacing w:line="276" w:lineRule="auto"/>
              <w:jc w:val="left"/>
              <w:rPr>
                <w:rFonts w:cs="Arial"/>
                <w:sz w:val="22"/>
                <w:szCs w:val="22"/>
                <w:lang w:eastAsia="en-US"/>
              </w:rPr>
            </w:pPr>
            <w:r>
              <w:rPr>
                <w:rFonts w:cs="Arial"/>
                <w:sz w:val="20"/>
                <w:szCs w:val="22"/>
                <w:lang w:eastAsia="en-US"/>
              </w:rPr>
              <w:t>bereiten Arbeitserge</w:t>
            </w:r>
            <w:r>
              <w:rPr>
                <w:rFonts w:cs="Arial"/>
                <w:sz w:val="20"/>
                <w:szCs w:val="22"/>
                <w:lang w:eastAsia="en-US"/>
              </w:rPr>
              <w:t>b</w:t>
            </w:r>
            <w:r>
              <w:rPr>
                <w:rFonts w:cs="Arial"/>
                <w:sz w:val="20"/>
                <w:szCs w:val="22"/>
                <w:lang w:eastAsia="en-US"/>
              </w:rPr>
              <w:t>nisse, den eigenen Standpunkt und andere Positionen medial und adressatenbezogen auf (MK 7).</w:t>
            </w:r>
          </w:p>
        </w:tc>
        <w:tc>
          <w:tcPr>
            <w:tcW w:w="1287" w:type="pct"/>
            <w:tcBorders>
              <w:top w:val="single" w:sz="4" w:space="0" w:color="auto"/>
              <w:left w:val="single" w:sz="4" w:space="0" w:color="auto"/>
              <w:bottom w:val="single" w:sz="4" w:space="0" w:color="auto"/>
              <w:right w:val="single" w:sz="4" w:space="0" w:color="auto"/>
            </w:tcBorders>
          </w:tcPr>
          <w:p w:rsidR="00C2164D" w:rsidRDefault="00C2164D">
            <w:pPr>
              <w:spacing w:line="276" w:lineRule="auto"/>
              <w:jc w:val="left"/>
              <w:rPr>
                <w:rFonts w:cs="Arial"/>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64D" w:rsidRDefault="00C2164D">
            <w:pPr>
              <w:jc w:val="left"/>
              <w:rPr>
                <w:rFonts w:cs="Arial"/>
                <w:b/>
                <w:sz w:val="22"/>
                <w:szCs w:val="22"/>
                <w:lang w:eastAsia="en-US"/>
              </w:rPr>
            </w:pPr>
          </w:p>
        </w:tc>
      </w:tr>
      <w:tr w:rsidR="00C2164D" w:rsidTr="00C2164D">
        <w:tc>
          <w:tcPr>
            <w:tcW w:w="536" w:type="pct"/>
            <w:tcBorders>
              <w:top w:val="single" w:sz="4" w:space="0" w:color="auto"/>
              <w:left w:val="single" w:sz="4" w:space="0" w:color="auto"/>
              <w:bottom w:val="single" w:sz="4" w:space="0" w:color="auto"/>
              <w:right w:val="single" w:sz="4" w:space="0" w:color="auto"/>
            </w:tcBorders>
            <w:hideMark/>
          </w:tcPr>
          <w:p w:rsidR="00C2164D" w:rsidRDefault="00C2164D">
            <w:pPr>
              <w:spacing w:line="276" w:lineRule="auto"/>
              <w:jc w:val="left"/>
              <w:rPr>
                <w:rFonts w:cs="Arial"/>
                <w:sz w:val="22"/>
                <w:szCs w:val="22"/>
                <w:lang w:eastAsia="en-US"/>
              </w:rPr>
            </w:pPr>
            <w:r>
              <w:rPr>
                <w:rFonts w:cs="Arial"/>
                <w:sz w:val="22"/>
                <w:szCs w:val="22"/>
                <w:lang w:eastAsia="en-US"/>
              </w:rPr>
              <w:t>Urteils-kompetenz</w:t>
            </w:r>
          </w:p>
        </w:tc>
        <w:tc>
          <w:tcPr>
            <w:tcW w:w="1132" w:type="pct"/>
            <w:tcBorders>
              <w:top w:val="single" w:sz="4" w:space="0" w:color="auto"/>
              <w:left w:val="single" w:sz="4" w:space="0" w:color="auto"/>
              <w:bottom w:val="single" w:sz="4" w:space="0" w:color="auto"/>
              <w:right w:val="single" w:sz="4" w:space="0" w:color="auto"/>
            </w:tcBorders>
            <w:hideMark/>
          </w:tcPr>
          <w:p w:rsidR="00C2164D" w:rsidRPr="00333316" w:rsidRDefault="00C2164D" w:rsidP="008E1400">
            <w:pPr>
              <w:pStyle w:val="Listenabsatz"/>
              <w:numPr>
                <w:ilvl w:val="0"/>
                <w:numId w:val="28"/>
              </w:numPr>
              <w:spacing w:line="276" w:lineRule="auto"/>
              <w:jc w:val="left"/>
              <w:rPr>
                <w:rFonts w:cs="Arial"/>
                <w:sz w:val="20"/>
                <w:szCs w:val="22"/>
                <w:lang w:eastAsia="en-US"/>
              </w:rPr>
            </w:pPr>
            <w:r w:rsidRPr="00333316">
              <w:rPr>
                <w:rFonts w:cs="Arial"/>
                <w:sz w:val="20"/>
                <w:szCs w:val="22"/>
                <w:lang w:eastAsia="en-US"/>
              </w:rPr>
              <w:t xml:space="preserve">beurteilen lebensweltlich relevante Phänomene </w:t>
            </w:r>
            <w:r w:rsidRPr="00333316">
              <w:rPr>
                <w:rFonts w:cs="Arial"/>
                <w:sz w:val="20"/>
                <w:szCs w:val="22"/>
                <w:lang w:eastAsia="en-US"/>
              </w:rPr>
              <w:lastRenderedPageBreak/>
              <w:t>aus dem Kontext von R</w:t>
            </w:r>
            <w:r w:rsidRPr="00333316">
              <w:rPr>
                <w:rFonts w:cs="Arial"/>
                <w:sz w:val="20"/>
                <w:szCs w:val="22"/>
                <w:lang w:eastAsia="en-US"/>
              </w:rPr>
              <w:t>e</w:t>
            </w:r>
            <w:r w:rsidRPr="00333316">
              <w:rPr>
                <w:rFonts w:cs="Arial"/>
                <w:sz w:val="20"/>
                <w:szCs w:val="22"/>
                <w:lang w:eastAsia="en-US"/>
              </w:rPr>
              <w:t>ligion und Glauben im Hinblick auf das zugru</w:t>
            </w:r>
            <w:r w:rsidRPr="00333316">
              <w:rPr>
                <w:rFonts w:cs="Arial"/>
                <w:sz w:val="20"/>
                <w:szCs w:val="22"/>
                <w:lang w:eastAsia="en-US"/>
              </w:rPr>
              <w:t>n</w:t>
            </w:r>
            <w:r w:rsidRPr="00333316">
              <w:rPr>
                <w:rFonts w:cs="Arial"/>
                <w:sz w:val="20"/>
                <w:szCs w:val="22"/>
                <w:lang w:eastAsia="en-US"/>
              </w:rPr>
              <w:t>deliegende Verständnis von Religion (UK 1).</w:t>
            </w:r>
          </w:p>
        </w:tc>
        <w:tc>
          <w:tcPr>
            <w:tcW w:w="1287" w:type="pct"/>
            <w:tcBorders>
              <w:top w:val="single" w:sz="4" w:space="0" w:color="auto"/>
              <w:left w:val="single" w:sz="4" w:space="0" w:color="auto"/>
              <w:bottom w:val="single" w:sz="4" w:space="0" w:color="auto"/>
              <w:right w:val="single" w:sz="4" w:space="0" w:color="auto"/>
            </w:tcBorders>
            <w:hideMark/>
          </w:tcPr>
          <w:p w:rsidR="00C2164D" w:rsidRPr="00333316" w:rsidRDefault="00C2164D" w:rsidP="008E1400">
            <w:pPr>
              <w:numPr>
                <w:ilvl w:val="0"/>
                <w:numId w:val="23"/>
              </w:numPr>
              <w:tabs>
                <w:tab w:val="num" w:pos="360"/>
              </w:tabs>
              <w:spacing w:line="276" w:lineRule="auto"/>
              <w:ind w:left="360"/>
              <w:jc w:val="left"/>
              <w:rPr>
                <w:rFonts w:cs="Arial"/>
                <w:bCs/>
                <w:sz w:val="20"/>
                <w:szCs w:val="22"/>
                <w:lang w:eastAsia="en-US"/>
              </w:rPr>
            </w:pPr>
            <w:r w:rsidRPr="00333316">
              <w:rPr>
                <w:rFonts w:cs="Arial"/>
                <w:bCs/>
                <w:sz w:val="20"/>
                <w:szCs w:val="22"/>
                <w:lang w:eastAsia="en-US"/>
              </w:rPr>
              <w:lastRenderedPageBreak/>
              <w:t>bewerten die Thematisierung religiöser Fragen und Aspe</w:t>
            </w:r>
            <w:r w:rsidRPr="00333316">
              <w:rPr>
                <w:rFonts w:cs="Arial"/>
                <w:bCs/>
                <w:sz w:val="20"/>
                <w:szCs w:val="22"/>
                <w:lang w:eastAsia="en-US"/>
              </w:rPr>
              <w:t>k</w:t>
            </w:r>
            <w:r w:rsidRPr="00333316">
              <w:rPr>
                <w:rFonts w:cs="Arial"/>
                <w:bCs/>
                <w:sz w:val="20"/>
                <w:szCs w:val="22"/>
                <w:lang w:eastAsia="en-US"/>
              </w:rPr>
              <w:lastRenderedPageBreak/>
              <w:t>te in ihrer Lebenswelt im Hi</w:t>
            </w:r>
            <w:r w:rsidRPr="00333316">
              <w:rPr>
                <w:rFonts w:cs="Arial"/>
                <w:bCs/>
                <w:sz w:val="20"/>
                <w:szCs w:val="22"/>
                <w:lang w:eastAsia="en-US"/>
              </w:rPr>
              <w:t>n</w:t>
            </w:r>
            <w:r w:rsidRPr="00333316">
              <w:rPr>
                <w:rFonts w:cs="Arial"/>
                <w:bCs/>
                <w:sz w:val="20"/>
                <w:szCs w:val="22"/>
                <w:lang w:eastAsia="en-US"/>
              </w:rPr>
              <w:t>blick auf Inhalt und Form,</w:t>
            </w:r>
          </w:p>
          <w:p w:rsidR="00C2164D" w:rsidRPr="00333316" w:rsidRDefault="00C2164D" w:rsidP="008E1400">
            <w:pPr>
              <w:numPr>
                <w:ilvl w:val="0"/>
                <w:numId w:val="23"/>
              </w:numPr>
              <w:tabs>
                <w:tab w:val="num" w:pos="360"/>
              </w:tabs>
              <w:spacing w:line="276" w:lineRule="auto"/>
              <w:ind w:left="360"/>
              <w:jc w:val="left"/>
              <w:rPr>
                <w:rFonts w:cs="Arial"/>
                <w:bCs/>
                <w:sz w:val="20"/>
                <w:szCs w:val="22"/>
                <w:lang w:eastAsia="en-US"/>
              </w:rPr>
            </w:pPr>
            <w:r w:rsidRPr="00333316">
              <w:rPr>
                <w:rFonts w:cs="Arial"/>
                <w:bCs/>
                <w:sz w:val="20"/>
                <w:szCs w:val="22"/>
                <w:lang w:eastAsia="en-US"/>
              </w:rPr>
              <w:t>beurteilen kritisch Positionen fundamentalistischer Str</w:t>
            </w:r>
            <w:r w:rsidRPr="00333316">
              <w:rPr>
                <w:rFonts w:cs="Arial"/>
                <w:bCs/>
                <w:sz w:val="20"/>
                <w:szCs w:val="22"/>
                <w:lang w:eastAsia="en-US"/>
              </w:rPr>
              <w:t>ö</w:t>
            </w:r>
            <w:r w:rsidRPr="00333316">
              <w:rPr>
                <w:rFonts w:cs="Arial"/>
                <w:bCs/>
                <w:sz w:val="20"/>
                <w:szCs w:val="22"/>
                <w:lang w:eastAsia="en-US"/>
              </w:rPr>
              <w:t>mungen.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64D" w:rsidRDefault="00C2164D">
            <w:pPr>
              <w:jc w:val="left"/>
              <w:rPr>
                <w:rFonts w:cs="Arial"/>
                <w:b/>
                <w:sz w:val="22"/>
                <w:szCs w:val="22"/>
                <w:lang w:eastAsia="en-US"/>
              </w:rPr>
            </w:pPr>
          </w:p>
        </w:tc>
      </w:tr>
      <w:tr w:rsidR="00C2164D" w:rsidTr="00C2164D">
        <w:tc>
          <w:tcPr>
            <w:tcW w:w="536" w:type="pct"/>
            <w:tcBorders>
              <w:top w:val="single" w:sz="4" w:space="0" w:color="auto"/>
              <w:left w:val="single" w:sz="4" w:space="0" w:color="auto"/>
              <w:bottom w:val="single" w:sz="4" w:space="0" w:color="auto"/>
              <w:right w:val="single" w:sz="4" w:space="0" w:color="auto"/>
            </w:tcBorders>
            <w:hideMark/>
          </w:tcPr>
          <w:p w:rsidR="00C2164D" w:rsidRDefault="00C2164D">
            <w:pPr>
              <w:spacing w:line="276" w:lineRule="auto"/>
              <w:jc w:val="left"/>
              <w:rPr>
                <w:rFonts w:cs="Arial"/>
                <w:sz w:val="22"/>
                <w:szCs w:val="22"/>
                <w:lang w:eastAsia="en-US"/>
              </w:rPr>
            </w:pPr>
            <w:r>
              <w:rPr>
                <w:rFonts w:cs="Arial"/>
                <w:sz w:val="22"/>
                <w:szCs w:val="22"/>
                <w:lang w:eastAsia="en-US"/>
              </w:rPr>
              <w:lastRenderedPageBreak/>
              <w:t>Handlungs-kompetenz</w:t>
            </w:r>
          </w:p>
        </w:tc>
        <w:tc>
          <w:tcPr>
            <w:tcW w:w="1132" w:type="pct"/>
            <w:tcBorders>
              <w:top w:val="single" w:sz="4" w:space="0" w:color="auto"/>
              <w:left w:val="single" w:sz="4" w:space="0" w:color="auto"/>
              <w:bottom w:val="single" w:sz="4" w:space="0" w:color="auto"/>
              <w:right w:val="single" w:sz="4" w:space="0" w:color="auto"/>
            </w:tcBorders>
            <w:hideMark/>
          </w:tcPr>
          <w:p w:rsidR="00C2164D" w:rsidRDefault="00C2164D" w:rsidP="008E1400">
            <w:pPr>
              <w:pStyle w:val="Listenabsatz"/>
              <w:numPr>
                <w:ilvl w:val="0"/>
                <w:numId w:val="29"/>
              </w:numPr>
              <w:spacing w:line="276" w:lineRule="auto"/>
              <w:jc w:val="left"/>
              <w:rPr>
                <w:rFonts w:cs="Arial"/>
                <w:sz w:val="22"/>
                <w:szCs w:val="22"/>
                <w:lang w:eastAsia="en-US"/>
              </w:rPr>
            </w:pPr>
            <w:r w:rsidRPr="00333316">
              <w:rPr>
                <w:rFonts w:cs="Arial"/>
                <w:sz w:val="20"/>
                <w:szCs w:val="22"/>
                <w:lang w:eastAsia="en-US"/>
              </w:rPr>
              <w:t>sprechen angemessen über Fragen nach Sinn und Transzendenz (HK 1).</w:t>
            </w:r>
          </w:p>
        </w:tc>
        <w:tc>
          <w:tcPr>
            <w:tcW w:w="1287" w:type="pct"/>
            <w:tcBorders>
              <w:top w:val="single" w:sz="4" w:space="0" w:color="auto"/>
              <w:left w:val="single" w:sz="4" w:space="0" w:color="auto"/>
              <w:bottom w:val="single" w:sz="4" w:space="0" w:color="auto"/>
              <w:right w:val="single" w:sz="4" w:space="0" w:color="auto"/>
            </w:tcBorders>
          </w:tcPr>
          <w:p w:rsidR="00C2164D" w:rsidRDefault="00C2164D">
            <w:pPr>
              <w:spacing w:line="276" w:lineRule="auto"/>
              <w:jc w:val="left"/>
              <w:rPr>
                <w:rFonts w:cs="Arial"/>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64D" w:rsidRDefault="00C2164D">
            <w:pPr>
              <w:jc w:val="left"/>
              <w:rPr>
                <w:rFonts w:cs="Arial"/>
                <w:b/>
                <w:sz w:val="22"/>
                <w:szCs w:val="22"/>
                <w:lang w:eastAsia="en-US"/>
              </w:rPr>
            </w:pPr>
          </w:p>
        </w:tc>
      </w:tr>
    </w:tbl>
    <w:p w:rsidR="00C2164D" w:rsidRDefault="00C2164D" w:rsidP="00C2164D"/>
    <w:p w:rsidR="00E31F78" w:rsidRDefault="00E31F78" w:rsidP="00E31F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2832"/>
        <w:gridCol w:w="3221"/>
        <w:gridCol w:w="5122"/>
      </w:tblGrid>
      <w:tr w:rsidR="00E31F78" w:rsidTr="00E31F78">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E31F78" w:rsidRPr="00E31F78" w:rsidRDefault="00E31F78">
            <w:pPr>
              <w:spacing w:line="276" w:lineRule="auto"/>
              <w:jc w:val="left"/>
              <w:rPr>
                <w:rFonts w:cs="Arial"/>
                <w:i/>
                <w:szCs w:val="24"/>
                <w:u w:val="single"/>
                <w:lang w:eastAsia="en-US"/>
              </w:rPr>
            </w:pPr>
            <w:r w:rsidRPr="00E31F78">
              <w:rPr>
                <w:rFonts w:cs="Arial"/>
                <w:i/>
                <w:szCs w:val="24"/>
                <w:u w:val="single"/>
                <w:lang w:eastAsia="en-US"/>
              </w:rPr>
              <w:t>Unterrichtsvorhaben II:</w:t>
            </w:r>
          </w:p>
          <w:p w:rsidR="00E31F78" w:rsidRDefault="00E31F78" w:rsidP="00E31F78">
            <w:pPr>
              <w:spacing w:line="276" w:lineRule="auto"/>
              <w:jc w:val="left"/>
              <w:rPr>
                <w:rFonts w:cs="Arial"/>
                <w:szCs w:val="24"/>
                <w:lang w:eastAsia="en-US"/>
              </w:rPr>
            </w:pPr>
            <w:r w:rsidRPr="00E31F78">
              <w:rPr>
                <w:rFonts w:cs="Arial"/>
                <w:b/>
                <w:szCs w:val="24"/>
                <w:u w:val="single"/>
                <w:lang w:eastAsia="en-US"/>
              </w:rPr>
              <w:t>Thema:</w:t>
            </w:r>
          </w:p>
          <w:p w:rsidR="00E31F78" w:rsidRDefault="00E31F78" w:rsidP="00E31F78">
            <w:pPr>
              <w:spacing w:line="276" w:lineRule="auto"/>
              <w:jc w:val="center"/>
              <w:rPr>
                <w:rFonts w:cs="Arial"/>
                <w:b/>
                <w:szCs w:val="24"/>
                <w:lang w:eastAsia="en-US"/>
              </w:rPr>
            </w:pPr>
            <w:r w:rsidRPr="00E31F78">
              <w:rPr>
                <w:rFonts w:cs="Arial"/>
                <w:b/>
                <w:sz w:val="22"/>
                <w:szCs w:val="22"/>
                <w:lang w:eastAsia="en-US"/>
              </w:rPr>
              <w:t>„</w:t>
            </w:r>
            <w:r w:rsidRPr="00E31F78">
              <w:rPr>
                <w:rFonts w:cs="Arial"/>
                <w:b/>
                <w:szCs w:val="24"/>
                <w:lang w:eastAsia="en-US"/>
              </w:rPr>
              <w:t xml:space="preserve">Entscheidend ist nicht, wie etwas war, sondern wie wahr etwas ist.“ – </w:t>
            </w:r>
          </w:p>
          <w:p w:rsidR="00E31F78" w:rsidRDefault="00E31F78" w:rsidP="00E31F78">
            <w:pPr>
              <w:spacing w:line="276" w:lineRule="auto"/>
              <w:jc w:val="center"/>
              <w:rPr>
                <w:rFonts w:cs="Arial"/>
                <w:b/>
                <w:szCs w:val="24"/>
              </w:rPr>
            </w:pPr>
            <w:r w:rsidRPr="00E31F78">
              <w:rPr>
                <w:rFonts w:cs="Arial"/>
                <w:b/>
                <w:szCs w:val="24"/>
              </w:rPr>
              <w:t>Annäherungen an biblische Geschichten und Einführung in exegetische Methoden</w:t>
            </w:r>
          </w:p>
          <w:p w:rsidR="00BE2BBC" w:rsidRDefault="00BE2BBC" w:rsidP="00E31F78">
            <w:pPr>
              <w:spacing w:line="276" w:lineRule="auto"/>
              <w:jc w:val="center"/>
              <w:rPr>
                <w:rFonts w:cs="Arial"/>
                <w:b/>
                <w:szCs w:val="24"/>
              </w:rPr>
            </w:pPr>
          </w:p>
          <w:p w:rsidR="00E31F78" w:rsidRPr="00E31F78" w:rsidRDefault="00E31F78">
            <w:pPr>
              <w:spacing w:line="276" w:lineRule="auto"/>
              <w:jc w:val="left"/>
              <w:rPr>
                <w:rFonts w:cs="Arial"/>
                <w:sz w:val="22"/>
                <w:szCs w:val="22"/>
                <w:lang w:eastAsia="en-US"/>
              </w:rPr>
            </w:pPr>
            <w:r w:rsidRPr="00E31F78">
              <w:rPr>
                <w:rFonts w:cs="Arial"/>
                <w:b/>
                <w:sz w:val="22"/>
                <w:szCs w:val="22"/>
                <w:lang w:eastAsia="en-US"/>
              </w:rPr>
              <w:t>Inhaltsfelder</w:t>
            </w:r>
            <w:r w:rsidRPr="00E31F78">
              <w:rPr>
                <w:rFonts w:cs="Arial"/>
                <w:sz w:val="22"/>
                <w:szCs w:val="22"/>
                <w:lang w:eastAsia="en-US"/>
              </w:rPr>
              <w:t>:</w:t>
            </w:r>
          </w:p>
          <w:p w:rsidR="00E31F78" w:rsidRPr="00E31F78" w:rsidRDefault="00E31F78">
            <w:pPr>
              <w:spacing w:line="276" w:lineRule="auto"/>
              <w:jc w:val="left"/>
              <w:rPr>
                <w:rFonts w:cs="Arial"/>
                <w:sz w:val="22"/>
                <w:szCs w:val="22"/>
                <w:lang w:eastAsia="en-US"/>
              </w:rPr>
            </w:pPr>
            <w:r w:rsidRPr="00E31F78">
              <w:rPr>
                <w:rFonts w:cs="Arial"/>
                <w:sz w:val="22"/>
                <w:szCs w:val="22"/>
                <w:lang w:eastAsia="en-US"/>
              </w:rPr>
              <w:t>IF 1: Der Mensch in christlicher Perspektive</w:t>
            </w:r>
          </w:p>
          <w:p w:rsidR="00E31F78" w:rsidRPr="00E31F78" w:rsidRDefault="00E31F78">
            <w:pPr>
              <w:spacing w:line="276" w:lineRule="auto"/>
              <w:jc w:val="left"/>
              <w:rPr>
                <w:rFonts w:cs="Arial"/>
                <w:sz w:val="22"/>
                <w:szCs w:val="22"/>
                <w:lang w:eastAsia="en-US"/>
              </w:rPr>
            </w:pPr>
            <w:r w:rsidRPr="00E31F78">
              <w:rPr>
                <w:rFonts w:cs="Arial"/>
                <w:sz w:val="22"/>
                <w:szCs w:val="22"/>
                <w:lang w:eastAsia="en-US"/>
              </w:rPr>
              <w:t>IF 2: Christliche Antworten auf die Gottesfrage</w:t>
            </w:r>
          </w:p>
          <w:p w:rsidR="00E31F78" w:rsidRPr="00E31F78" w:rsidRDefault="00E31F78">
            <w:pPr>
              <w:spacing w:line="276" w:lineRule="auto"/>
              <w:jc w:val="left"/>
              <w:rPr>
                <w:rFonts w:cs="Arial"/>
                <w:sz w:val="22"/>
                <w:szCs w:val="22"/>
                <w:lang w:eastAsia="en-US"/>
              </w:rPr>
            </w:pPr>
            <w:r w:rsidRPr="00E31F78">
              <w:rPr>
                <w:rFonts w:cs="Arial"/>
                <w:sz w:val="22"/>
                <w:szCs w:val="22"/>
                <w:lang w:eastAsia="en-US"/>
              </w:rPr>
              <w:t>IF 5: Verantwortliches Handeln aus christlicher Motivation</w:t>
            </w:r>
          </w:p>
          <w:p w:rsidR="00E31F78" w:rsidRPr="00E31F78" w:rsidRDefault="00E31F78">
            <w:pPr>
              <w:spacing w:line="276" w:lineRule="auto"/>
              <w:jc w:val="left"/>
              <w:rPr>
                <w:rFonts w:cs="Arial"/>
                <w:b/>
                <w:sz w:val="22"/>
                <w:szCs w:val="22"/>
                <w:lang w:eastAsia="en-US"/>
              </w:rPr>
            </w:pPr>
          </w:p>
          <w:p w:rsidR="00E31F78" w:rsidRPr="00E31F78" w:rsidRDefault="00E31F78">
            <w:pPr>
              <w:spacing w:line="276" w:lineRule="auto"/>
              <w:jc w:val="left"/>
              <w:rPr>
                <w:rFonts w:cs="Arial"/>
                <w:sz w:val="22"/>
                <w:szCs w:val="22"/>
                <w:lang w:eastAsia="en-US"/>
              </w:rPr>
            </w:pPr>
            <w:r w:rsidRPr="00E31F78">
              <w:rPr>
                <w:rFonts w:cs="Arial"/>
                <w:b/>
                <w:sz w:val="22"/>
                <w:szCs w:val="22"/>
                <w:lang w:eastAsia="en-US"/>
              </w:rPr>
              <w:t>Inhaltliche Schwerpunkte</w:t>
            </w:r>
            <w:r w:rsidRPr="00E31F78">
              <w:rPr>
                <w:rFonts w:cs="Arial"/>
                <w:sz w:val="22"/>
                <w:szCs w:val="22"/>
                <w:lang w:eastAsia="en-US"/>
              </w:rPr>
              <w:t>:</w:t>
            </w:r>
          </w:p>
          <w:p w:rsidR="00E31F78" w:rsidRPr="00E31F78" w:rsidRDefault="00E31F78" w:rsidP="00E31F78">
            <w:pPr>
              <w:numPr>
                <w:ilvl w:val="0"/>
                <w:numId w:val="45"/>
              </w:numPr>
              <w:spacing w:line="276" w:lineRule="auto"/>
              <w:contextualSpacing/>
              <w:jc w:val="left"/>
              <w:rPr>
                <w:rFonts w:cs="Arial"/>
                <w:sz w:val="22"/>
                <w:szCs w:val="22"/>
                <w:lang w:eastAsia="en-US"/>
              </w:rPr>
            </w:pPr>
            <w:r w:rsidRPr="00E31F78">
              <w:rPr>
                <w:rFonts w:cs="Arial"/>
                <w:sz w:val="22"/>
                <w:szCs w:val="22"/>
                <w:lang w:eastAsia="en-US"/>
              </w:rPr>
              <w:t xml:space="preserve">Der Mensch als Geschöpf und Ebenbild Gottes </w:t>
            </w:r>
          </w:p>
          <w:p w:rsidR="00E31F78" w:rsidRPr="00E31F78" w:rsidRDefault="00E31F78" w:rsidP="00E31F78">
            <w:pPr>
              <w:numPr>
                <w:ilvl w:val="0"/>
                <w:numId w:val="45"/>
              </w:numPr>
              <w:spacing w:line="276" w:lineRule="auto"/>
              <w:contextualSpacing/>
              <w:jc w:val="left"/>
              <w:rPr>
                <w:rFonts w:cs="Arial"/>
                <w:sz w:val="22"/>
                <w:szCs w:val="22"/>
                <w:lang w:eastAsia="en-US"/>
              </w:rPr>
            </w:pPr>
            <w:r w:rsidRPr="00E31F78">
              <w:rPr>
                <w:rFonts w:cs="Arial"/>
                <w:sz w:val="22"/>
                <w:szCs w:val="22"/>
                <w:lang w:eastAsia="en-US"/>
              </w:rPr>
              <w:lastRenderedPageBreak/>
              <w:t>Das Verhältnis von Vernunft und Glaube</w:t>
            </w:r>
          </w:p>
          <w:p w:rsidR="00E31F78" w:rsidRDefault="00E31F78" w:rsidP="00D20A4F">
            <w:pPr>
              <w:numPr>
                <w:ilvl w:val="0"/>
                <w:numId w:val="45"/>
              </w:numPr>
              <w:spacing w:line="276" w:lineRule="auto"/>
              <w:contextualSpacing/>
              <w:jc w:val="left"/>
              <w:rPr>
                <w:rFonts w:cs="Arial"/>
                <w:b/>
                <w:szCs w:val="22"/>
                <w:u w:val="single"/>
                <w:lang w:eastAsia="en-US"/>
              </w:rPr>
            </w:pPr>
            <w:r w:rsidRPr="00E31F78">
              <w:rPr>
                <w:rFonts w:cs="Arial"/>
                <w:sz w:val="22"/>
                <w:szCs w:val="22"/>
                <w:lang w:eastAsia="en-US"/>
              </w:rPr>
              <w:t>Charakteristika christlicher Ethik</w:t>
            </w:r>
          </w:p>
        </w:tc>
      </w:tr>
      <w:tr w:rsidR="00E31F78" w:rsidTr="00E31F78">
        <w:tc>
          <w:tcPr>
            <w:tcW w:w="436" w:type="pct"/>
            <w:tcBorders>
              <w:top w:val="single" w:sz="4" w:space="0" w:color="auto"/>
              <w:left w:val="single" w:sz="4" w:space="0" w:color="auto"/>
              <w:bottom w:val="single" w:sz="4" w:space="0" w:color="auto"/>
              <w:right w:val="single" w:sz="4" w:space="0" w:color="auto"/>
            </w:tcBorders>
          </w:tcPr>
          <w:p w:rsidR="00E31F78" w:rsidRDefault="00E31F78">
            <w:pPr>
              <w:spacing w:line="276" w:lineRule="auto"/>
              <w:jc w:val="left"/>
              <w:rPr>
                <w:rFonts w:cs="Arial"/>
                <w:szCs w:val="22"/>
                <w:lang w:eastAsia="en-US"/>
              </w:rPr>
            </w:pPr>
          </w:p>
        </w:tc>
        <w:tc>
          <w:tcPr>
            <w:tcW w:w="1165" w:type="pct"/>
            <w:tcBorders>
              <w:top w:val="single" w:sz="4" w:space="0" w:color="auto"/>
              <w:left w:val="single" w:sz="4" w:space="0" w:color="auto"/>
              <w:bottom w:val="single" w:sz="4" w:space="0" w:color="auto"/>
              <w:right w:val="single" w:sz="4" w:space="0" w:color="auto"/>
            </w:tcBorders>
            <w:hideMark/>
          </w:tcPr>
          <w:p w:rsidR="00E31F78" w:rsidRDefault="00E31F78">
            <w:pPr>
              <w:spacing w:line="276" w:lineRule="auto"/>
              <w:jc w:val="left"/>
              <w:rPr>
                <w:rFonts w:cs="Arial"/>
                <w:b/>
                <w:szCs w:val="22"/>
                <w:lang w:eastAsia="en-US"/>
              </w:rPr>
            </w:pPr>
            <w:r>
              <w:rPr>
                <w:rFonts w:cs="Arial"/>
                <w:b/>
                <w:sz w:val="22"/>
                <w:szCs w:val="22"/>
                <w:lang w:eastAsia="en-US"/>
              </w:rPr>
              <w:t>Übergeordnete Komp</w:t>
            </w:r>
            <w:r>
              <w:rPr>
                <w:rFonts w:cs="Arial"/>
                <w:b/>
                <w:sz w:val="22"/>
                <w:szCs w:val="22"/>
                <w:lang w:eastAsia="en-US"/>
              </w:rPr>
              <w:t>e</w:t>
            </w:r>
            <w:r>
              <w:rPr>
                <w:rFonts w:cs="Arial"/>
                <w:b/>
                <w:sz w:val="22"/>
                <w:szCs w:val="22"/>
                <w:lang w:eastAsia="en-US"/>
              </w:rPr>
              <w:t>tenzerwartungen:</w:t>
            </w:r>
          </w:p>
        </w:tc>
        <w:tc>
          <w:tcPr>
            <w:tcW w:w="1320" w:type="pct"/>
            <w:tcBorders>
              <w:top w:val="single" w:sz="4" w:space="0" w:color="auto"/>
              <w:left w:val="single" w:sz="4" w:space="0" w:color="auto"/>
              <w:bottom w:val="single" w:sz="4" w:space="0" w:color="auto"/>
              <w:right w:val="single" w:sz="4" w:space="0" w:color="auto"/>
            </w:tcBorders>
          </w:tcPr>
          <w:p w:rsidR="00E31F78" w:rsidRDefault="00E31F78">
            <w:pPr>
              <w:spacing w:line="276" w:lineRule="auto"/>
              <w:jc w:val="left"/>
              <w:rPr>
                <w:rFonts w:cs="Arial"/>
                <w:szCs w:val="22"/>
                <w:lang w:eastAsia="en-US"/>
              </w:rPr>
            </w:pPr>
            <w:r>
              <w:rPr>
                <w:rFonts w:cs="Arial"/>
                <w:b/>
                <w:sz w:val="22"/>
                <w:szCs w:val="22"/>
                <w:lang w:eastAsia="en-US"/>
              </w:rPr>
              <w:t>Konkretisierte Komp</w:t>
            </w:r>
            <w:r>
              <w:rPr>
                <w:rFonts w:cs="Arial"/>
                <w:b/>
                <w:sz w:val="22"/>
                <w:szCs w:val="22"/>
                <w:lang w:eastAsia="en-US"/>
              </w:rPr>
              <w:t>e</w:t>
            </w:r>
            <w:r>
              <w:rPr>
                <w:rFonts w:cs="Arial"/>
                <w:b/>
                <w:sz w:val="22"/>
                <w:szCs w:val="22"/>
                <w:lang w:eastAsia="en-US"/>
              </w:rPr>
              <w:t>tenzerwartungen</w:t>
            </w:r>
            <w:r>
              <w:rPr>
                <w:rFonts w:cs="Arial"/>
                <w:sz w:val="22"/>
                <w:szCs w:val="22"/>
                <w:lang w:eastAsia="en-US"/>
              </w:rPr>
              <w:t>:</w:t>
            </w:r>
          </w:p>
          <w:p w:rsidR="00E31F78" w:rsidRDefault="00E31F78">
            <w:pPr>
              <w:spacing w:line="276" w:lineRule="auto"/>
              <w:jc w:val="left"/>
              <w:rPr>
                <w:rFonts w:cs="Arial"/>
                <w:szCs w:val="22"/>
                <w:lang w:eastAsia="en-US"/>
              </w:rPr>
            </w:pPr>
          </w:p>
        </w:tc>
        <w:tc>
          <w:tcPr>
            <w:tcW w:w="2079" w:type="pct"/>
            <w:tcBorders>
              <w:top w:val="single" w:sz="4" w:space="0" w:color="auto"/>
              <w:left w:val="single" w:sz="4" w:space="0" w:color="auto"/>
              <w:bottom w:val="single" w:sz="4" w:space="0" w:color="auto"/>
              <w:right w:val="single" w:sz="4" w:space="0" w:color="auto"/>
            </w:tcBorders>
          </w:tcPr>
          <w:p w:rsidR="00E31F78" w:rsidRDefault="00E31F78">
            <w:pPr>
              <w:spacing w:line="276" w:lineRule="auto"/>
              <w:jc w:val="left"/>
              <w:rPr>
                <w:rFonts w:cs="Arial"/>
                <w:szCs w:val="22"/>
                <w:lang w:eastAsia="en-US"/>
              </w:rPr>
            </w:pPr>
            <w:r>
              <w:rPr>
                <w:rFonts w:cs="Arial"/>
                <w:b/>
                <w:bCs/>
                <w:sz w:val="22"/>
                <w:szCs w:val="22"/>
                <w:lang w:eastAsia="en-US"/>
              </w:rPr>
              <w:t>Vereinbarungen der FK</w:t>
            </w:r>
            <w:r>
              <w:rPr>
                <w:rFonts w:cs="Arial"/>
                <w:sz w:val="22"/>
                <w:szCs w:val="22"/>
                <w:lang w:eastAsia="en-US"/>
              </w:rPr>
              <w:t>:</w:t>
            </w:r>
          </w:p>
          <w:p w:rsidR="00E31F78" w:rsidRDefault="00E31F78">
            <w:pPr>
              <w:spacing w:line="276" w:lineRule="auto"/>
              <w:jc w:val="left"/>
              <w:rPr>
                <w:rFonts w:cs="Arial"/>
                <w:b/>
                <w:szCs w:val="22"/>
                <w:u w:val="single"/>
                <w:lang w:eastAsia="en-US"/>
              </w:rPr>
            </w:pPr>
          </w:p>
        </w:tc>
      </w:tr>
      <w:tr w:rsidR="00E31F78" w:rsidTr="00E31F78">
        <w:tc>
          <w:tcPr>
            <w:tcW w:w="436" w:type="pct"/>
            <w:tcBorders>
              <w:top w:val="single" w:sz="4" w:space="0" w:color="auto"/>
              <w:left w:val="single" w:sz="4" w:space="0" w:color="auto"/>
              <w:bottom w:val="single" w:sz="4" w:space="0" w:color="auto"/>
              <w:right w:val="single" w:sz="4" w:space="0" w:color="auto"/>
            </w:tcBorders>
            <w:hideMark/>
          </w:tcPr>
          <w:p w:rsidR="00E31F78" w:rsidRDefault="00E31F78">
            <w:pPr>
              <w:spacing w:line="276" w:lineRule="auto"/>
              <w:jc w:val="left"/>
              <w:rPr>
                <w:rFonts w:cs="Arial"/>
                <w:szCs w:val="22"/>
                <w:lang w:eastAsia="en-US"/>
              </w:rPr>
            </w:pPr>
            <w:r>
              <w:rPr>
                <w:rFonts w:cs="Arial"/>
                <w:sz w:val="22"/>
                <w:szCs w:val="22"/>
                <w:lang w:eastAsia="en-US"/>
              </w:rPr>
              <w:t>Sach-kompetenz</w:t>
            </w:r>
          </w:p>
        </w:tc>
        <w:tc>
          <w:tcPr>
            <w:tcW w:w="1165" w:type="pct"/>
            <w:tcBorders>
              <w:top w:val="single" w:sz="4" w:space="0" w:color="auto"/>
              <w:left w:val="single" w:sz="4" w:space="0" w:color="auto"/>
              <w:bottom w:val="single" w:sz="4" w:space="0" w:color="auto"/>
              <w:right w:val="single" w:sz="4" w:space="0" w:color="auto"/>
            </w:tcBorders>
            <w:hideMark/>
          </w:tcPr>
          <w:p w:rsidR="00E31F78" w:rsidRPr="00333316" w:rsidRDefault="00E31F78">
            <w:pPr>
              <w:spacing w:line="276" w:lineRule="auto"/>
              <w:jc w:val="left"/>
              <w:rPr>
                <w:rFonts w:cs="Arial"/>
                <w:sz w:val="22"/>
                <w:szCs w:val="22"/>
                <w:lang w:eastAsia="en-US"/>
              </w:rPr>
            </w:pPr>
            <w:r w:rsidRPr="00333316">
              <w:rPr>
                <w:rFonts w:cs="Arial"/>
                <w:sz w:val="22"/>
                <w:szCs w:val="22"/>
                <w:lang w:eastAsia="en-US"/>
              </w:rPr>
              <w:t>Die Schülerinnen und Schüler</w:t>
            </w:r>
          </w:p>
          <w:p w:rsidR="00E31F78" w:rsidRPr="00333316" w:rsidRDefault="00E31F78" w:rsidP="00E31F78">
            <w:pPr>
              <w:pStyle w:val="Listenabsatz"/>
              <w:numPr>
                <w:ilvl w:val="0"/>
                <w:numId w:val="46"/>
              </w:numPr>
              <w:spacing w:line="276" w:lineRule="auto"/>
              <w:jc w:val="left"/>
              <w:rPr>
                <w:rFonts w:cs="Arial"/>
                <w:sz w:val="20"/>
                <w:szCs w:val="22"/>
                <w:lang w:eastAsia="en-US"/>
              </w:rPr>
            </w:pPr>
            <w:r w:rsidRPr="00333316">
              <w:rPr>
                <w:rFonts w:cs="Arial"/>
                <w:sz w:val="20"/>
                <w:szCs w:val="22"/>
                <w:lang w:eastAsia="en-US"/>
              </w:rPr>
              <w:t>entwickeln Fragen nach Grund und Sinn des L</w:t>
            </w:r>
            <w:r w:rsidRPr="00333316">
              <w:rPr>
                <w:rFonts w:cs="Arial"/>
                <w:sz w:val="20"/>
                <w:szCs w:val="22"/>
                <w:lang w:eastAsia="en-US"/>
              </w:rPr>
              <w:t>e</w:t>
            </w:r>
            <w:r w:rsidRPr="00333316">
              <w:rPr>
                <w:rFonts w:cs="Arial"/>
                <w:sz w:val="20"/>
                <w:szCs w:val="22"/>
                <w:lang w:eastAsia="en-US"/>
              </w:rPr>
              <w:t>bens sowie der eigenen Verantwortung (SK 1),</w:t>
            </w:r>
          </w:p>
          <w:p w:rsidR="00E31F78" w:rsidRPr="00333316" w:rsidRDefault="00E31F78" w:rsidP="00E31F78">
            <w:pPr>
              <w:pStyle w:val="Listenabsatz"/>
              <w:numPr>
                <w:ilvl w:val="0"/>
                <w:numId w:val="46"/>
              </w:numPr>
              <w:spacing w:line="276" w:lineRule="auto"/>
              <w:jc w:val="left"/>
              <w:rPr>
                <w:rFonts w:cs="Arial"/>
                <w:sz w:val="20"/>
                <w:szCs w:val="22"/>
                <w:lang w:eastAsia="en-US"/>
              </w:rPr>
            </w:pPr>
            <w:r w:rsidRPr="00333316">
              <w:rPr>
                <w:rFonts w:cs="Arial"/>
                <w:sz w:val="20"/>
                <w:szCs w:val="22"/>
                <w:lang w:eastAsia="en-US"/>
              </w:rPr>
              <w:t>setzen eigene Antwor</w:t>
            </w:r>
            <w:r w:rsidRPr="00333316">
              <w:rPr>
                <w:rFonts w:cs="Arial"/>
                <w:sz w:val="20"/>
                <w:szCs w:val="22"/>
                <w:lang w:eastAsia="en-US"/>
              </w:rPr>
              <w:t>t</w:t>
            </w:r>
            <w:r w:rsidRPr="00333316">
              <w:rPr>
                <w:rFonts w:cs="Arial"/>
                <w:sz w:val="20"/>
                <w:szCs w:val="22"/>
                <w:lang w:eastAsia="en-US"/>
              </w:rPr>
              <w:t>versuche und Deutungen in Beziehung zu anderen Entwürfen und Gla</w:t>
            </w:r>
            <w:r w:rsidRPr="00333316">
              <w:rPr>
                <w:rFonts w:cs="Arial"/>
                <w:sz w:val="20"/>
                <w:szCs w:val="22"/>
                <w:lang w:eastAsia="en-US"/>
              </w:rPr>
              <w:t>u</w:t>
            </w:r>
            <w:r w:rsidRPr="00333316">
              <w:rPr>
                <w:rFonts w:cs="Arial"/>
                <w:sz w:val="20"/>
                <w:szCs w:val="22"/>
                <w:lang w:eastAsia="en-US"/>
              </w:rPr>
              <w:t>bensaussagen (SK 2),</w:t>
            </w:r>
          </w:p>
          <w:p w:rsidR="00E31F78" w:rsidRPr="00333316" w:rsidRDefault="00E31F78" w:rsidP="00E31F78">
            <w:pPr>
              <w:pStyle w:val="Listenabsatz"/>
              <w:numPr>
                <w:ilvl w:val="0"/>
                <w:numId w:val="46"/>
              </w:numPr>
              <w:spacing w:line="276" w:lineRule="auto"/>
              <w:jc w:val="left"/>
              <w:rPr>
                <w:rFonts w:cs="Arial"/>
                <w:sz w:val="20"/>
                <w:szCs w:val="22"/>
                <w:lang w:eastAsia="en-US"/>
              </w:rPr>
            </w:pPr>
            <w:r w:rsidRPr="00333316">
              <w:rPr>
                <w:rFonts w:cs="Arial"/>
                <w:sz w:val="20"/>
                <w:szCs w:val="22"/>
                <w:lang w:eastAsia="en-US"/>
              </w:rPr>
              <w:t>identifizieren Religion und Glaube als eine wirklichkeitsgestaltende Dimension der Gege</w:t>
            </w:r>
            <w:r w:rsidRPr="00333316">
              <w:rPr>
                <w:rFonts w:cs="Arial"/>
                <w:sz w:val="20"/>
                <w:szCs w:val="22"/>
                <w:lang w:eastAsia="en-US"/>
              </w:rPr>
              <w:t>n</w:t>
            </w:r>
            <w:r w:rsidRPr="00333316">
              <w:rPr>
                <w:rFonts w:cs="Arial"/>
                <w:sz w:val="20"/>
                <w:szCs w:val="22"/>
                <w:lang w:eastAsia="en-US"/>
              </w:rPr>
              <w:t>wart (SK 3),</w:t>
            </w:r>
          </w:p>
          <w:p w:rsidR="00E31F78" w:rsidRPr="00333316" w:rsidRDefault="00E31F78" w:rsidP="00E31F78">
            <w:pPr>
              <w:pStyle w:val="Listenabsatz"/>
              <w:numPr>
                <w:ilvl w:val="0"/>
                <w:numId w:val="46"/>
              </w:numPr>
              <w:spacing w:line="276" w:lineRule="auto"/>
              <w:jc w:val="left"/>
              <w:rPr>
                <w:rFonts w:cs="Arial"/>
                <w:sz w:val="20"/>
                <w:szCs w:val="22"/>
                <w:lang w:eastAsia="en-US"/>
              </w:rPr>
            </w:pPr>
            <w:r w:rsidRPr="00333316">
              <w:rPr>
                <w:rFonts w:cs="Arial"/>
                <w:sz w:val="20"/>
                <w:szCs w:val="22"/>
                <w:lang w:eastAsia="en-US"/>
              </w:rPr>
              <w:t>identifizieren Merkmale religiöser Sprache und erläutern ihre Bedeutung (SK 4).</w:t>
            </w:r>
          </w:p>
        </w:tc>
        <w:tc>
          <w:tcPr>
            <w:tcW w:w="1320" w:type="pct"/>
            <w:tcBorders>
              <w:top w:val="single" w:sz="4" w:space="0" w:color="auto"/>
              <w:left w:val="single" w:sz="4" w:space="0" w:color="auto"/>
              <w:bottom w:val="single" w:sz="4" w:space="0" w:color="auto"/>
              <w:right w:val="single" w:sz="4" w:space="0" w:color="auto"/>
            </w:tcBorders>
            <w:hideMark/>
          </w:tcPr>
          <w:p w:rsidR="00E31F78" w:rsidRDefault="00E31F78">
            <w:pPr>
              <w:spacing w:line="276" w:lineRule="auto"/>
              <w:jc w:val="left"/>
              <w:rPr>
                <w:rFonts w:cs="Arial"/>
                <w:szCs w:val="22"/>
                <w:lang w:eastAsia="en-US"/>
              </w:rPr>
            </w:pPr>
            <w:r>
              <w:rPr>
                <w:rFonts w:cs="Arial"/>
                <w:sz w:val="22"/>
                <w:szCs w:val="22"/>
                <w:lang w:eastAsia="en-US"/>
              </w:rPr>
              <w:t>Die Schülerinnen und Schüler</w:t>
            </w:r>
          </w:p>
          <w:p w:rsidR="00E31F78" w:rsidRPr="00333316" w:rsidRDefault="00E31F78" w:rsidP="00E31F78">
            <w:pPr>
              <w:pStyle w:val="Listenabsatz"/>
              <w:numPr>
                <w:ilvl w:val="0"/>
                <w:numId w:val="47"/>
              </w:numPr>
              <w:spacing w:line="276" w:lineRule="auto"/>
              <w:jc w:val="left"/>
              <w:rPr>
                <w:rFonts w:cs="Arial"/>
                <w:sz w:val="22"/>
                <w:szCs w:val="22"/>
                <w:lang w:eastAsia="en-US"/>
              </w:rPr>
            </w:pPr>
            <w:r w:rsidRPr="00333316">
              <w:rPr>
                <w:rFonts w:cs="Arial"/>
                <w:sz w:val="20"/>
                <w:szCs w:val="22"/>
                <w:lang w:eastAsia="en-US"/>
              </w:rPr>
              <w:t>identifizieren religiöse Spuren und Ausdrucksformen (Sy</w:t>
            </w:r>
            <w:r w:rsidRPr="00333316">
              <w:rPr>
                <w:rFonts w:cs="Arial"/>
                <w:sz w:val="20"/>
                <w:szCs w:val="22"/>
                <w:lang w:eastAsia="en-US"/>
              </w:rPr>
              <w:t>m</w:t>
            </w:r>
            <w:r w:rsidRPr="00333316">
              <w:rPr>
                <w:rFonts w:cs="Arial"/>
                <w:sz w:val="20"/>
                <w:szCs w:val="22"/>
                <w:lang w:eastAsia="en-US"/>
              </w:rPr>
              <w:t>bole, Riten, Mythen, Räume, Zeiten) in der Lebenswelt und deuten sie,</w:t>
            </w:r>
          </w:p>
          <w:p w:rsidR="00E31F78" w:rsidRPr="00333316" w:rsidRDefault="00E31F78" w:rsidP="00E31F78">
            <w:pPr>
              <w:pStyle w:val="Listenabsatz"/>
              <w:numPr>
                <w:ilvl w:val="0"/>
                <w:numId w:val="47"/>
              </w:numPr>
              <w:spacing w:line="276" w:lineRule="auto"/>
              <w:jc w:val="left"/>
              <w:rPr>
                <w:rFonts w:cs="Arial"/>
                <w:sz w:val="22"/>
                <w:szCs w:val="22"/>
                <w:lang w:eastAsia="en-US"/>
              </w:rPr>
            </w:pPr>
            <w:r w:rsidRPr="00333316">
              <w:rPr>
                <w:rFonts w:cs="Arial"/>
                <w:sz w:val="20"/>
                <w:szCs w:val="22"/>
                <w:lang w:eastAsia="en-US"/>
              </w:rPr>
              <w:t>erläutern an der Erschließung eines biblischen Beispiels die Arbeitsweise der Theologie,</w:t>
            </w:r>
          </w:p>
          <w:p w:rsidR="00E31F78" w:rsidRPr="00333316" w:rsidRDefault="00E31F78" w:rsidP="00E31F78">
            <w:pPr>
              <w:pStyle w:val="Listenabsatz"/>
              <w:numPr>
                <w:ilvl w:val="0"/>
                <w:numId w:val="47"/>
              </w:numPr>
              <w:spacing w:line="276" w:lineRule="auto"/>
              <w:jc w:val="left"/>
              <w:rPr>
                <w:rFonts w:cs="Arial"/>
                <w:sz w:val="22"/>
                <w:szCs w:val="22"/>
                <w:lang w:eastAsia="en-US"/>
              </w:rPr>
            </w:pPr>
            <w:r w:rsidRPr="00333316">
              <w:rPr>
                <w:rFonts w:cs="Arial"/>
                <w:sz w:val="20"/>
                <w:szCs w:val="22"/>
                <w:lang w:eastAsia="en-US"/>
              </w:rPr>
              <w:t>erklären an einem biblischen Beispiel den Charakter der Bibel als Glaubenszeugnis,</w:t>
            </w:r>
          </w:p>
          <w:p w:rsidR="00E31F78" w:rsidRDefault="00E31F78" w:rsidP="00E31F78">
            <w:pPr>
              <w:pStyle w:val="Listenabsatz"/>
              <w:numPr>
                <w:ilvl w:val="0"/>
                <w:numId w:val="47"/>
              </w:numPr>
              <w:spacing w:line="276" w:lineRule="auto"/>
              <w:jc w:val="left"/>
              <w:rPr>
                <w:rFonts w:cs="Arial"/>
                <w:szCs w:val="22"/>
                <w:lang w:eastAsia="en-US"/>
              </w:rPr>
            </w:pPr>
            <w:r w:rsidRPr="00333316">
              <w:rPr>
                <w:rFonts w:cs="Arial"/>
                <w:sz w:val="20"/>
                <w:szCs w:val="22"/>
                <w:lang w:eastAsia="en-US"/>
              </w:rPr>
              <w:t>erläutern die Verantwortung für sich, für andere und vor Gott als wesentliches El</w:t>
            </w:r>
            <w:r w:rsidRPr="00333316">
              <w:rPr>
                <w:rFonts w:cs="Arial"/>
                <w:sz w:val="20"/>
                <w:szCs w:val="22"/>
                <w:lang w:eastAsia="en-US"/>
              </w:rPr>
              <w:t>e</w:t>
            </w:r>
            <w:r w:rsidRPr="00333316">
              <w:rPr>
                <w:rFonts w:cs="Arial"/>
                <w:sz w:val="20"/>
                <w:szCs w:val="22"/>
                <w:lang w:eastAsia="en-US"/>
              </w:rPr>
              <w:t>ment christlicher Ethik.</w:t>
            </w:r>
          </w:p>
        </w:tc>
        <w:tc>
          <w:tcPr>
            <w:tcW w:w="2079" w:type="pct"/>
            <w:vMerge w:val="restart"/>
            <w:tcBorders>
              <w:top w:val="single" w:sz="4" w:space="0" w:color="auto"/>
              <w:left w:val="single" w:sz="4" w:space="0" w:color="auto"/>
              <w:bottom w:val="single" w:sz="4" w:space="0" w:color="auto"/>
              <w:right w:val="single" w:sz="4" w:space="0" w:color="auto"/>
            </w:tcBorders>
          </w:tcPr>
          <w:p w:rsidR="00E31F78" w:rsidRDefault="00E31F78">
            <w:pPr>
              <w:spacing w:line="276" w:lineRule="auto"/>
              <w:jc w:val="left"/>
              <w:rPr>
                <w:rFonts w:cs="Arial"/>
                <w:b/>
                <w:szCs w:val="22"/>
                <w:lang w:eastAsia="en-US"/>
              </w:rPr>
            </w:pPr>
            <w:r>
              <w:rPr>
                <w:rFonts w:cs="Arial"/>
                <w:b/>
                <w:sz w:val="22"/>
                <w:szCs w:val="22"/>
                <w:lang w:eastAsia="en-US"/>
              </w:rPr>
              <w:t>Inhaltliche Akzente des Vorhabens:</w:t>
            </w:r>
          </w:p>
          <w:p w:rsidR="00E31F78" w:rsidRPr="00333316" w:rsidRDefault="00E31F78" w:rsidP="00E31F78">
            <w:pPr>
              <w:pStyle w:val="Listenabsatz"/>
              <w:numPr>
                <w:ilvl w:val="0"/>
                <w:numId w:val="48"/>
              </w:numPr>
              <w:spacing w:line="276" w:lineRule="auto"/>
              <w:jc w:val="left"/>
              <w:rPr>
                <w:rFonts w:cs="Arial"/>
                <w:sz w:val="22"/>
                <w:szCs w:val="22"/>
                <w:lang w:eastAsia="en-US"/>
              </w:rPr>
            </w:pPr>
            <w:r>
              <w:rPr>
                <w:rFonts w:cs="Arial"/>
                <w:sz w:val="22"/>
                <w:szCs w:val="22"/>
                <w:lang w:eastAsia="en-US"/>
              </w:rPr>
              <w:t xml:space="preserve"> </w:t>
            </w:r>
            <w:r w:rsidRPr="00333316">
              <w:rPr>
                <w:rFonts w:cs="Arial"/>
                <w:sz w:val="20"/>
                <w:szCs w:val="22"/>
                <w:lang w:eastAsia="en-US"/>
              </w:rPr>
              <w:t>Bilder zu biblischen Erzählungen vom Anfang</w:t>
            </w:r>
          </w:p>
          <w:p w:rsidR="00E31F78" w:rsidRPr="00333316" w:rsidRDefault="00E31F78" w:rsidP="00E31F78">
            <w:pPr>
              <w:numPr>
                <w:ilvl w:val="0"/>
                <w:numId w:val="48"/>
              </w:numPr>
              <w:spacing w:line="276" w:lineRule="auto"/>
              <w:contextualSpacing/>
              <w:jc w:val="left"/>
              <w:rPr>
                <w:rFonts w:cs="Arial"/>
                <w:sz w:val="22"/>
                <w:szCs w:val="22"/>
                <w:lang w:eastAsia="en-US"/>
              </w:rPr>
            </w:pPr>
            <w:r w:rsidRPr="00333316">
              <w:rPr>
                <w:rFonts w:cs="Arial"/>
                <w:sz w:val="20"/>
                <w:szCs w:val="22"/>
                <w:lang w:eastAsia="en-US"/>
              </w:rPr>
              <w:t xml:space="preserve">Methoden der Bibelauslegung </w:t>
            </w:r>
          </w:p>
          <w:p w:rsidR="00E31F78" w:rsidRPr="00333316" w:rsidRDefault="00E31F78" w:rsidP="00E31F78">
            <w:pPr>
              <w:numPr>
                <w:ilvl w:val="0"/>
                <w:numId w:val="48"/>
              </w:numPr>
              <w:spacing w:line="276" w:lineRule="auto"/>
              <w:contextualSpacing/>
              <w:jc w:val="left"/>
              <w:rPr>
                <w:rFonts w:cs="Arial"/>
                <w:sz w:val="22"/>
                <w:szCs w:val="22"/>
                <w:lang w:eastAsia="en-US"/>
              </w:rPr>
            </w:pPr>
            <w:r w:rsidRPr="00333316">
              <w:rPr>
                <w:rFonts w:cs="Arial"/>
                <w:sz w:val="20"/>
                <w:szCs w:val="22"/>
                <w:lang w:eastAsia="en-US"/>
              </w:rPr>
              <w:t>Adam und Eva oder Die Grundbeziehungen des Menschen – Annäherungen an das Paradies als Hoffnungsbild</w:t>
            </w:r>
          </w:p>
          <w:p w:rsidR="00E31F78" w:rsidRPr="00333316" w:rsidRDefault="00E31F78" w:rsidP="00E31F78">
            <w:pPr>
              <w:numPr>
                <w:ilvl w:val="0"/>
                <w:numId w:val="48"/>
              </w:numPr>
              <w:spacing w:line="276" w:lineRule="auto"/>
              <w:contextualSpacing/>
              <w:jc w:val="left"/>
              <w:rPr>
                <w:rFonts w:cs="Arial"/>
                <w:sz w:val="22"/>
                <w:szCs w:val="22"/>
                <w:lang w:eastAsia="en-US"/>
              </w:rPr>
            </w:pPr>
            <w:r w:rsidRPr="00333316">
              <w:rPr>
                <w:rFonts w:cs="Arial"/>
                <w:sz w:val="20"/>
                <w:szCs w:val="22"/>
                <w:lang w:eastAsia="en-US"/>
              </w:rPr>
              <w:t xml:space="preserve">Der Sündenfall </w:t>
            </w:r>
          </w:p>
          <w:p w:rsidR="00E31F78" w:rsidRPr="00333316" w:rsidRDefault="00E31F78" w:rsidP="00E31F78">
            <w:pPr>
              <w:numPr>
                <w:ilvl w:val="0"/>
                <w:numId w:val="48"/>
              </w:numPr>
              <w:spacing w:line="276" w:lineRule="auto"/>
              <w:contextualSpacing/>
              <w:jc w:val="left"/>
              <w:rPr>
                <w:rFonts w:cs="Arial"/>
                <w:sz w:val="22"/>
                <w:szCs w:val="22"/>
                <w:lang w:eastAsia="en-US"/>
              </w:rPr>
            </w:pPr>
            <w:r w:rsidRPr="00333316">
              <w:rPr>
                <w:rFonts w:cs="Arial"/>
                <w:sz w:val="20"/>
                <w:szCs w:val="22"/>
                <w:lang w:eastAsia="en-US"/>
              </w:rPr>
              <w:t xml:space="preserve">Die Erzählung von der Sintflut  </w:t>
            </w:r>
          </w:p>
          <w:p w:rsidR="00E31F78" w:rsidRPr="00333316" w:rsidRDefault="00E31F78" w:rsidP="00E31F78">
            <w:pPr>
              <w:numPr>
                <w:ilvl w:val="0"/>
                <w:numId w:val="48"/>
              </w:numPr>
              <w:spacing w:line="276" w:lineRule="auto"/>
              <w:contextualSpacing/>
              <w:jc w:val="left"/>
              <w:rPr>
                <w:rFonts w:cs="Arial"/>
                <w:sz w:val="22"/>
                <w:szCs w:val="22"/>
                <w:lang w:eastAsia="en-US"/>
              </w:rPr>
            </w:pPr>
            <w:r w:rsidRPr="00333316">
              <w:rPr>
                <w:rFonts w:cs="Arial"/>
                <w:sz w:val="20"/>
                <w:szCs w:val="22"/>
                <w:lang w:eastAsia="en-US"/>
              </w:rPr>
              <w:t xml:space="preserve">Der Turmbau von Babel oder von der Hybris der Menschen </w:t>
            </w:r>
          </w:p>
          <w:p w:rsidR="00E31F78" w:rsidRPr="00333316" w:rsidRDefault="00E31F78" w:rsidP="00E31F78">
            <w:pPr>
              <w:numPr>
                <w:ilvl w:val="0"/>
                <w:numId w:val="48"/>
              </w:numPr>
              <w:spacing w:line="276" w:lineRule="auto"/>
              <w:contextualSpacing/>
              <w:jc w:val="left"/>
              <w:rPr>
                <w:rFonts w:cs="Arial"/>
                <w:sz w:val="22"/>
                <w:szCs w:val="22"/>
                <w:lang w:eastAsia="en-US"/>
              </w:rPr>
            </w:pPr>
            <w:r w:rsidRPr="00333316">
              <w:rPr>
                <w:rFonts w:cs="Arial"/>
                <w:sz w:val="20"/>
                <w:szCs w:val="22"/>
                <w:lang w:eastAsia="en-US"/>
              </w:rPr>
              <w:t>Bundesschlüsse</w:t>
            </w:r>
          </w:p>
          <w:p w:rsidR="00E31F78" w:rsidRPr="00333316" w:rsidRDefault="00E31F78">
            <w:pPr>
              <w:spacing w:line="276" w:lineRule="auto"/>
              <w:ind w:left="360"/>
              <w:contextualSpacing/>
              <w:jc w:val="left"/>
              <w:rPr>
                <w:rFonts w:cs="Arial"/>
                <w:sz w:val="22"/>
                <w:szCs w:val="22"/>
                <w:lang w:eastAsia="en-US"/>
              </w:rPr>
            </w:pPr>
          </w:p>
          <w:p w:rsidR="00E31F78" w:rsidRDefault="00E31F78">
            <w:pPr>
              <w:spacing w:line="276" w:lineRule="auto"/>
              <w:jc w:val="left"/>
              <w:rPr>
                <w:rFonts w:cs="Arial"/>
                <w:szCs w:val="22"/>
                <w:lang w:eastAsia="en-US"/>
              </w:rPr>
            </w:pPr>
          </w:p>
          <w:p w:rsidR="00E31F78" w:rsidRDefault="00E31F78">
            <w:pPr>
              <w:spacing w:line="276" w:lineRule="auto"/>
              <w:jc w:val="left"/>
              <w:rPr>
                <w:rFonts w:cs="Arial"/>
                <w:b/>
                <w:szCs w:val="22"/>
                <w:lang w:eastAsia="en-US"/>
              </w:rPr>
            </w:pPr>
            <w:r>
              <w:rPr>
                <w:rFonts w:cs="Arial"/>
                <w:b/>
                <w:sz w:val="22"/>
                <w:szCs w:val="22"/>
                <w:lang w:eastAsia="en-US"/>
              </w:rPr>
              <w:t>Methodische Akzente des Vorhabens / fac</w:t>
            </w:r>
            <w:r>
              <w:rPr>
                <w:rFonts w:cs="Arial"/>
                <w:b/>
                <w:sz w:val="22"/>
                <w:szCs w:val="22"/>
                <w:lang w:eastAsia="en-US"/>
              </w:rPr>
              <w:t>h</w:t>
            </w:r>
            <w:r>
              <w:rPr>
                <w:rFonts w:cs="Arial"/>
                <w:b/>
                <w:sz w:val="22"/>
                <w:szCs w:val="22"/>
                <w:lang w:eastAsia="en-US"/>
              </w:rPr>
              <w:t>übergreifende Bezüge / außerschulische Ler</w:t>
            </w:r>
            <w:r>
              <w:rPr>
                <w:rFonts w:cs="Arial"/>
                <w:b/>
                <w:sz w:val="22"/>
                <w:szCs w:val="22"/>
                <w:lang w:eastAsia="en-US"/>
              </w:rPr>
              <w:t>n</w:t>
            </w:r>
            <w:r>
              <w:rPr>
                <w:rFonts w:cs="Arial"/>
                <w:b/>
                <w:sz w:val="22"/>
                <w:szCs w:val="22"/>
                <w:lang w:eastAsia="en-US"/>
              </w:rPr>
              <w:t>orte</w:t>
            </w:r>
          </w:p>
          <w:p w:rsidR="00E31F78" w:rsidRPr="00333316" w:rsidRDefault="00E31F78" w:rsidP="00E31F78">
            <w:pPr>
              <w:numPr>
                <w:ilvl w:val="0"/>
                <w:numId w:val="49"/>
              </w:numPr>
              <w:spacing w:line="276" w:lineRule="auto"/>
              <w:contextualSpacing/>
              <w:jc w:val="left"/>
              <w:rPr>
                <w:rFonts w:cs="Arial"/>
                <w:sz w:val="22"/>
                <w:szCs w:val="22"/>
                <w:lang w:eastAsia="en-US"/>
              </w:rPr>
            </w:pPr>
            <w:r w:rsidRPr="00333316">
              <w:rPr>
                <w:rFonts w:cs="Arial"/>
                <w:sz w:val="20"/>
                <w:szCs w:val="22"/>
                <w:lang w:eastAsia="en-US"/>
              </w:rPr>
              <w:t>Methodische „rote Fäden“ der Bibelauslegung (B</w:t>
            </w:r>
            <w:r w:rsidRPr="00333316">
              <w:rPr>
                <w:rFonts w:cs="Arial"/>
                <w:sz w:val="20"/>
                <w:szCs w:val="22"/>
                <w:lang w:eastAsia="en-US"/>
              </w:rPr>
              <w:t>e</w:t>
            </w:r>
            <w:r w:rsidRPr="00333316">
              <w:rPr>
                <w:rFonts w:cs="Arial"/>
                <w:sz w:val="20"/>
                <w:szCs w:val="22"/>
                <w:lang w:eastAsia="en-US"/>
              </w:rPr>
              <w:t>rücksichtigung des „Sitz im Leben“, textanalytische Verfahren, rezeptions- und zeitgeschichtliche Au</w:t>
            </w:r>
            <w:r w:rsidRPr="00333316">
              <w:rPr>
                <w:rFonts w:cs="Arial"/>
                <w:sz w:val="20"/>
                <w:szCs w:val="22"/>
                <w:lang w:eastAsia="en-US"/>
              </w:rPr>
              <w:t>s</w:t>
            </w:r>
            <w:r w:rsidRPr="00333316">
              <w:rPr>
                <w:rFonts w:cs="Arial"/>
                <w:sz w:val="20"/>
                <w:szCs w:val="22"/>
                <w:lang w:eastAsia="en-US"/>
              </w:rPr>
              <w:t xml:space="preserve">legung, intertextuelle Auslegung </w:t>
            </w:r>
            <w:r w:rsidRPr="00333316">
              <w:rPr>
                <w:rFonts w:cs="Arial"/>
                <w:sz w:val="20"/>
                <w:szCs w:val="22"/>
                <w:lang w:eastAsia="en-US"/>
              </w:rPr>
              <w:sym w:font="Wingdings" w:char="F0E0"/>
            </w:r>
            <w:r w:rsidRPr="00333316">
              <w:rPr>
                <w:rFonts w:cs="Arial"/>
                <w:sz w:val="20"/>
                <w:szCs w:val="22"/>
                <w:lang w:eastAsia="en-US"/>
              </w:rPr>
              <w:t xml:space="preserve"> Erschließung der Bibel als Literatur</w:t>
            </w:r>
          </w:p>
          <w:p w:rsidR="00E31F78" w:rsidRPr="00333316" w:rsidRDefault="00E31F78" w:rsidP="00E31F78">
            <w:pPr>
              <w:numPr>
                <w:ilvl w:val="0"/>
                <w:numId w:val="49"/>
              </w:numPr>
              <w:spacing w:line="276" w:lineRule="auto"/>
              <w:contextualSpacing/>
              <w:jc w:val="left"/>
              <w:rPr>
                <w:rFonts w:cs="Arial"/>
                <w:sz w:val="22"/>
                <w:szCs w:val="22"/>
                <w:lang w:eastAsia="en-US"/>
              </w:rPr>
            </w:pPr>
            <w:r w:rsidRPr="00333316">
              <w:rPr>
                <w:rFonts w:cs="Arial"/>
                <w:sz w:val="20"/>
                <w:szCs w:val="22"/>
                <w:lang w:eastAsia="en-US"/>
              </w:rPr>
              <w:t xml:space="preserve">Zusammenhängende (vorbereitende) Lektüre von </w:t>
            </w:r>
            <w:r w:rsidRPr="00333316">
              <w:rPr>
                <w:rFonts w:cs="Arial"/>
                <w:sz w:val="20"/>
                <w:szCs w:val="22"/>
                <w:lang w:eastAsia="en-US"/>
              </w:rPr>
              <w:lastRenderedPageBreak/>
              <w:t>Gen 1-11</w:t>
            </w:r>
          </w:p>
          <w:p w:rsidR="00E31F78" w:rsidRPr="00333316" w:rsidRDefault="00E31F78" w:rsidP="00E31F78">
            <w:pPr>
              <w:numPr>
                <w:ilvl w:val="0"/>
                <w:numId w:val="49"/>
              </w:numPr>
              <w:spacing w:line="276" w:lineRule="auto"/>
              <w:contextualSpacing/>
              <w:jc w:val="left"/>
              <w:rPr>
                <w:rFonts w:cs="Arial"/>
                <w:sz w:val="22"/>
                <w:szCs w:val="22"/>
                <w:lang w:eastAsia="en-US"/>
              </w:rPr>
            </w:pPr>
            <w:r w:rsidRPr="00333316">
              <w:rPr>
                <w:rFonts w:cs="Arial"/>
                <w:sz w:val="20"/>
                <w:szCs w:val="22"/>
                <w:lang w:eastAsia="en-US"/>
              </w:rPr>
              <w:t>Lerntheke zu Gen 1-11: obligatorisch: Baustein 6 (Sintflut); 2 der Bausteine 3-5 und 7</w:t>
            </w:r>
          </w:p>
          <w:p w:rsidR="00E31F78" w:rsidRPr="00333316" w:rsidRDefault="00E31F78" w:rsidP="00E31F78">
            <w:pPr>
              <w:numPr>
                <w:ilvl w:val="0"/>
                <w:numId w:val="49"/>
              </w:numPr>
              <w:spacing w:line="276" w:lineRule="auto"/>
              <w:contextualSpacing/>
              <w:jc w:val="left"/>
              <w:rPr>
                <w:rFonts w:cs="Arial"/>
                <w:sz w:val="22"/>
                <w:szCs w:val="22"/>
                <w:lang w:eastAsia="en-US"/>
              </w:rPr>
            </w:pPr>
            <w:r w:rsidRPr="00333316">
              <w:rPr>
                <w:rFonts w:cs="Arial"/>
                <w:sz w:val="20"/>
                <w:szCs w:val="22"/>
                <w:lang w:eastAsia="en-US"/>
              </w:rPr>
              <w:t>Z.B.: Bibelportfolio</w:t>
            </w:r>
          </w:p>
          <w:p w:rsidR="00E31F78" w:rsidRPr="00333316" w:rsidRDefault="00E31F78" w:rsidP="00E31F78">
            <w:pPr>
              <w:numPr>
                <w:ilvl w:val="0"/>
                <w:numId w:val="49"/>
              </w:numPr>
              <w:spacing w:line="276" w:lineRule="auto"/>
              <w:contextualSpacing/>
              <w:jc w:val="left"/>
              <w:rPr>
                <w:rFonts w:cs="Arial"/>
                <w:sz w:val="22"/>
                <w:szCs w:val="22"/>
                <w:lang w:eastAsia="en-US"/>
              </w:rPr>
            </w:pPr>
            <w:r w:rsidRPr="00333316">
              <w:rPr>
                <w:rFonts w:cs="Arial"/>
                <w:sz w:val="20"/>
                <w:szCs w:val="22"/>
                <w:lang w:eastAsia="en-US"/>
              </w:rPr>
              <w:t>Präsentationen zu bildlichen Darstellungen bibl</w:t>
            </w:r>
            <w:r w:rsidRPr="00333316">
              <w:rPr>
                <w:rFonts w:cs="Arial"/>
                <w:sz w:val="20"/>
                <w:szCs w:val="22"/>
                <w:lang w:eastAsia="en-US"/>
              </w:rPr>
              <w:t>i</w:t>
            </w:r>
            <w:r w:rsidRPr="00333316">
              <w:rPr>
                <w:rFonts w:cs="Arial"/>
                <w:sz w:val="20"/>
                <w:szCs w:val="22"/>
                <w:lang w:eastAsia="en-US"/>
              </w:rPr>
              <w:t xml:space="preserve">scher Geschichten (z.B. </w:t>
            </w:r>
            <w:proofErr w:type="spellStart"/>
            <w:r w:rsidRPr="00333316">
              <w:rPr>
                <w:rFonts w:cs="Arial"/>
                <w:sz w:val="20"/>
                <w:szCs w:val="22"/>
                <w:lang w:eastAsia="en-US"/>
              </w:rPr>
              <w:t>Audioguides</w:t>
            </w:r>
            <w:proofErr w:type="spellEnd"/>
            <w:r w:rsidRPr="00333316">
              <w:rPr>
                <w:rFonts w:cs="Arial"/>
                <w:sz w:val="20"/>
                <w:szCs w:val="22"/>
                <w:lang w:eastAsia="en-US"/>
              </w:rPr>
              <w:t>)</w:t>
            </w:r>
          </w:p>
          <w:p w:rsidR="00E31F78" w:rsidRPr="00333316" w:rsidRDefault="00E31F78" w:rsidP="00E31F78">
            <w:pPr>
              <w:numPr>
                <w:ilvl w:val="0"/>
                <w:numId w:val="49"/>
              </w:numPr>
              <w:spacing w:line="276" w:lineRule="auto"/>
              <w:contextualSpacing/>
              <w:jc w:val="left"/>
              <w:rPr>
                <w:rFonts w:cs="Arial"/>
                <w:sz w:val="22"/>
                <w:szCs w:val="22"/>
                <w:lang w:eastAsia="en-US"/>
              </w:rPr>
            </w:pPr>
            <w:r w:rsidRPr="00333316">
              <w:rPr>
                <w:rFonts w:cs="Arial"/>
                <w:sz w:val="20"/>
                <w:szCs w:val="22"/>
                <w:lang w:eastAsia="en-US"/>
              </w:rPr>
              <w:t>Bilderschließung</w:t>
            </w:r>
          </w:p>
          <w:p w:rsidR="00E31F78" w:rsidRDefault="00E31F78">
            <w:pPr>
              <w:spacing w:line="276" w:lineRule="auto"/>
              <w:ind w:left="360"/>
              <w:contextualSpacing/>
              <w:jc w:val="left"/>
              <w:rPr>
                <w:rFonts w:cs="Arial"/>
                <w:szCs w:val="22"/>
                <w:lang w:eastAsia="en-US"/>
              </w:rPr>
            </w:pPr>
          </w:p>
          <w:p w:rsidR="00E31F78" w:rsidRDefault="00E31F78">
            <w:pPr>
              <w:spacing w:line="276" w:lineRule="auto"/>
              <w:jc w:val="left"/>
              <w:rPr>
                <w:rFonts w:cs="Arial"/>
                <w:b/>
                <w:szCs w:val="22"/>
                <w:lang w:eastAsia="en-US"/>
              </w:rPr>
            </w:pPr>
            <w:r>
              <w:rPr>
                <w:rFonts w:cs="Arial"/>
                <w:b/>
                <w:sz w:val="22"/>
                <w:szCs w:val="22"/>
                <w:lang w:eastAsia="en-US"/>
              </w:rPr>
              <w:t>Form(en) der Kompetenzüberprüfung</w:t>
            </w:r>
          </w:p>
          <w:p w:rsidR="00E31F78" w:rsidRPr="00333316" w:rsidRDefault="00E31F78" w:rsidP="00E31F78">
            <w:pPr>
              <w:numPr>
                <w:ilvl w:val="0"/>
                <w:numId w:val="50"/>
              </w:numPr>
              <w:spacing w:line="276" w:lineRule="auto"/>
              <w:contextualSpacing/>
              <w:jc w:val="left"/>
              <w:rPr>
                <w:rFonts w:cs="Arial"/>
                <w:sz w:val="22"/>
                <w:szCs w:val="22"/>
                <w:lang w:eastAsia="en-US"/>
              </w:rPr>
            </w:pPr>
            <w:r w:rsidRPr="00333316">
              <w:rPr>
                <w:rFonts w:cs="Arial"/>
                <w:sz w:val="20"/>
                <w:szCs w:val="22"/>
                <w:lang w:eastAsia="en-US"/>
              </w:rPr>
              <w:t>Z.B.: Portfolio</w:t>
            </w:r>
          </w:p>
          <w:p w:rsidR="00E31F78" w:rsidRPr="00333316" w:rsidRDefault="00E31F78" w:rsidP="00E31F78">
            <w:pPr>
              <w:pStyle w:val="Listenabsatz"/>
              <w:numPr>
                <w:ilvl w:val="0"/>
                <w:numId w:val="50"/>
              </w:numPr>
              <w:spacing w:line="276" w:lineRule="auto"/>
              <w:jc w:val="left"/>
              <w:rPr>
                <w:rFonts w:cs="Arial"/>
                <w:b/>
                <w:sz w:val="22"/>
                <w:szCs w:val="22"/>
                <w:u w:val="single"/>
                <w:lang w:eastAsia="en-US"/>
              </w:rPr>
            </w:pPr>
            <w:r w:rsidRPr="00333316">
              <w:rPr>
                <w:rFonts w:cs="Arial"/>
                <w:sz w:val="20"/>
                <w:szCs w:val="22"/>
                <w:lang w:eastAsia="en-US"/>
              </w:rPr>
              <w:t>Präsentationen am Ende des UV</w:t>
            </w:r>
          </w:p>
          <w:p w:rsidR="00E31F78" w:rsidRDefault="00E31F78" w:rsidP="00E31F78">
            <w:pPr>
              <w:pStyle w:val="Listenabsatz"/>
              <w:numPr>
                <w:ilvl w:val="0"/>
                <w:numId w:val="50"/>
              </w:numPr>
              <w:spacing w:line="276" w:lineRule="auto"/>
              <w:jc w:val="left"/>
              <w:rPr>
                <w:rFonts w:cs="Arial"/>
                <w:b/>
                <w:szCs w:val="22"/>
                <w:u w:val="single"/>
                <w:lang w:eastAsia="en-US"/>
              </w:rPr>
            </w:pPr>
            <w:r w:rsidRPr="00333316">
              <w:rPr>
                <w:rFonts w:cs="Arial"/>
                <w:sz w:val="20"/>
                <w:szCs w:val="22"/>
                <w:lang w:eastAsia="en-US"/>
              </w:rPr>
              <w:t>Abgabe von Hausaufgaben</w:t>
            </w:r>
          </w:p>
        </w:tc>
      </w:tr>
      <w:tr w:rsidR="00E31F78" w:rsidTr="00E31F78">
        <w:tc>
          <w:tcPr>
            <w:tcW w:w="436" w:type="pct"/>
            <w:tcBorders>
              <w:top w:val="single" w:sz="4" w:space="0" w:color="auto"/>
              <w:left w:val="single" w:sz="4" w:space="0" w:color="auto"/>
              <w:bottom w:val="single" w:sz="4" w:space="0" w:color="auto"/>
              <w:right w:val="single" w:sz="4" w:space="0" w:color="auto"/>
            </w:tcBorders>
            <w:hideMark/>
          </w:tcPr>
          <w:p w:rsidR="00E31F78" w:rsidRDefault="00E31F78">
            <w:pPr>
              <w:spacing w:line="276" w:lineRule="auto"/>
              <w:jc w:val="left"/>
              <w:rPr>
                <w:rFonts w:cs="Arial"/>
                <w:szCs w:val="22"/>
                <w:lang w:eastAsia="en-US"/>
              </w:rPr>
            </w:pPr>
            <w:r>
              <w:rPr>
                <w:rFonts w:cs="Arial"/>
                <w:sz w:val="22"/>
                <w:szCs w:val="22"/>
                <w:lang w:eastAsia="en-US"/>
              </w:rPr>
              <w:t>Methoden-kompetenz</w:t>
            </w:r>
          </w:p>
        </w:tc>
        <w:tc>
          <w:tcPr>
            <w:tcW w:w="1165" w:type="pct"/>
            <w:tcBorders>
              <w:top w:val="single" w:sz="4" w:space="0" w:color="auto"/>
              <w:left w:val="single" w:sz="4" w:space="0" w:color="auto"/>
              <w:bottom w:val="single" w:sz="4" w:space="0" w:color="auto"/>
              <w:right w:val="single" w:sz="4" w:space="0" w:color="auto"/>
            </w:tcBorders>
            <w:hideMark/>
          </w:tcPr>
          <w:p w:rsidR="00E31F78" w:rsidRPr="00333316" w:rsidRDefault="00E31F78" w:rsidP="00E31F78">
            <w:pPr>
              <w:pStyle w:val="Listenabsatz"/>
              <w:numPr>
                <w:ilvl w:val="0"/>
                <w:numId w:val="51"/>
              </w:numPr>
              <w:spacing w:line="276" w:lineRule="auto"/>
              <w:jc w:val="left"/>
              <w:rPr>
                <w:rFonts w:cs="Arial"/>
                <w:sz w:val="20"/>
                <w:szCs w:val="22"/>
                <w:lang w:eastAsia="en-US"/>
              </w:rPr>
            </w:pPr>
            <w:r w:rsidRPr="00333316">
              <w:rPr>
                <w:rFonts w:cs="Arial"/>
                <w:sz w:val="20"/>
                <w:szCs w:val="22"/>
                <w:lang w:eastAsia="en-US"/>
              </w:rPr>
              <w:t>beschreiben Sachverha</w:t>
            </w:r>
            <w:r w:rsidRPr="00333316">
              <w:rPr>
                <w:rFonts w:cs="Arial"/>
                <w:sz w:val="20"/>
                <w:szCs w:val="22"/>
                <w:lang w:eastAsia="en-US"/>
              </w:rPr>
              <w:t>l</w:t>
            </w:r>
            <w:r w:rsidRPr="00333316">
              <w:rPr>
                <w:rFonts w:cs="Arial"/>
                <w:sz w:val="20"/>
                <w:szCs w:val="22"/>
                <w:lang w:eastAsia="en-US"/>
              </w:rPr>
              <w:t>te sprachlich angeme</w:t>
            </w:r>
            <w:r w:rsidRPr="00333316">
              <w:rPr>
                <w:rFonts w:cs="Arial"/>
                <w:sz w:val="20"/>
                <w:szCs w:val="22"/>
                <w:lang w:eastAsia="en-US"/>
              </w:rPr>
              <w:t>s</w:t>
            </w:r>
            <w:r w:rsidRPr="00333316">
              <w:rPr>
                <w:rFonts w:cs="Arial"/>
                <w:sz w:val="20"/>
                <w:szCs w:val="22"/>
                <w:lang w:eastAsia="en-US"/>
              </w:rPr>
              <w:t>sen und unter Verwe</w:t>
            </w:r>
            <w:r w:rsidRPr="00333316">
              <w:rPr>
                <w:rFonts w:cs="Arial"/>
                <w:sz w:val="20"/>
                <w:szCs w:val="22"/>
                <w:lang w:eastAsia="en-US"/>
              </w:rPr>
              <w:t>n</w:t>
            </w:r>
            <w:r w:rsidRPr="00333316">
              <w:rPr>
                <w:rFonts w:cs="Arial"/>
                <w:sz w:val="20"/>
                <w:szCs w:val="22"/>
                <w:lang w:eastAsia="en-US"/>
              </w:rPr>
              <w:lastRenderedPageBreak/>
              <w:t>dung relevanter Fachb</w:t>
            </w:r>
            <w:r w:rsidRPr="00333316">
              <w:rPr>
                <w:rFonts w:cs="Arial"/>
                <w:sz w:val="20"/>
                <w:szCs w:val="22"/>
                <w:lang w:eastAsia="en-US"/>
              </w:rPr>
              <w:t>e</w:t>
            </w:r>
            <w:r w:rsidRPr="00333316">
              <w:rPr>
                <w:rFonts w:cs="Arial"/>
                <w:sz w:val="20"/>
                <w:szCs w:val="22"/>
                <w:lang w:eastAsia="en-US"/>
              </w:rPr>
              <w:t>griffe (MK 1),</w:t>
            </w:r>
          </w:p>
          <w:p w:rsidR="00E31F78" w:rsidRPr="00333316" w:rsidRDefault="00E31F78" w:rsidP="00E31F78">
            <w:pPr>
              <w:pStyle w:val="Listenabsatz"/>
              <w:numPr>
                <w:ilvl w:val="0"/>
                <w:numId w:val="51"/>
              </w:numPr>
              <w:spacing w:line="276" w:lineRule="auto"/>
              <w:jc w:val="left"/>
              <w:rPr>
                <w:rFonts w:cs="Arial"/>
                <w:sz w:val="20"/>
                <w:szCs w:val="22"/>
                <w:lang w:eastAsia="en-US"/>
              </w:rPr>
            </w:pPr>
            <w:r w:rsidRPr="00333316">
              <w:rPr>
                <w:rFonts w:cs="Arial"/>
                <w:sz w:val="20"/>
                <w:szCs w:val="22"/>
                <w:lang w:eastAsia="en-US"/>
              </w:rPr>
              <w:t>analysieren  methodisch angeleitet biblische Te</w:t>
            </w:r>
            <w:r w:rsidRPr="00333316">
              <w:rPr>
                <w:rFonts w:cs="Arial"/>
                <w:sz w:val="20"/>
                <w:szCs w:val="22"/>
                <w:lang w:eastAsia="en-US"/>
              </w:rPr>
              <w:t>x</w:t>
            </w:r>
            <w:r w:rsidRPr="00333316">
              <w:rPr>
                <w:rFonts w:cs="Arial"/>
                <w:sz w:val="20"/>
                <w:szCs w:val="22"/>
                <w:lang w:eastAsia="en-US"/>
              </w:rPr>
              <w:t>te unter Berücksicht</w:t>
            </w:r>
            <w:r w:rsidRPr="00333316">
              <w:rPr>
                <w:rFonts w:cs="Arial"/>
                <w:sz w:val="20"/>
                <w:szCs w:val="22"/>
                <w:lang w:eastAsia="en-US"/>
              </w:rPr>
              <w:t>i</w:t>
            </w:r>
            <w:r w:rsidRPr="00333316">
              <w:rPr>
                <w:rFonts w:cs="Arial"/>
                <w:sz w:val="20"/>
                <w:szCs w:val="22"/>
                <w:lang w:eastAsia="en-US"/>
              </w:rPr>
              <w:t>gung ausgewählter Schritte der historisch-kritischen Methode (MK 3)</w:t>
            </w:r>
          </w:p>
          <w:p w:rsidR="00E31F78" w:rsidRPr="00333316" w:rsidRDefault="00E31F78" w:rsidP="00E31F78">
            <w:pPr>
              <w:pStyle w:val="Listenabsatz"/>
              <w:numPr>
                <w:ilvl w:val="0"/>
                <w:numId w:val="51"/>
              </w:numPr>
              <w:spacing w:line="276" w:lineRule="auto"/>
              <w:jc w:val="left"/>
              <w:rPr>
                <w:rFonts w:cs="Arial"/>
                <w:color w:val="000000" w:themeColor="text1"/>
                <w:sz w:val="20"/>
                <w:szCs w:val="22"/>
                <w:lang w:eastAsia="en-US"/>
              </w:rPr>
            </w:pPr>
            <w:r w:rsidRPr="00333316">
              <w:rPr>
                <w:rFonts w:cs="Arial"/>
                <w:color w:val="000000" w:themeColor="text1"/>
                <w:sz w:val="20"/>
                <w:szCs w:val="22"/>
                <w:lang w:eastAsia="en-US"/>
              </w:rPr>
              <w:t>analysieren methodisch angeleitet Bilder in ihren zentralen Aussagen (MK 5)</w:t>
            </w:r>
          </w:p>
          <w:p w:rsidR="00E31F78" w:rsidRPr="00333316" w:rsidRDefault="00E31F78" w:rsidP="00E31F78">
            <w:pPr>
              <w:pStyle w:val="Listenabsatz"/>
              <w:numPr>
                <w:ilvl w:val="0"/>
                <w:numId w:val="51"/>
              </w:numPr>
              <w:spacing w:line="276" w:lineRule="auto"/>
              <w:jc w:val="left"/>
              <w:rPr>
                <w:rFonts w:cs="Arial"/>
                <w:sz w:val="20"/>
                <w:szCs w:val="22"/>
                <w:lang w:eastAsia="en-US"/>
              </w:rPr>
            </w:pPr>
            <w:r w:rsidRPr="00333316">
              <w:rPr>
                <w:rFonts w:cs="Arial"/>
                <w:sz w:val="20"/>
                <w:szCs w:val="22"/>
                <w:lang w:eastAsia="en-US"/>
              </w:rPr>
              <w:t>bereiten Arbeitserge</w:t>
            </w:r>
            <w:r w:rsidRPr="00333316">
              <w:rPr>
                <w:rFonts w:cs="Arial"/>
                <w:sz w:val="20"/>
                <w:szCs w:val="22"/>
                <w:lang w:eastAsia="en-US"/>
              </w:rPr>
              <w:t>b</w:t>
            </w:r>
            <w:r w:rsidRPr="00333316">
              <w:rPr>
                <w:rFonts w:cs="Arial"/>
                <w:sz w:val="20"/>
                <w:szCs w:val="22"/>
                <w:lang w:eastAsia="en-US"/>
              </w:rPr>
              <w:t>nisse, den eigenen Standpunkt und andere Positionen medial und adressatenbezogen auf (MK 7).</w:t>
            </w:r>
          </w:p>
        </w:tc>
        <w:tc>
          <w:tcPr>
            <w:tcW w:w="1320" w:type="pct"/>
            <w:tcBorders>
              <w:top w:val="single" w:sz="4" w:space="0" w:color="auto"/>
              <w:left w:val="single" w:sz="4" w:space="0" w:color="auto"/>
              <w:bottom w:val="single" w:sz="4" w:space="0" w:color="auto"/>
              <w:right w:val="single" w:sz="4" w:space="0" w:color="auto"/>
            </w:tcBorders>
          </w:tcPr>
          <w:p w:rsidR="00E31F78" w:rsidRDefault="00E31F78">
            <w:pPr>
              <w:spacing w:line="276" w:lineRule="auto"/>
              <w:jc w:val="left"/>
              <w:rPr>
                <w:rFonts w:cs="Arial"/>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F78" w:rsidRDefault="00E31F78">
            <w:pPr>
              <w:jc w:val="left"/>
              <w:rPr>
                <w:rFonts w:cs="Arial"/>
                <w:b/>
                <w:szCs w:val="22"/>
                <w:u w:val="single"/>
                <w:lang w:eastAsia="en-US"/>
              </w:rPr>
            </w:pPr>
          </w:p>
        </w:tc>
      </w:tr>
      <w:tr w:rsidR="00E31F78" w:rsidTr="00E31F78">
        <w:tc>
          <w:tcPr>
            <w:tcW w:w="436" w:type="pct"/>
            <w:tcBorders>
              <w:top w:val="single" w:sz="4" w:space="0" w:color="auto"/>
              <w:left w:val="single" w:sz="4" w:space="0" w:color="auto"/>
              <w:bottom w:val="single" w:sz="4" w:space="0" w:color="auto"/>
              <w:right w:val="single" w:sz="4" w:space="0" w:color="auto"/>
            </w:tcBorders>
            <w:hideMark/>
          </w:tcPr>
          <w:p w:rsidR="00E31F78" w:rsidRDefault="00E31F78">
            <w:pPr>
              <w:spacing w:line="276" w:lineRule="auto"/>
              <w:jc w:val="left"/>
              <w:rPr>
                <w:rFonts w:cs="Arial"/>
                <w:szCs w:val="22"/>
                <w:lang w:eastAsia="en-US"/>
              </w:rPr>
            </w:pPr>
            <w:r>
              <w:rPr>
                <w:rFonts w:cs="Arial"/>
                <w:sz w:val="22"/>
                <w:szCs w:val="22"/>
                <w:lang w:eastAsia="en-US"/>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hideMark/>
          </w:tcPr>
          <w:p w:rsidR="00E31F78" w:rsidRPr="00333316" w:rsidRDefault="00E31F78" w:rsidP="00E31F78">
            <w:pPr>
              <w:pStyle w:val="Listenabsatz"/>
              <w:numPr>
                <w:ilvl w:val="0"/>
                <w:numId w:val="52"/>
              </w:numPr>
              <w:spacing w:line="276" w:lineRule="auto"/>
              <w:jc w:val="left"/>
              <w:rPr>
                <w:rFonts w:cs="Arial"/>
                <w:sz w:val="20"/>
                <w:szCs w:val="22"/>
                <w:lang w:eastAsia="en-US"/>
              </w:rPr>
            </w:pPr>
            <w:r w:rsidRPr="00333316">
              <w:rPr>
                <w:rFonts w:cs="Arial"/>
                <w:sz w:val="20"/>
                <w:szCs w:val="22"/>
                <w:lang w:eastAsia="en-US"/>
              </w:rPr>
              <w:t>beurteilen lebensweltlich relevante Phänomene aus dem Kontext von Religion und Glauben im Hinblick auf das zugru</w:t>
            </w:r>
            <w:r w:rsidRPr="00333316">
              <w:rPr>
                <w:rFonts w:cs="Arial"/>
                <w:sz w:val="20"/>
                <w:szCs w:val="22"/>
                <w:lang w:eastAsia="en-US"/>
              </w:rPr>
              <w:t>n</w:t>
            </w:r>
            <w:r w:rsidRPr="00333316">
              <w:rPr>
                <w:rFonts w:cs="Arial"/>
                <w:sz w:val="20"/>
                <w:szCs w:val="22"/>
                <w:lang w:eastAsia="en-US"/>
              </w:rPr>
              <w:t>deliegende Verständnis von Religion (UK 1).</w:t>
            </w:r>
          </w:p>
        </w:tc>
        <w:tc>
          <w:tcPr>
            <w:tcW w:w="1320" w:type="pct"/>
            <w:tcBorders>
              <w:top w:val="single" w:sz="4" w:space="0" w:color="auto"/>
              <w:left w:val="single" w:sz="4" w:space="0" w:color="auto"/>
              <w:bottom w:val="single" w:sz="4" w:space="0" w:color="auto"/>
              <w:right w:val="single" w:sz="4" w:space="0" w:color="auto"/>
            </w:tcBorders>
            <w:hideMark/>
          </w:tcPr>
          <w:p w:rsidR="00E31F78" w:rsidRPr="00333316" w:rsidRDefault="00E31F78" w:rsidP="00E31F78">
            <w:pPr>
              <w:pStyle w:val="Listenabsatz"/>
              <w:numPr>
                <w:ilvl w:val="0"/>
                <w:numId w:val="52"/>
              </w:numPr>
              <w:spacing w:line="276" w:lineRule="auto"/>
              <w:jc w:val="left"/>
              <w:rPr>
                <w:rFonts w:cs="Arial"/>
                <w:color w:val="000000" w:themeColor="text1"/>
                <w:sz w:val="22"/>
                <w:szCs w:val="22"/>
                <w:lang w:eastAsia="en-US"/>
              </w:rPr>
            </w:pPr>
            <w:r w:rsidRPr="00333316">
              <w:rPr>
                <w:rFonts w:cs="Arial"/>
                <w:color w:val="000000" w:themeColor="text1"/>
                <w:sz w:val="20"/>
                <w:szCs w:val="22"/>
                <w:lang w:eastAsia="en-US"/>
              </w:rPr>
              <w:t>bewerten die Thematisierung religiöser Fragen und Aspe</w:t>
            </w:r>
            <w:r w:rsidRPr="00333316">
              <w:rPr>
                <w:rFonts w:cs="Arial"/>
                <w:color w:val="000000" w:themeColor="text1"/>
                <w:sz w:val="20"/>
                <w:szCs w:val="22"/>
                <w:lang w:eastAsia="en-US"/>
              </w:rPr>
              <w:t>k</w:t>
            </w:r>
            <w:r w:rsidRPr="00333316">
              <w:rPr>
                <w:rFonts w:cs="Arial"/>
                <w:color w:val="000000" w:themeColor="text1"/>
                <w:sz w:val="20"/>
                <w:szCs w:val="22"/>
                <w:lang w:eastAsia="en-US"/>
              </w:rPr>
              <w:t>te in ihrer Lebenswelt im Hi</w:t>
            </w:r>
            <w:r w:rsidRPr="00333316">
              <w:rPr>
                <w:rFonts w:cs="Arial"/>
                <w:color w:val="000000" w:themeColor="text1"/>
                <w:sz w:val="20"/>
                <w:szCs w:val="22"/>
                <w:lang w:eastAsia="en-US"/>
              </w:rPr>
              <w:t>n</w:t>
            </w:r>
            <w:r w:rsidRPr="00333316">
              <w:rPr>
                <w:rFonts w:cs="Arial"/>
                <w:color w:val="000000" w:themeColor="text1"/>
                <w:sz w:val="20"/>
                <w:szCs w:val="22"/>
                <w:lang w:eastAsia="en-US"/>
              </w:rPr>
              <w:t>blick auf Inhalt und Form,</w:t>
            </w:r>
          </w:p>
          <w:p w:rsidR="00E31F78" w:rsidRDefault="00E31F78" w:rsidP="00E31F78">
            <w:pPr>
              <w:pStyle w:val="Listenabsatz"/>
              <w:numPr>
                <w:ilvl w:val="0"/>
                <w:numId w:val="52"/>
              </w:numPr>
              <w:spacing w:line="276" w:lineRule="auto"/>
              <w:jc w:val="left"/>
              <w:rPr>
                <w:rFonts w:cs="Arial"/>
                <w:szCs w:val="22"/>
                <w:lang w:eastAsia="en-US"/>
              </w:rPr>
            </w:pPr>
            <w:r>
              <w:rPr>
                <w:rFonts w:cs="Arial"/>
                <w:bCs/>
                <w:color w:val="000000" w:themeColor="text1"/>
                <w:sz w:val="22"/>
                <w:szCs w:val="22"/>
                <w:lang w:eastAsia="en-US"/>
              </w:rPr>
              <w:t>erörtern Konsequenzen, die sich aus der Vorste</w:t>
            </w:r>
            <w:r>
              <w:rPr>
                <w:rFonts w:cs="Arial"/>
                <w:bCs/>
                <w:color w:val="000000" w:themeColor="text1"/>
                <w:sz w:val="22"/>
                <w:szCs w:val="22"/>
                <w:lang w:eastAsia="en-US"/>
              </w:rPr>
              <w:t>l</w:t>
            </w:r>
            <w:r>
              <w:rPr>
                <w:rFonts w:cs="Arial"/>
                <w:bCs/>
                <w:color w:val="000000" w:themeColor="text1"/>
                <w:sz w:val="22"/>
                <w:szCs w:val="22"/>
                <w:lang w:eastAsia="en-US"/>
              </w:rPr>
              <w:t>lung von der Gottesebe</w:t>
            </w:r>
            <w:r>
              <w:rPr>
                <w:rFonts w:cs="Arial"/>
                <w:bCs/>
                <w:color w:val="000000" w:themeColor="text1"/>
                <w:sz w:val="22"/>
                <w:szCs w:val="22"/>
                <w:lang w:eastAsia="en-US"/>
              </w:rPr>
              <w:t>n</w:t>
            </w:r>
            <w:r>
              <w:rPr>
                <w:rFonts w:cs="Arial"/>
                <w:bCs/>
                <w:color w:val="000000" w:themeColor="text1"/>
                <w:sz w:val="22"/>
                <w:szCs w:val="22"/>
                <w:lang w:eastAsia="en-US"/>
              </w:rPr>
              <w:t>bildlichkeit des Menschen ergeben (u.a. die Gleic</w:t>
            </w:r>
            <w:r>
              <w:rPr>
                <w:rFonts w:cs="Arial"/>
                <w:bCs/>
                <w:color w:val="000000" w:themeColor="text1"/>
                <w:sz w:val="22"/>
                <w:szCs w:val="22"/>
                <w:lang w:eastAsia="en-US"/>
              </w:rPr>
              <w:t>h</w:t>
            </w:r>
            <w:r>
              <w:rPr>
                <w:rFonts w:cs="Arial"/>
                <w:bCs/>
                <w:color w:val="000000" w:themeColor="text1"/>
                <w:sz w:val="22"/>
                <w:szCs w:val="22"/>
                <w:lang w:eastAsia="en-US"/>
              </w:rPr>
              <w:lastRenderedPageBreak/>
              <w:t>wertigkeit von Frau und Mann).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F78" w:rsidRDefault="00E31F78">
            <w:pPr>
              <w:jc w:val="left"/>
              <w:rPr>
                <w:rFonts w:cs="Arial"/>
                <w:b/>
                <w:szCs w:val="22"/>
                <w:u w:val="single"/>
                <w:lang w:eastAsia="en-US"/>
              </w:rPr>
            </w:pPr>
          </w:p>
        </w:tc>
      </w:tr>
      <w:tr w:rsidR="00E31F78" w:rsidTr="00E31F78">
        <w:tc>
          <w:tcPr>
            <w:tcW w:w="436" w:type="pct"/>
            <w:tcBorders>
              <w:top w:val="single" w:sz="4" w:space="0" w:color="auto"/>
              <w:left w:val="single" w:sz="4" w:space="0" w:color="auto"/>
              <w:bottom w:val="single" w:sz="4" w:space="0" w:color="auto"/>
              <w:right w:val="single" w:sz="4" w:space="0" w:color="auto"/>
            </w:tcBorders>
            <w:hideMark/>
          </w:tcPr>
          <w:p w:rsidR="00E31F78" w:rsidRDefault="00E31F78">
            <w:pPr>
              <w:spacing w:line="276" w:lineRule="auto"/>
              <w:jc w:val="left"/>
              <w:rPr>
                <w:rFonts w:cs="Arial"/>
                <w:szCs w:val="22"/>
                <w:lang w:eastAsia="en-US"/>
              </w:rPr>
            </w:pPr>
            <w:r>
              <w:rPr>
                <w:rFonts w:cs="Arial"/>
                <w:sz w:val="22"/>
                <w:szCs w:val="22"/>
                <w:lang w:eastAsia="en-US"/>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hideMark/>
          </w:tcPr>
          <w:p w:rsidR="00E31F78" w:rsidRPr="00333316" w:rsidRDefault="00E31F78" w:rsidP="00E31F78">
            <w:pPr>
              <w:pStyle w:val="Listenabsatz"/>
              <w:numPr>
                <w:ilvl w:val="0"/>
                <w:numId w:val="52"/>
              </w:numPr>
              <w:spacing w:line="276" w:lineRule="auto"/>
              <w:jc w:val="left"/>
              <w:rPr>
                <w:rFonts w:cs="Arial"/>
                <w:sz w:val="20"/>
                <w:szCs w:val="22"/>
                <w:lang w:eastAsia="en-US"/>
              </w:rPr>
            </w:pPr>
            <w:r w:rsidRPr="00333316">
              <w:rPr>
                <w:rFonts w:cs="Arial"/>
                <w:sz w:val="20"/>
                <w:szCs w:val="22"/>
                <w:lang w:eastAsia="en-US"/>
              </w:rPr>
              <w:t>sprechen angemessen über Fragen nach Sinn und Transzendenz (HK 1).</w:t>
            </w:r>
          </w:p>
        </w:tc>
        <w:tc>
          <w:tcPr>
            <w:tcW w:w="1320" w:type="pct"/>
            <w:tcBorders>
              <w:top w:val="single" w:sz="4" w:space="0" w:color="auto"/>
              <w:left w:val="single" w:sz="4" w:space="0" w:color="auto"/>
              <w:bottom w:val="single" w:sz="4" w:space="0" w:color="auto"/>
              <w:right w:val="single" w:sz="4" w:space="0" w:color="auto"/>
            </w:tcBorders>
          </w:tcPr>
          <w:p w:rsidR="00E31F78" w:rsidRDefault="00E31F78">
            <w:pPr>
              <w:spacing w:line="276" w:lineRule="auto"/>
              <w:jc w:val="left"/>
              <w:rPr>
                <w:rFonts w:cs="Arial"/>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F78" w:rsidRDefault="00E31F78">
            <w:pPr>
              <w:jc w:val="left"/>
              <w:rPr>
                <w:rFonts w:cs="Arial"/>
                <w:b/>
                <w:szCs w:val="22"/>
                <w:u w:val="single"/>
                <w:lang w:eastAsia="en-US"/>
              </w:rPr>
            </w:pPr>
          </w:p>
        </w:tc>
      </w:tr>
    </w:tbl>
    <w:p w:rsidR="00D20A4F" w:rsidRDefault="00D20A4F" w:rsidP="00E31F78"/>
    <w:p w:rsidR="00D20A4F" w:rsidRDefault="00D20A4F" w:rsidP="00E31F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2831"/>
        <w:gridCol w:w="3222"/>
        <w:gridCol w:w="5122"/>
      </w:tblGrid>
      <w:tr w:rsidR="00535297" w:rsidTr="003C08ED">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35297" w:rsidRPr="00535297" w:rsidRDefault="00535297" w:rsidP="003C08ED">
            <w:pPr>
              <w:jc w:val="left"/>
              <w:rPr>
                <w:rFonts w:cs="Arial"/>
                <w:i/>
                <w:u w:val="single"/>
              </w:rPr>
            </w:pPr>
            <w:r w:rsidRPr="00535297">
              <w:rPr>
                <w:rFonts w:cs="Arial"/>
                <w:i/>
                <w:u w:val="single"/>
              </w:rPr>
              <w:t>Unterrichtsvorhaben III:</w:t>
            </w:r>
          </w:p>
          <w:p w:rsidR="00535297" w:rsidRDefault="00535297" w:rsidP="003C08ED">
            <w:pPr>
              <w:jc w:val="left"/>
              <w:rPr>
                <w:rFonts w:cs="Arial"/>
              </w:rPr>
            </w:pPr>
            <w:r w:rsidRPr="00535297">
              <w:rPr>
                <w:rFonts w:cs="Arial"/>
                <w:b/>
                <w:u w:val="single"/>
              </w:rPr>
              <w:t>Thema:</w:t>
            </w:r>
            <w:r w:rsidRPr="00535297">
              <w:rPr>
                <w:rFonts w:cs="Arial"/>
              </w:rPr>
              <w:t xml:space="preserve"> </w:t>
            </w:r>
          </w:p>
          <w:p w:rsidR="00535297" w:rsidRDefault="00535297" w:rsidP="00535297">
            <w:pPr>
              <w:jc w:val="center"/>
              <w:rPr>
                <w:rFonts w:cs="Arial"/>
                <w:b/>
              </w:rPr>
            </w:pPr>
            <w:r w:rsidRPr="00535297">
              <w:rPr>
                <w:rFonts w:cs="Arial"/>
              </w:rPr>
              <w:t>„</w:t>
            </w:r>
            <w:r w:rsidRPr="00535297">
              <w:rPr>
                <w:rFonts w:cs="Arial"/>
                <w:b/>
              </w:rPr>
              <w:t xml:space="preserve">Ich glaube nur die Dinge, die naturwissenschaftlich beweisbar sind …“ </w:t>
            </w:r>
            <w:r>
              <w:rPr>
                <w:rFonts w:cs="Arial"/>
                <w:b/>
              </w:rPr>
              <w:t>–</w:t>
            </w:r>
            <w:r w:rsidRPr="00535297">
              <w:rPr>
                <w:rFonts w:cs="Arial"/>
                <w:b/>
              </w:rPr>
              <w:t xml:space="preserve"> </w:t>
            </w:r>
          </w:p>
          <w:p w:rsidR="00535297" w:rsidRPr="00535297" w:rsidRDefault="00535297" w:rsidP="00535297">
            <w:pPr>
              <w:jc w:val="center"/>
              <w:rPr>
                <w:rFonts w:cs="Arial"/>
                <w:b/>
              </w:rPr>
            </w:pPr>
            <w:r w:rsidRPr="00535297">
              <w:rPr>
                <w:rFonts w:cs="Arial"/>
                <w:b/>
              </w:rPr>
              <w:t>Gegen eine eindimensionale Sicht von Wirklichkeit</w:t>
            </w:r>
          </w:p>
          <w:p w:rsidR="00535297" w:rsidRDefault="00535297" w:rsidP="003C08ED">
            <w:pPr>
              <w:jc w:val="left"/>
              <w:rPr>
                <w:rFonts w:cs="Arial"/>
                <w:b/>
              </w:rPr>
            </w:pPr>
          </w:p>
          <w:p w:rsidR="00535297" w:rsidRPr="00535297" w:rsidRDefault="00535297" w:rsidP="003C08ED">
            <w:pPr>
              <w:jc w:val="left"/>
              <w:rPr>
                <w:rFonts w:cs="Arial"/>
                <w:b/>
              </w:rPr>
            </w:pPr>
            <w:r w:rsidRPr="00535297">
              <w:rPr>
                <w:rFonts w:cs="Arial"/>
                <w:b/>
              </w:rPr>
              <w:t xml:space="preserve">Inhaltsfelder: </w:t>
            </w:r>
          </w:p>
          <w:p w:rsidR="00535297" w:rsidRPr="00535297" w:rsidRDefault="00535297" w:rsidP="003C08ED">
            <w:pPr>
              <w:jc w:val="left"/>
              <w:rPr>
                <w:rFonts w:cs="Arial"/>
              </w:rPr>
            </w:pPr>
            <w:r w:rsidRPr="00535297">
              <w:rPr>
                <w:rFonts w:cs="Arial"/>
              </w:rPr>
              <w:t>IF 1: Der Mensch in christlicher Perspektive</w:t>
            </w:r>
          </w:p>
          <w:p w:rsidR="00535297" w:rsidRPr="00535297" w:rsidRDefault="00535297" w:rsidP="003C08ED">
            <w:pPr>
              <w:jc w:val="left"/>
              <w:rPr>
                <w:rFonts w:cs="Arial"/>
              </w:rPr>
            </w:pPr>
            <w:r w:rsidRPr="00535297">
              <w:rPr>
                <w:rFonts w:cs="Arial"/>
              </w:rPr>
              <w:t>IF 2: Christliche Antworten auf die Gottesfrage</w:t>
            </w:r>
          </w:p>
          <w:p w:rsidR="00535297" w:rsidRPr="00535297" w:rsidRDefault="00535297" w:rsidP="003C08ED">
            <w:pPr>
              <w:jc w:val="left"/>
              <w:rPr>
                <w:rFonts w:cs="Arial"/>
              </w:rPr>
            </w:pPr>
          </w:p>
          <w:p w:rsidR="00535297" w:rsidRPr="00535297" w:rsidRDefault="00535297" w:rsidP="003C08ED">
            <w:pPr>
              <w:jc w:val="left"/>
              <w:rPr>
                <w:rFonts w:cs="Arial"/>
                <w:b/>
              </w:rPr>
            </w:pPr>
            <w:r w:rsidRPr="00535297">
              <w:rPr>
                <w:rFonts w:cs="Arial"/>
                <w:b/>
              </w:rPr>
              <w:t>Inhaltliche Schwerpunkte:</w:t>
            </w:r>
          </w:p>
          <w:p w:rsidR="00535297" w:rsidRPr="00535297" w:rsidRDefault="00535297" w:rsidP="00535297">
            <w:pPr>
              <w:numPr>
                <w:ilvl w:val="0"/>
                <w:numId w:val="40"/>
              </w:numPr>
              <w:contextualSpacing/>
              <w:jc w:val="left"/>
              <w:rPr>
                <w:rFonts w:cs="Arial"/>
              </w:rPr>
            </w:pPr>
            <w:r w:rsidRPr="00535297">
              <w:rPr>
                <w:rFonts w:cs="Arial"/>
              </w:rPr>
              <w:t xml:space="preserve">Religiosität in der </w:t>
            </w:r>
            <w:proofErr w:type="spellStart"/>
            <w:r w:rsidRPr="00535297">
              <w:rPr>
                <w:rFonts w:cs="Arial"/>
              </w:rPr>
              <w:t>pluralen</w:t>
            </w:r>
            <w:proofErr w:type="spellEnd"/>
            <w:r w:rsidRPr="00535297">
              <w:rPr>
                <w:rFonts w:cs="Arial"/>
              </w:rPr>
              <w:t xml:space="preserve"> Gesellschaft</w:t>
            </w:r>
          </w:p>
          <w:p w:rsidR="00535297" w:rsidRPr="00535297" w:rsidRDefault="00535297" w:rsidP="00535297">
            <w:pPr>
              <w:pStyle w:val="Listenabsatz"/>
              <w:numPr>
                <w:ilvl w:val="0"/>
                <w:numId w:val="40"/>
              </w:numPr>
              <w:jc w:val="left"/>
              <w:rPr>
                <w:rFonts w:cs="Arial"/>
                <w:b/>
                <w:u w:val="single"/>
              </w:rPr>
            </w:pPr>
            <w:r w:rsidRPr="00535297">
              <w:rPr>
                <w:rFonts w:cs="Arial"/>
              </w:rPr>
              <w:t>Das Verhältnis von Vernunft und Glaube</w:t>
            </w:r>
          </w:p>
          <w:p w:rsidR="00535297" w:rsidRDefault="00535297" w:rsidP="003C08ED">
            <w:pPr>
              <w:pStyle w:val="Listenabsatz"/>
              <w:ind w:left="360"/>
              <w:jc w:val="left"/>
              <w:rPr>
                <w:rFonts w:ascii="Calibri" w:hAnsi="Calibri" w:cs="Arial"/>
                <w:b/>
                <w:sz w:val="20"/>
                <w:u w:val="single"/>
              </w:rPr>
            </w:pPr>
          </w:p>
        </w:tc>
      </w:tr>
      <w:tr w:rsidR="00535297" w:rsidTr="00D20A4F">
        <w:tc>
          <w:tcPr>
            <w:tcW w:w="536" w:type="pct"/>
            <w:tcBorders>
              <w:top w:val="single" w:sz="4" w:space="0" w:color="auto"/>
              <w:left w:val="single" w:sz="4" w:space="0" w:color="auto"/>
              <w:bottom w:val="single" w:sz="4" w:space="0" w:color="auto"/>
              <w:right w:val="single" w:sz="4" w:space="0" w:color="auto"/>
            </w:tcBorders>
          </w:tcPr>
          <w:p w:rsidR="00535297" w:rsidRDefault="00535297" w:rsidP="003C08ED">
            <w:pPr>
              <w:jc w:val="left"/>
              <w:rPr>
                <w:rFonts w:ascii="Calibri" w:hAnsi="Calibri" w:cs="Arial"/>
                <w:sz w:val="20"/>
              </w:rPr>
            </w:pPr>
          </w:p>
        </w:tc>
        <w:tc>
          <w:tcPr>
            <w:tcW w:w="1131" w:type="pct"/>
            <w:tcBorders>
              <w:top w:val="single" w:sz="4" w:space="0" w:color="auto"/>
              <w:left w:val="single" w:sz="4" w:space="0" w:color="auto"/>
              <w:bottom w:val="single" w:sz="4" w:space="0" w:color="auto"/>
              <w:right w:val="single" w:sz="4" w:space="0" w:color="auto"/>
            </w:tcBorders>
            <w:hideMark/>
          </w:tcPr>
          <w:p w:rsidR="00535297" w:rsidRPr="00535297" w:rsidRDefault="00535297" w:rsidP="003C08ED">
            <w:pPr>
              <w:jc w:val="left"/>
              <w:rPr>
                <w:rFonts w:cs="Arial"/>
                <w:sz w:val="22"/>
              </w:rPr>
            </w:pPr>
            <w:r w:rsidRPr="00535297">
              <w:rPr>
                <w:rFonts w:cs="Arial"/>
                <w:b/>
                <w:sz w:val="22"/>
              </w:rPr>
              <w:t>Übergeordnete Komp</w:t>
            </w:r>
            <w:r w:rsidRPr="00535297">
              <w:rPr>
                <w:rFonts w:cs="Arial"/>
                <w:b/>
                <w:sz w:val="22"/>
              </w:rPr>
              <w:t>e</w:t>
            </w:r>
            <w:r w:rsidRPr="00535297">
              <w:rPr>
                <w:rFonts w:cs="Arial"/>
                <w:b/>
                <w:sz w:val="22"/>
              </w:rPr>
              <w:t>tenzerwartungen:</w:t>
            </w:r>
          </w:p>
        </w:tc>
        <w:tc>
          <w:tcPr>
            <w:tcW w:w="1287" w:type="pct"/>
            <w:tcBorders>
              <w:top w:val="single" w:sz="4" w:space="0" w:color="auto"/>
              <w:left w:val="single" w:sz="4" w:space="0" w:color="auto"/>
              <w:bottom w:val="single" w:sz="4" w:space="0" w:color="auto"/>
              <w:right w:val="single" w:sz="4" w:space="0" w:color="auto"/>
            </w:tcBorders>
          </w:tcPr>
          <w:p w:rsidR="00535297" w:rsidRPr="00535297" w:rsidRDefault="00535297" w:rsidP="003C08ED">
            <w:pPr>
              <w:jc w:val="left"/>
              <w:rPr>
                <w:rFonts w:cs="Arial"/>
                <w:sz w:val="22"/>
              </w:rPr>
            </w:pPr>
            <w:r w:rsidRPr="00535297">
              <w:rPr>
                <w:rFonts w:cs="Arial"/>
                <w:b/>
                <w:sz w:val="22"/>
              </w:rPr>
              <w:t>Konkretisierte Komp</w:t>
            </w:r>
            <w:r w:rsidRPr="00535297">
              <w:rPr>
                <w:rFonts w:cs="Arial"/>
                <w:b/>
                <w:sz w:val="22"/>
              </w:rPr>
              <w:t>e</w:t>
            </w:r>
            <w:r w:rsidRPr="00535297">
              <w:rPr>
                <w:rFonts w:cs="Arial"/>
                <w:b/>
                <w:sz w:val="22"/>
              </w:rPr>
              <w:t>tenzerwartungen</w:t>
            </w:r>
            <w:r w:rsidRPr="00535297">
              <w:rPr>
                <w:rFonts w:cs="Arial"/>
                <w:sz w:val="22"/>
              </w:rPr>
              <w:t>:</w:t>
            </w:r>
          </w:p>
          <w:p w:rsidR="00535297" w:rsidRPr="00535297" w:rsidRDefault="00535297" w:rsidP="003C08ED">
            <w:pPr>
              <w:jc w:val="left"/>
              <w:rPr>
                <w:rFonts w:cs="Arial"/>
                <w:sz w:val="22"/>
              </w:rPr>
            </w:pPr>
          </w:p>
        </w:tc>
        <w:tc>
          <w:tcPr>
            <w:tcW w:w="2046" w:type="pct"/>
            <w:tcBorders>
              <w:top w:val="single" w:sz="4" w:space="0" w:color="auto"/>
              <w:left w:val="single" w:sz="4" w:space="0" w:color="auto"/>
              <w:bottom w:val="single" w:sz="4" w:space="0" w:color="auto"/>
              <w:right w:val="single" w:sz="4" w:space="0" w:color="auto"/>
            </w:tcBorders>
          </w:tcPr>
          <w:p w:rsidR="00535297" w:rsidRPr="00535297" w:rsidRDefault="00535297" w:rsidP="003C08ED">
            <w:pPr>
              <w:jc w:val="left"/>
              <w:rPr>
                <w:rFonts w:cs="Arial"/>
                <w:b/>
                <w:sz w:val="22"/>
              </w:rPr>
            </w:pPr>
            <w:r w:rsidRPr="00535297">
              <w:rPr>
                <w:rFonts w:cs="Arial"/>
                <w:b/>
                <w:sz w:val="22"/>
              </w:rPr>
              <w:t>Vereinbarungen der FK:</w:t>
            </w:r>
          </w:p>
          <w:p w:rsidR="00535297" w:rsidRPr="00535297" w:rsidRDefault="00535297" w:rsidP="003C08ED">
            <w:pPr>
              <w:jc w:val="left"/>
              <w:rPr>
                <w:rFonts w:cs="Arial"/>
                <w:b/>
                <w:sz w:val="22"/>
                <w:u w:val="single"/>
              </w:rPr>
            </w:pPr>
          </w:p>
        </w:tc>
      </w:tr>
      <w:tr w:rsidR="00535297" w:rsidTr="00D20A4F">
        <w:tc>
          <w:tcPr>
            <w:tcW w:w="536" w:type="pct"/>
            <w:tcBorders>
              <w:top w:val="single" w:sz="4" w:space="0" w:color="auto"/>
              <w:left w:val="single" w:sz="4" w:space="0" w:color="auto"/>
              <w:bottom w:val="single" w:sz="4" w:space="0" w:color="auto"/>
              <w:right w:val="single" w:sz="4" w:space="0" w:color="auto"/>
            </w:tcBorders>
            <w:hideMark/>
          </w:tcPr>
          <w:p w:rsidR="00535297" w:rsidRPr="00535297" w:rsidRDefault="00535297" w:rsidP="003C08ED">
            <w:pPr>
              <w:jc w:val="left"/>
              <w:rPr>
                <w:rFonts w:cs="Arial"/>
                <w:sz w:val="22"/>
              </w:rPr>
            </w:pPr>
            <w:r w:rsidRPr="00535297">
              <w:rPr>
                <w:rFonts w:cs="Arial"/>
                <w:sz w:val="22"/>
              </w:rPr>
              <w:t>Sach-kompetenz</w:t>
            </w:r>
          </w:p>
        </w:tc>
        <w:tc>
          <w:tcPr>
            <w:tcW w:w="1131" w:type="pct"/>
            <w:tcBorders>
              <w:top w:val="single" w:sz="4" w:space="0" w:color="auto"/>
              <w:left w:val="single" w:sz="4" w:space="0" w:color="auto"/>
              <w:bottom w:val="single" w:sz="4" w:space="0" w:color="auto"/>
              <w:right w:val="single" w:sz="4" w:space="0" w:color="auto"/>
            </w:tcBorders>
            <w:hideMark/>
          </w:tcPr>
          <w:p w:rsidR="00535297" w:rsidRPr="00333316" w:rsidRDefault="00535297" w:rsidP="003C08ED">
            <w:pPr>
              <w:jc w:val="left"/>
              <w:rPr>
                <w:rFonts w:cs="Arial"/>
                <w:bCs/>
                <w:sz w:val="22"/>
              </w:rPr>
            </w:pPr>
            <w:r w:rsidRPr="00333316">
              <w:rPr>
                <w:rFonts w:cs="Arial"/>
                <w:bCs/>
                <w:sz w:val="22"/>
              </w:rPr>
              <w:t>Die Schülerinnen und Schüler</w:t>
            </w:r>
          </w:p>
          <w:p w:rsidR="00535297" w:rsidRPr="00535297" w:rsidRDefault="00535297" w:rsidP="00535297">
            <w:pPr>
              <w:pStyle w:val="Listenabsatz"/>
              <w:numPr>
                <w:ilvl w:val="0"/>
                <w:numId w:val="41"/>
              </w:numPr>
              <w:tabs>
                <w:tab w:val="left" w:pos="561"/>
              </w:tabs>
              <w:snapToGrid w:val="0"/>
              <w:spacing w:before="57" w:after="57"/>
              <w:ind w:right="4"/>
              <w:jc w:val="left"/>
              <w:rPr>
                <w:rFonts w:cs="Arial"/>
                <w:sz w:val="20"/>
              </w:rPr>
            </w:pPr>
            <w:r w:rsidRPr="00535297">
              <w:rPr>
                <w:rFonts w:cs="Arial"/>
                <w:bCs/>
                <w:color w:val="000000"/>
                <w:sz w:val="20"/>
              </w:rPr>
              <w:t>setzen eigene Antwor</w:t>
            </w:r>
            <w:r w:rsidRPr="00535297">
              <w:rPr>
                <w:rFonts w:cs="Arial"/>
                <w:bCs/>
                <w:color w:val="000000"/>
                <w:sz w:val="20"/>
              </w:rPr>
              <w:t>t</w:t>
            </w:r>
            <w:r w:rsidRPr="00535297">
              <w:rPr>
                <w:rFonts w:cs="Arial"/>
                <w:bCs/>
                <w:color w:val="000000"/>
                <w:sz w:val="20"/>
              </w:rPr>
              <w:t xml:space="preserve">versuche und Deutungen in Beziehung zu anderen </w:t>
            </w:r>
            <w:r w:rsidRPr="00535297">
              <w:rPr>
                <w:rFonts w:cs="Arial"/>
                <w:bCs/>
                <w:color w:val="000000"/>
                <w:sz w:val="20"/>
              </w:rPr>
              <w:lastRenderedPageBreak/>
              <w:t>Entwürfen und Gla</w:t>
            </w:r>
            <w:r w:rsidRPr="00535297">
              <w:rPr>
                <w:rFonts w:cs="Arial"/>
                <w:bCs/>
                <w:color w:val="000000"/>
                <w:sz w:val="20"/>
              </w:rPr>
              <w:t>u</w:t>
            </w:r>
            <w:r w:rsidRPr="00535297">
              <w:rPr>
                <w:rFonts w:cs="Arial"/>
                <w:bCs/>
                <w:color w:val="000000"/>
                <w:sz w:val="20"/>
              </w:rPr>
              <w:t>bensaussagen (SK 2),</w:t>
            </w:r>
          </w:p>
          <w:p w:rsidR="00535297" w:rsidRPr="00535297" w:rsidRDefault="00535297" w:rsidP="00535297">
            <w:pPr>
              <w:pStyle w:val="Listenabsatz"/>
              <w:numPr>
                <w:ilvl w:val="0"/>
                <w:numId w:val="41"/>
              </w:numPr>
              <w:tabs>
                <w:tab w:val="left" w:pos="561"/>
              </w:tabs>
              <w:snapToGrid w:val="0"/>
              <w:spacing w:before="57" w:after="57"/>
              <w:ind w:right="4"/>
              <w:jc w:val="left"/>
              <w:rPr>
                <w:rFonts w:cs="Arial"/>
                <w:sz w:val="20"/>
              </w:rPr>
            </w:pPr>
            <w:r w:rsidRPr="00535297">
              <w:rPr>
                <w:rFonts w:cs="Arial"/>
                <w:bCs/>
                <w:color w:val="000000"/>
                <w:sz w:val="20"/>
              </w:rPr>
              <w:t>identifizieren Religion und Glaube als eine wirklichkeitsgestaltende Dimension der Gege</w:t>
            </w:r>
            <w:r w:rsidRPr="00535297">
              <w:rPr>
                <w:rFonts w:cs="Arial"/>
                <w:bCs/>
                <w:color w:val="000000"/>
                <w:sz w:val="20"/>
              </w:rPr>
              <w:t>n</w:t>
            </w:r>
            <w:r w:rsidRPr="00535297">
              <w:rPr>
                <w:rFonts w:cs="Arial"/>
                <w:bCs/>
                <w:color w:val="000000"/>
                <w:sz w:val="20"/>
              </w:rPr>
              <w:t>wart (SK 3),</w:t>
            </w:r>
          </w:p>
          <w:p w:rsidR="00535297" w:rsidRPr="00535297" w:rsidRDefault="00535297" w:rsidP="00535297">
            <w:pPr>
              <w:pStyle w:val="Listenabsatz"/>
              <w:numPr>
                <w:ilvl w:val="0"/>
                <w:numId w:val="41"/>
              </w:numPr>
              <w:tabs>
                <w:tab w:val="left" w:pos="561"/>
              </w:tabs>
              <w:snapToGrid w:val="0"/>
              <w:spacing w:before="57" w:after="57"/>
              <w:ind w:right="4"/>
              <w:jc w:val="left"/>
              <w:rPr>
                <w:rFonts w:cs="Arial"/>
                <w:sz w:val="20"/>
              </w:rPr>
            </w:pPr>
            <w:r w:rsidRPr="00535297">
              <w:rPr>
                <w:rFonts w:cs="Arial"/>
                <w:bCs/>
                <w:color w:val="000000"/>
                <w:sz w:val="20"/>
              </w:rPr>
              <w:t>identifizieren Merkmale religiöser Sprache und erläutern ihre Bedeutung (SK 4),</w:t>
            </w:r>
          </w:p>
          <w:p w:rsidR="00535297" w:rsidRPr="00535297" w:rsidRDefault="00535297" w:rsidP="00535297">
            <w:pPr>
              <w:pStyle w:val="Listenabsatz"/>
              <w:numPr>
                <w:ilvl w:val="0"/>
                <w:numId w:val="41"/>
              </w:numPr>
              <w:jc w:val="left"/>
              <w:rPr>
                <w:rFonts w:cs="Arial"/>
                <w:sz w:val="20"/>
              </w:rPr>
            </w:pPr>
            <w:r w:rsidRPr="00535297">
              <w:rPr>
                <w:rFonts w:cs="Arial"/>
                <w:bCs/>
                <w:color w:val="000000"/>
                <w:sz w:val="20"/>
              </w:rPr>
              <w:t>bestimmen exemplarisch das Verhältnis von Wi</w:t>
            </w:r>
            <w:r w:rsidRPr="00535297">
              <w:rPr>
                <w:rFonts w:cs="Arial"/>
                <w:bCs/>
                <w:color w:val="000000"/>
                <w:sz w:val="20"/>
              </w:rPr>
              <w:t>s</w:t>
            </w:r>
            <w:r w:rsidRPr="00535297">
              <w:rPr>
                <w:rFonts w:cs="Arial"/>
                <w:bCs/>
                <w:color w:val="000000"/>
                <w:sz w:val="20"/>
              </w:rPr>
              <w:t>sen, Vernunft und Gla</w:t>
            </w:r>
            <w:r w:rsidRPr="00535297">
              <w:rPr>
                <w:rFonts w:cs="Arial"/>
                <w:bCs/>
                <w:color w:val="000000"/>
                <w:sz w:val="20"/>
              </w:rPr>
              <w:t>u</w:t>
            </w:r>
            <w:r w:rsidRPr="00535297">
              <w:rPr>
                <w:rFonts w:cs="Arial"/>
                <w:bCs/>
                <w:color w:val="000000"/>
                <w:sz w:val="20"/>
              </w:rPr>
              <w:t>be (SK 5).</w:t>
            </w:r>
          </w:p>
        </w:tc>
        <w:tc>
          <w:tcPr>
            <w:tcW w:w="1287" w:type="pct"/>
            <w:tcBorders>
              <w:top w:val="single" w:sz="4" w:space="0" w:color="auto"/>
              <w:left w:val="single" w:sz="4" w:space="0" w:color="auto"/>
              <w:bottom w:val="single" w:sz="4" w:space="0" w:color="auto"/>
              <w:right w:val="single" w:sz="4" w:space="0" w:color="auto"/>
            </w:tcBorders>
          </w:tcPr>
          <w:p w:rsidR="00535297" w:rsidRPr="00333316" w:rsidRDefault="00535297" w:rsidP="003C08ED">
            <w:pPr>
              <w:jc w:val="left"/>
              <w:rPr>
                <w:rFonts w:cs="Arial"/>
                <w:bCs/>
                <w:sz w:val="22"/>
              </w:rPr>
            </w:pPr>
            <w:r w:rsidRPr="00333316">
              <w:rPr>
                <w:rFonts w:cs="Arial"/>
                <w:bCs/>
                <w:sz w:val="22"/>
              </w:rPr>
              <w:lastRenderedPageBreak/>
              <w:t>Die Schülerinnen und Schüler</w:t>
            </w:r>
          </w:p>
          <w:p w:rsidR="00535297" w:rsidRPr="00535297" w:rsidRDefault="00535297" w:rsidP="00535297">
            <w:pPr>
              <w:numPr>
                <w:ilvl w:val="0"/>
                <w:numId w:val="42"/>
              </w:numPr>
              <w:jc w:val="left"/>
              <w:rPr>
                <w:rFonts w:cs="Arial"/>
                <w:bCs/>
                <w:sz w:val="20"/>
              </w:rPr>
            </w:pPr>
            <w:r w:rsidRPr="00535297">
              <w:rPr>
                <w:rFonts w:cs="Arial"/>
                <w:bCs/>
                <w:sz w:val="20"/>
              </w:rPr>
              <w:t>identifizieren religiöse Spuren und Ausdrucksformen (Sy</w:t>
            </w:r>
            <w:r w:rsidRPr="00535297">
              <w:rPr>
                <w:rFonts w:cs="Arial"/>
                <w:bCs/>
                <w:sz w:val="20"/>
              </w:rPr>
              <w:t>m</w:t>
            </w:r>
            <w:r w:rsidR="00DF1097">
              <w:rPr>
                <w:rFonts w:cs="Arial"/>
                <w:bCs/>
                <w:sz w:val="20"/>
              </w:rPr>
              <w:t xml:space="preserve">bole, Riten, </w:t>
            </w:r>
            <w:r w:rsidRPr="00535297">
              <w:rPr>
                <w:rFonts w:cs="Arial"/>
                <w:bCs/>
                <w:sz w:val="20"/>
              </w:rPr>
              <w:t>Mythen …) in der Lebenswelt und deuten sie,</w:t>
            </w:r>
          </w:p>
          <w:p w:rsidR="00535297" w:rsidRPr="00535297" w:rsidRDefault="00535297" w:rsidP="00535297">
            <w:pPr>
              <w:numPr>
                <w:ilvl w:val="0"/>
                <w:numId w:val="42"/>
              </w:numPr>
              <w:jc w:val="left"/>
              <w:rPr>
                <w:rFonts w:cs="Arial"/>
                <w:bCs/>
                <w:sz w:val="20"/>
              </w:rPr>
            </w:pPr>
            <w:r w:rsidRPr="00535297">
              <w:rPr>
                <w:rFonts w:cs="Arial"/>
                <w:bCs/>
                <w:sz w:val="20"/>
              </w:rPr>
              <w:lastRenderedPageBreak/>
              <w:t>bestimmen Glauben und Wissen als unterschiedliche Zugänge zur Wirklichkeit in ihren Möglichkeiten und Grenzen,</w:t>
            </w:r>
          </w:p>
          <w:p w:rsidR="00535297" w:rsidRPr="00535297" w:rsidRDefault="00535297" w:rsidP="00535297">
            <w:pPr>
              <w:numPr>
                <w:ilvl w:val="0"/>
                <w:numId w:val="42"/>
              </w:numPr>
              <w:jc w:val="left"/>
              <w:rPr>
                <w:rFonts w:cs="Arial"/>
                <w:bCs/>
                <w:sz w:val="20"/>
              </w:rPr>
            </w:pPr>
            <w:r w:rsidRPr="00535297">
              <w:rPr>
                <w:rFonts w:cs="Arial"/>
                <w:bCs/>
                <w:sz w:val="20"/>
              </w:rPr>
              <w:t>vergleichen eigene religiöse Vorstellungen und wisse</w:t>
            </w:r>
            <w:r w:rsidRPr="00535297">
              <w:rPr>
                <w:rFonts w:cs="Arial"/>
                <w:bCs/>
                <w:sz w:val="20"/>
              </w:rPr>
              <w:t>n</w:t>
            </w:r>
            <w:r w:rsidRPr="00535297">
              <w:rPr>
                <w:rFonts w:cs="Arial"/>
                <w:bCs/>
                <w:sz w:val="20"/>
              </w:rPr>
              <w:t>schaftliche Deutungen,</w:t>
            </w:r>
          </w:p>
          <w:p w:rsidR="00535297" w:rsidRPr="00535297" w:rsidRDefault="00535297" w:rsidP="00535297">
            <w:pPr>
              <w:numPr>
                <w:ilvl w:val="0"/>
                <w:numId w:val="42"/>
              </w:numPr>
              <w:jc w:val="left"/>
              <w:rPr>
                <w:rFonts w:cs="Arial"/>
                <w:bCs/>
                <w:sz w:val="20"/>
              </w:rPr>
            </w:pPr>
            <w:r w:rsidRPr="00535297">
              <w:rPr>
                <w:rFonts w:cs="Arial"/>
                <w:bCs/>
                <w:sz w:val="20"/>
              </w:rPr>
              <w:t>setzen sich mit Deutungs-Entwürfen in Film, Musik, L</w:t>
            </w:r>
            <w:r w:rsidRPr="00535297">
              <w:rPr>
                <w:rFonts w:cs="Arial"/>
                <w:bCs/>
                <w:sz w:val="20"/>
              </w:rPr>
              <w:t>i</w:t>
            </w:r>
            <w:r w:rsidRPr="00535297">
              <w:rPr>
                <w:rFonts w:cs="Arial"/>
                <w:bCs/>
                <w:sz w:val="20"/>
              </w:rPr>
              <w:t>teratur oder Kunst auseina</w:t>
            </w:r>
            <w:r w:rsidRPr="00535297">
              <w:rPr>
                <w:rFonts w:cs="Arial"/>
                <w:bCs/>
                <w:sz w:val="20"/>
              </w:rPr>
              <w:t>n</w:t>
            </w:r>
            <w:r w:rsidRPr="00535297">
              <w:rPr>
                <w:rFonts w:cs="Arial"/>
                <w:bCs/>
                <w:sz w:val="20"/>
              </w:rPr>
              <w:t>der,</w:t>
            </w:r>
          </w:p>
          <w:p w:rsidR="00535297" w:rsidRPr="00535297" w:rsidRDefault="00535297" w:rsidP="00535297">
            <w:pPr>
              <w:numPr>
                <w:ilvl w:val="0"/>
                <w:numId w:val="42"/>
              </w:numPr>
              <w:jc w:val="left"/>
              <w:rPr>
                <w:rFonts w:cs="Arial"/>
                <w:bCs/>
                <w:sz w:val="20"/>
              </w:rPr>
            </w:pPr>
            <w:r w:rsidRPr="00535297">
              <w:rPr>
                <w:rFonts w:cs="Arial"/>
                <w:bCs/>
                <w:sz w:val="20"/>
              </w:rPr>
              <w:t>erklären an einem biblischen Beispiel den Charakter der Bibel als Glaubenszeugnis.</w:t>
            </w:r>
          </w:p>
          <w:p w:rsidR="00535297" w:rsidRPr="00535297" w:rsidRDefault="00535297" w:rsidP="003C08ED">
            <w:pPr>
              <w:ind w:left="360"/>
              <w:jc w:val="left"/>
              <w:rPr>
                <w:rFonts w:cs="Arial"/>
                <w:sz w:val="20"/>
              </w:rPr>
            </w:pPr>
          </w:p>
        </w:tc>
        <w:tc>
          <w:tcPr>
            <w:tcW w:w="2046" w:type="pct"/>
            <w:vMerge w:val="restart"/>
            <w:tcBorders>
              <w:top w:val="single" w:sz="4" w:space="0" w:color="auto"/>
              <w:left w:val="single" w:sz="4" w:space="0" w:color="auto"/>
              <w:bottom w:val="single" w:sz="4" w:space="0" w:color="auto"/>
              <w:right w:val="single" w:sz="4" w:space="0" w:color="auto"/>
            </w:tcBorders>
          </w:tcPr>
          <w:p w:rsidR="00535297" w:rsidRPr="00535297" w:rsidRDefault="00535297" w:rsidP="003C08ED">
            <w:pPr>
              <w:jc w:val="left"/>
              <w:rPr>
                <w:rFonts w:cs="Arial"/>
                <w:b/>
                <w:sz w:val="22"/>
              </w:rPr>
            </w:pPr>
            <w:r w:rsidRPr="00535297">
              <w:rPr>
                <w:rFonts w:cs="Arial"/>
                <w:b/>
                <w:sz w:val="22"/>
              </w:rPr>
              <w:lastRenderedPageBreak/>
              <w:t>Inhaltliche Akzente des Vorhabens</w:t>
            </w:r>
          </w:p>
          <w:p w:rsidR="00535297" w:rsidRPr="00535297" w:rsidRDefault="00535297" w:rsidP="00535297">
            <w:pPr>
              <w:numPr>
                <w:ilvl w:val="0"/>
                <w:numId w:val="24"/>
              </w:numPr>
              <w:jc w:val="left"/>
              <w:rPr>
                <w:rFonts w:cs="Arial"/>
                <w:sz w:val="20"/>
              </w:rPr>
            </w:pPr>
            <w:r w:rsidRPr="00535297">
              <w:rPr>
                <w:rFonts w:cs="Arial"/>
                <w:i/>
                <w:sz w:val="20"/>
              </w:rPr>
              <w:t>an ausgewählten Mythen den religiösen Gehalt der verwendeten Bildmotive bestimmen und deren Aussagekraft in der - und für die L</w:t>
            </w:r>
            <w:r w:rsidRPr="00535297">
              <w:rPr>
                <w:rFonts w:cs="Arial"/>
                <w:i/>
                <w:sz w:val="20"/>
              </w:rPr>
              <w:t>e</w:t>
            </w:r>
            <w:r w:rsidRPr="00535297">
              <w:rPr>
                <w:rFonts w:cs="Arial"/>
                <w:i/>
                <w:sz w:val="20"/>
              </w:rPr>
              <w:t>benswelt der Betroffenen einordnen</w:t>
            </w:r>
          </w:p>
          <w:p w:rsidR="00535297" w:rsidRPr="00535297" w:rsidRDefault="00535297" w:rsidP="00535297">
            <w:pPr>
              <w:numPr>
                <w:ilvl w:val="0"/>
                <w:numId w:val="24"/>
              </w:numPr>
              <w:jc w:val="left"/>
              <w:rPr>
                <w:rFonts w:cs="Arial"/>
                <w:sz w:val="20"/>
              </w:rPr>
            </w:pPr>
            <w:r w:rsidRPr="00535297">
              <w:rPr>
                <w:rFonts w:cs="Arial"/>
                <w:sz w:val="20"/>
              </w:rPr>
              <w:lastRenderedPageBreak/>
              <w:t>Begriffliche Klärungen und Arbeitsweisen</w:t>
            </w:r>
          </w:p>
          <w:p w:rsidR="00535297" w:rsidRPr="00535297" w:rsidRDefault="00535297" w:rsidP="003C08ED">
            <w:pPr>
              <w:ind w:left="720"/>
              <w:jc w:val="left"/>
              <w:rPr>
                <w:rFonts w:cs="Arial"/>
                <w:sz w:val="20"/>
              </w:rPr>
            </w:pPr>
            <w:r w:rsidRPr="00535297">
              <w:rPr>
                <w:rFonts w:cs="Arial"/>
                <w:sz w:val="20"/>
              </w:rPr>
              <w:t>- an ausgewählten Beispielen Begriffe, Spr</w:t>
            </w:r>
            <w:r w:rsidRPr="00535297">
              <w:rPr>
                <w:rFonts w:cs="Arial"/>
                <w:sz w:val="20"/>
              </w:rPr>
              <w:t>a</w:t>
            </w:r>
            <w:r w:rsidRPr="00535297">
              <w:rPr>
                <w:rFonts w:cs="Arial"/>
                <w:sz w:val="20"/>
              </w:rPr>
              <w:t>che und Arbeitsweise von Naturwissenscha</w:t>
            </w:r>
            <w:r w:rsidRPr="00535297">
              <w:rPr>
                <w:rFonts w:cs="Arial"/>
                <w:sz w:val="20"/>
              </w:rPr>
              <w:t>f</w:t>
            </w:r>
            <w:r w:rsidRPr="00535297">
              <w:rPr>
                <w:rFonts w:cs="Arial"/>
                <w:sz w:val="20"/>
              </w:rPr>
              <w:t>ten und Religion erarbeiten</w:t>
            </w:r>
          </w:p>
          <w:p w:rsidR="00535297" w:rsidRPr="00535297" w:rsidRDefault="00535297" w:rsidP="003C08ED">
            <w:pPr>
              <w:ind w:left="720"/>
              <w:jc w:val="left"/>
              <w:rPr>
                <w:rFonts w:cs="Arial"/>
                <w:sz w:val="20"/>
              </w:rPr>
            </w:pPr>
            <w:r w:rsidRPr="00535297">
              <w:rPr>
                <w:rFonts w:cs="Arial"/>
                <w:sz w:val="20"/>
              </w:rPr>
              <w:t>- naturwissenschaftliches  und religiöses Spr</w:t>
            </w:r>
            <w:r w:rsidRPr="00535297">
              <w:rPr>
                <w:rFonts w:cs="Arial"/>
                <w:sz w:val="20"/>
              </w:rPr>
              <w:t>e</w:t>
            </w:r>
            <w:r w:rsidRPr="00535297">
              <w:rPr>
                <w:rFonts w:cs="Arial"/>
                <w:sz w:val="20"/>
              </w:rPr>
              <w:t>chen vergleichen und die Aussagemöglichke</w:t>
            </w:r>
            <w:r w:rsidRPr="00535297">
              <w:rPr>
                <w:rFonts w:cs="Arial"/>
                <w:sz w:val="20"/>
              </w:rPr>
              <w:t>i</w:t>
            </w:r>
            <w:r w:rsidRPr="00535297">
              <w:rPr>
                <w:rFonts w:cs="Arial"/>
                <w:sz w:val="20"/>
              </w:rPr>
              <w:t>ten beider ausloten</w:t>
            </w:r>
          </w:p>
          <w:p w:rsidR="00535297" w:rsidRPr="00535297" w:rsidRDefault="00535297" w:rsidP="003C08ED">
            <w:pPr>
              <w:ind w:left="720"/>
              <w:jc w:val="left"/>
              <w:rPr>
                <w:rFonts w:cs="Arial"/>
                <w:sz w:val="20"/>
              </w:rPr>
            </w:pPr>
            <w:r w:rsidRPr="00535297">
              <w:rPr>
                <w:rFonts w:cs="Arial"/>
                <w:sz w:val="20"/>
              </w:rPr>
              <w:t xml:space="preserve">- Möglichkeiten der Transzendenzerfahrung in den Blick nehmen </w:t>
            </w:r>
          </w:p>
          <w:p w:rsidR="00535297" w:rsidRPr="00535297" w:rsidRDefault="00535297" w:rsidP="00535297">
            <w:pPr>
              <w:numPr>
                <w:ilvl w:val="0"/>
                <w:numId w:val="24"/>
              </w:numPr>
              <w:jc w:val="left"/>
              <w:rPr>
                <w:rFonts w:cs="Arial"/>
                <w:sz w:val="20"/>
              </w:rPr>
            </w:pPr>
            <w:r w:rsidRPr="00535297">
              <w:rPr>
                <w:rFonts w:cs="Arial"/>
                <w:sz w:val="20"/>
              </w:rPr>
              <w:t xml:space="preserve">„Konfliktfelder“ in dem Verhältnis von Glauben und Naturwissenschaft, z.B.: </w:t>
            </w:r>
          </w:p>
          <w:p w:rsidR="00535297" w:rsidRPr="00535297" w:rsidRDefault="00535297" w:rsidP="00535297">
            <w:pPr>
              <w:numPr>
                <w:ilvl w:val="1"/>
                <w:numId w:val="24"/>
              </w:numPr>
              <w:jc w:val="left"/>
              <w:rPr>
                <w:rFonts w:cs="Arial"/>
                <w:sz w:val="20"/>
              </w:rPr>
            </w:pPr>
            <w:r w:rsidRPr="00535297">
              <w:rPr>
                <w:rFonts w:cs="Arial"/>
                <w:sz w:val="20"/>
              </w:rPr>
              <w:t>Die kopernikanische Wende – Der Kampf um das richtige Weltbild</w:t>
            </w:r>
          </w:p>
          <w:p w:rsidR="00535297" w:rsidRPr="00535297" w:rsidRDefault="00535297" w:rsidP="00535297">
            <w:pPr>
              <w:numPr>
                <w:ilvl w:val="1"/>
                <w:numId w:val="24"/>
              </w:numPr>
              <w:jc w:val="left"/>
              <w:rPr>
                <w:rFonts w:cs="Arial"/>
                <w:sz w:val="20"/>
              </w:rPr>
            </w:pPr>
            <w:r w:rsidRPr="00535297">
              <w:rPr>
                <w:rFonts w:cs="Arial"/>
                <w:sz w:val="20"/>
              </w:rPr>
              <w:t>Menschenbilder  - v.a. im Spannung</w:t>
            </w:r>
            <w:r w:rsidRPr="00535297">
              <w:rPr>
                <w:rFonts w:cs="Arial"/>
                <w:sz w:val="20"/>
              </w:rPr>
              <w:t>s</w:t>
            </w:r>
            <w:r w:rsidRPr="00535297">
              <w:rPr>
                <w:rFonts w:cs="Arial"/>
                <w:sz w:val="20"/>
              </w:rPr>
              <w:t>feld der Aussagen biblischer Erzä</w:t>
            </w:r>
            <w:r w:rsidRPr="00535297">
              <w:rPr>
                <w:rFonts w:cs="Arial"/>
                <w:sz w:val="20"/>
              </w:rPr>
              <w:t>h</w:t>
            </w:r>
            <w:r w:rsidRPr="00535297">
              <w:rPr>
                <w:rFonts w:cs="Arial"/>
                <w:sz w:val="20"/>
              </w:rPr>
              <w:t xml:space="preserve">lungen zu den Erkenntnissen der </w:t>
            </w:r>
            <w:proofErr w:type="spellStart"/>
            <w:r w:rsidRPr="00535297">
              <w:rPr>
                <w:rFonts w:cs="Arial"/>
                <w:sz w:val="20"/>
              </w:rPr>
              <w:t>n</w:t>
            </w:r>
            <w:r w:rsidRPr="00535297">
              <w:rPr>
                <w:rFonts w:cs="Arial"/>
                <w:sz w:val="20"/>
              </w:rPr>
              <w:t>a</w:t>
            </w:r>
            <w:r w:rsidRPr="00535297">
              <w:rPr>
                <w:rFonts w:cs="Arial"/>
                <w:sz w:val="20"/>
              </w:rPr>
              <w:t>turw</w:t>
            </w:r>
            <w:proofErr w:type="spellEnd"/>
            <w:r w:rsidRPr="00535297">
              <w:rPr>
                <w:rFonts w:cs="Arial"/>
                <w:sz w:val="20"/>
              </w:rPr>
              <w:t>. Forschung</w:t>
            </w:r>
          </w:p>
          <w:p w:rsidR="00535297" w:rsidRPr="00535297" w:rsidRDefault="00535297" w:rsidP="00535297">
            <w:pPr>
              <w:numPr>
                <w:ilvl w:val="1"/>
                <w:numId w:val="24"/>
              </w:numPr>
              <w:jc w:val="left"/>
              <w:rPr>
                <w:rFonts w:cs="Arial"/>
                <w:sz w:val="20"/>
              </w:rPr>
            </w:pPr>
            <w:r w:rsidRPr="00535297">
              <w:rPr>
                <w:rFonts w:cs="Arial"/>
                <w:sz w:val="20"/>
              </w:rPr>
              <w:t xml:space="preserve"> (ggf.:) Freiheit und Verantwortung des Menschen in einer evolutiven Welt</w:t>
            </w:r>
          </w:p>
          <w:p w:rsidR="00535297" w:rsidRPr="00535297" w:rsidRDefault="00535297" w:rsidP="003C08ED">
            <w:pPr>
              <w:jc w:val="left"/>
              <w:rPr>
                <w:rFonts w:cs="Arial"/>
                <w:sz w:val="20"/>
              </w:rPr>
            </w:pPr>
          </w:p>
          <w:p w:rsidR="00535297" w:rsidRPr="00535297" w:rsidRDefault="00535297" w:rsidP="00535297">
            <w:pPr>
              <w:numPr>
                <w:ilvl w:val="0"/>
                <w:numId w:val="24"/>
              </w:numPr>
              <w:jc w:val="left"/>
              <w:rPr>
                <w:rFonts w:cs="Arial"/>
                <w:sz w:val="20"/>
              </w:rPr>
            </w:pPr>
            <w:r w:rsidRPr="00535297">
              <w:rPr>
                <w:rFonts w:cs="Arial"/>
                <w:sz w:val="20"/>
              </w:rPr>
              <w:t>Zusammenführung: Glaube und NW – eine Abschlussdiskussion</w:t>
            </w:r>
          </w:p>
          <w:p w:rsidR="00535297" w:rsidRPr="00535297" w:rsidRDefault="00535297" w:rsidP="003C08ED">
            <w:pPr>
              <w:jc w:val="left"/>
              <w:rPr>
                <w:rFonts w:cs="Arial"/>
                <w:sz w:val="22"/>
              </w:rPr>
            </w:pPr>
          </w:p>
          <w:p w:rsidR="00535297" w:rsidRPr="00535297" w:rsidRDefault="00535297" w:rsidP="003C08ED">
            <w:pPr>
              <w:jc w:val="left"/>
              <w:rPr>
                <w:rFonts w:cs="Arial"/>
                <w:b/>
                <w:sz w:val="22"/>
              </w:rPr>
            </w:pPr>
            <w:r w:rsidRPr="00535297">
              <w:rPr>
                <w:rFonts w:cs="Arial"/>
                <w:b/>
                <w:sz w:val="22"/>
              </w:rPr>
              <w:t>Methodische Akzente des Vorhabens / fac</w:t>
            </w:r>
            <w:r w:rsidRPr="00535297">
              <w:rPr>
                <w:rFonts w:cs="Arial"/>
                <w:b/>
                <w:sz w:val="22"/>
              </w:rPr>
              <w:t>h</w:t>
            </w:r>
            <w:r w:rsidRPr="00535297">
              <w:rPr>
                <w:rFonts w:cs="Arial"/>
                <w:b/>
                <w:sz w:val="22"/>
              </w:rPr>
              <w:t>übergreifende Bezüge / außerschulische Ler</w:t>
            </w:r>
            <w:r w:rsidRPr="00535297">
              <w:rPr>
                <w:rFonts w:cs="Arial"/>
                <w:b/>
                <w:sz w:val="22"/>
              </w:rPr>
              <w:t>n</w:t>
            </w:r>
            <w:r w:rsidRPr="00535297">
              <w:rPr>
                <w:rFonts w:cs="Arial"/>
                <w:b/>
                <w:sz w:val="22"/>
              </w:rPr>
              <w:t>orte</w:t>
            </w:r>
          </w:p>
          <w:p w:rsidR="00535297" w:rsidRPr="00535297" w:rsidRDefault="00535297" w:rsidP="00535297">
            <w:pPr>
              <w:numPr>
                <w:ilvl w:val="0"/>
                <w:numId w:val="43"/>
              </w:numPr>
              <w:contextualSpacing/>
              <w:jc w:val="left"/>
              <w:rPr>
                <w:rFonts w:cs="Arial"/>
                <w:sz w:val="20"/>
              </w:rPr>
            </w:pPr>
            <w:r w:rsidRPr="00535297">
              <w:rPr>
                <w:rFonts w:cs="Arial"/>
                <w:sz w:val="20"/>
              </w:rPr>
              <w:t>Texterschließung</w:t>
            </w:r>
          </w:p>
          <w:p w:rsidR="00535297" w:rsidRPr="00535297" w:rsidRDefault="00535297" w:rsidP="00535297">
            <w:pPr>
              <w:numPr>
                <w:ilvl w:val="0"/>
                <w:numId w:val="43"/>
              </w:numPr>
              <w:contextualSpacing/>
              <w:jc w:val="left"/>
              <w:rPr>
                <w:rFonts w:cs="Arial"/>
                <w:sz w:val="20"/>
              </w:rPr>
            </w:pPr>
            <w:r w:rsidRPr="00535297">
              <w:rPr>
                <w:rFonts w:cs="Arial"/>
                <w:sz w:val="20"/>
              </w:rPr>
              <w:t>Präsentation von Arbeitsergebnissen</w:t>
            </w:r>
          </w:p>
          <w:p w:rsidR="00535297" w:rsidRPr="00535297" w:rsidRDefault="00535297" w:rsidP="003C08ED">
            <w:pPr>
              <w:jc w:val="left"/>
              <w:rPr>
                <w:rFonts w:cs="Arial"/>
                <w:sz w:val="20"/>
              </w:rPr>
            </w:pPr>
          </w:p>
          <w:p w:rsidR="00535297" w:rsidRPr="00535297" w:rsidRDefault="00535297" w:rsidP="003C08ED">
            <w:pPr>
              <w:jc w:val="left"/>
              <w:rPr>
                <w:rFonts w:cs="Arial"/>
                <w:b/>
                <w:sz w:val="22"/>
              </w:rPr>
            </w:pPr>
            <w:r w:rsidRPr="00535297">
              <w:rPr>
                <w:rFonts w:cs="Arial"/>
                <w:b/>
                <w:sz w:val="22"/>
              </w:rPr>
              <w:t>Form(en) der Kompetenzüberprüfung</w:t>
            </w:r>
          </w:p>
          <w:p w:rsidR="00535297" w:rsidRPr="00535297" w:rsidRDefault="00535297" w:rsidP="00535297">
            <w:pPr>
              <w:numPr>
                <w:ilvl w:val="0"/>
                <w:numId w:val="44"/>
              </w:numPr>
              <w:contextualSpacing/>
              <w:jc w:val="left"/>
              <w:rPr>
                <w:rFonts w:cs="Arial"/>
                <w:sz w:val="20"/>
              </w:rPr>
            </w:pPr>
            <w:r w:rsidRPr="00535297">
              <w:rPr>
                <w:rFonts w:cs="Arial"/>
                <w:sz w:val="20"/>
              </w:rPr>
              <w:t>Abschlussdiskussion</w:t>
            </w:r>
          </w:p>
          <w:p w:rsidR="00535297" w:rsidRDefault="00535297" w:rsidP="003C08ED">
            <w:pPr>
              <w:jc w:val="left"/>
              <w:rPr>
                <w:rFonts w:cs="Arial"/>
                <w:b/>
                <w:sz w:val="20"/>
                <w:u w:val="single"/>
              </w:rPr>
            </w:pPr>
          </w:p>
          <w:p w:rsidR="00DF1097" w:rsidRPr="00535297" w:rsidRDefault="00DF1097" w:rsidP="003C08ED">
            <w:pPr>
              <w:jc w:val="left"/>
              <w:rPr>
                <w:rFonts w:cs="Arial"/>
                <w:b/>
                <w:sz w:val="20"/>
                <w:u w:val="single"/>
              </w:rPr>
            </w:pPr>
          </w:p>
        </w:tc>
      </w:tr>
      <w:tr w:rsidR="00535297" w:rsidTr="00D20A4F">
        <w:tc>
          <w:tcPr>
            <w:tcW w:w="536" w:type="pct"/>
            <w:tcBorders>
              <w:top w:val="single" w:sz="4" w:space="0" w:color="auto"/>
              <w:left w:val="single" w:sz="4" w:space="0" w:color="auto"/>
              <w:bottom w:val="single" w:sz="4" w:space="0" w:color="auto"/>
              <w:right w:val="single" w:sz="4" w:space="0" w:color="auto"/>
            </w:tcBorders>
            <w:hideMark/>
          </w:tcPr>
          <w:p w:rsidR="00535297" w:rsidRPr="00535297" w:rsidRDefault="00535297" w:rsidP="003C08ED">
            <w:pPr>
              <w:jc w:val="left"/>
              <w:rPr>
                <w:rFonts w:cs="Arial"/>
                <w:sz w:val="22"/>
              </w:rPr>
            </w:pPr>
            <w:r w:rsidRPr="00535297">
              <w:rPr>
                <w:rFonts w:cs="Arial"/>
                <w:sz w:val="22"/>
              </w:rPr>
              <w:lastRenderedPageBreak/>
              <w:t>Methoden-kompetenz</w:t>
            </w:r>
          </w:p>
        </w:tc>
        <w:tc>
          <w:tcPr>
            <w:tcW w:w="1131" w:type="pct"/>
            <w:tcBorders>
              <w:top w:val="single" w:sz="4" w:space="0" w:color="auto"/>
              <w:left w:val="single" w:sz="4" w:space="0" w:color="auto"/>
              <w:bottom w:val="single" w:sz="4" w:space="0" w:color="auto"/>
              <w:right w:val="single" w:sz="4" w:space="0" w:color="auto"/>
            </w:tcBorders>
            <w:hideMark/>
          </w:tcPr>
          <w:p w:rsidR="00535297" w:rsidRPr="00535297" w:rsidRDefault="00535297" w:rsidP="00535297">
            <w:pPr>
              <w:pStyle w:val="Listenabsatz"/>
              <w:numPr>
                <w:ilvl w:val="0"/>
                <w:numId w:val="44"/>
              </w:numPr>
              <w:tabs>
                <w:tab w:val="left" w:pos="561"/>
              </w:tabs>
              <w:snapToGrid w:val="0"/>
              <w:spacing w:before="57" w:after="57"/>
              <w:ind w:right="4"/>
              <w:jc w:val="left"/>
              <w:rPr>
                <w:rFonts w:cs="Arial"/>
                <w:sz w:val="20"/>
              </w:rPr>
            </w:pPr>
            <w:r w:rsidRPr="00535297">
              <w:rPr>
                <w:rFonts w:cs="Arial"/>
                <w:bCs/>
                <w:color w:val="000000"/>
                <w:sz w:val="20"/>
              </w:rPr>
              <w:t>beschreiben Sachverha</w:t>
            </w:r>
            <w:r w:rsidRPr="00535297">
              <w:rPr>
                <w:rFonts w:cs="Arial"/>
                <w:bCs/>
                <w:color w:val="000000"/>
                <w:sz w:val="20"/>
              </w:rPr>
              <w:t>l</w:t>
            </w:r>
            <w:r w:rsidRPr="00535297">
              <w:rPr>
                <w:rFonts w:cs="Arial"/>
                <w:bCs/>
                <w:color w:val="000000"/>
                <w:sz w:val="20"/>
              </w:rPr>
              <w:t>te sprachlich angeme</w:t>
            </w:r>
            <w:r w:rsidRPr="00535297">
              <w:rPr>
                <w:rFonts w:cs="Arial"/>
                <w:bCs/>
                <w:color w:val="000000"/>
                <w:sz w:val="20"/>
              </w:rPr>
              <w:t>s</w:t>
            </w:r>
            <w:r w:rsidRPr="00535297">
              <w:rPr>
                <w:rFonts w:cs="Arial"/>
                <w:bCs/>
                <w:color w:val="000000"/>
                <w:sz w:val="20"/>
              </w:rPr>
              <w:t>sen und unter Verwe</w:t>
            </w:r>
            <w:r w:rsidRPr="00535297">
              <w:rPr>
                <w:rFonts w:cs="Arial"/>
                <w:bCs/>
                <w:color w:val="000000"/>
                <w:sz w:val="20"/>
              </w:rPr>
              <w:t>n</w:t>
            </w:r>
            <w:r w:rsidRPr="00535297">
              <w:rPr>
                <w:rFonts w:cs="Arial"/>
                <w:bCs/>
                <w:color w:val="000000"/>
                <w:sz w:val="20"/>
              </w:rPr>
              <w:t>dung relevanter Fachb</w:t>
            </w:r>
            <w:r w:rsidRPr="00535297">
              <w:rPr>
                <w:rFonts w:cs="Arial"/>
                <w:bCs/>
                <w:color w:val="000000"/>
                <w:sz w:val="20"/>
              </w:rPr>
              <w:t>e</w:t>
            </w:r>
            <w:r w:rsidRPr="00535297">
              <w:rPr>
                <w:rFonts w:cs="Arial"/>
                <w:bCs/>
                <w:color w:val="000000"/>
                <w:sz w:val="20"/>
              </w:rPr>
              <w:t>griffe (MK 1),</w:t>
            </w:r>
          </w:p>
          <w:p w:rsidR="00535297" w:rsidRPr="00535297" w:rsidRDefault="00535297" w:rsidP="00535297">
            <w:pPr>
              <w:pStyle w:val="Listenabsatz"/>
              <w:numPr>
                <w:ilvl w:val="0"/>
                <w:numId w:val="44"/>
              </w:numPr>
              <w:tabs>
                <w:tab w:val="left" w:pos="561"/>
              </w:tabs>
              <w:snapToGrid w:val="0"/>
              <w:spacing w:before="57" w:after="57"/>
              <w:ind w:right="4"/>
              <w:jc w:val="left"/>
              <w:rPr>
                <w:rFonts w:cs="Arial"/>
                <w:sz w:val="20"/>
              </w:rPr>
            </w:pPr>
            <w:r w:rsidRPr="00535297">
              <w:rPr>
                <w:rFonts w:cs="Arial"/>
                <w:spacing w:val="2"/>
                <w:sz w:val="20"/>
              </w:rPr>
              <w:t>recherchieren meth</w:t>
            </w:r>
            <w:r w:rsidRPr="00535297">
              <w:rPr>
                <w:rFonts w:cs="Arial"/>
                <w:spacing w:val="2"/>
                <w:sz w:val="20"/>
              </w:rPr>
              <w:t>o</w:t>
            </w:r>
            <w:r w:rsidRPr="00535297">
              <w:rPr>
                <w:rFonts w:cs="Arial"/>
                <w:spacing w:val="2"/>
                <w:sz w:val="20"/>
              </w:rPr>
              <w:t>disch angeleitet in A</w:t>
            </w:r>
            <w:r w:rsidRPr="00535297">
              <w:rPr>
                <w:rFonts w:cs="Arial"/>
                <w:spacing w:val="2"/>
                <w:sz w:val="20"/>
              </w:rPr>
              <w:t>r</w:t>
            </w:r>
            <w:r w:rsidRPr="00535297">
              <w:rPr>
                <w:rFonts w:cs="Arial"/>
                <w:spacing w:val="2"/>
                <w:sz w:val="20"/>
              </w:rPr>
              <w:t>chiven, Bibliotheken und / oder im Internet, e</w:t>
            </w:r>
            <w:r w:rsidRPr="00535297">
              <w:rPr>
                <w:rFonts w:cs="Arial"/>
                <w:spacing w:val="2"/>
                <w:sz w:val="20"/>
              </w:rPr>
              <w:t>x</w:t>
            </w:r>
            <w:r w:rsidRPr="00535297">
              <w:rPr>
                <w:rFonts w:cs="Arial"/>
                <w:spacing w:val="2"/>
                <w:sz w:val="20"/>
              </w:rPr>
              <w:t xml:space="preserve">zerpieren Informationen und zitieren sachgerecht und funktionsbezogen (MK 6) </w:t>
            </w:r>
          </w:p>
          <w:p w:rsidR="00535297" w:rsidRPr="00535297" w:rsidRDefault="00535297" w:rsidP="00535297">
            <w:pPr>
              <w:pStyle w:val="Listenabsatz"/>
              <w:numPr>
                <w:ilvl w:val="0"/>
                <w:numId w:val="44"/>
              </w:numPr>
              <w:tabs>
                <w:tab w:val="left" w:pos="561"/>
              </w:tabs>
              <w:snapToGrid w:val="0"/>
              <w:spacing w:before="57" w:after="57"/>
              <w:ind w:right="4"/>
              <w:jc w:val="left"/>
              <w:rPr>
                <w:rFonts w:cs="Arial"/>
                <w:sz w:val="20"/>
              </w:rPr>
            </w:pPr>
            <w:r w:rsidRPr="00535297">
              <w:rPr>
                <w:rFonts w:cs="Arial"/>
                <w:bCs/>
                <w:color w:val="000000"/>
                <w:sz w:val="20"/>
              </w:rPr>
              <w:t>bereiten Arbeitserge</w:t>
            </w:r>
            <w:r w:rsidRPr="00535297">
              <w:rPr>
                <w:rFonts w:cs="Arial"/>
                <w:bCs/>
                <w:color w:val="000000"/>
                <w:sz w:val="20"/>
              </w:rPr>
              <w:t>b</w:t>
            </w:r>
            <w:r w:rsidRPr="00535297">
              <w:rPr>
                <w:rFonts w:cs="Arial"/>
                <w:bCs/>
                <w:color w:val="000000"/>
                <w:sz w:val="20"/>
              </w:rPr>
              <w:t xml:space="preserve">nisse, den eigenen Standpunkt und andere Positionen medial und </w:t>
            </w:r>
            <w:r w:rsidRPr="00535297">
              <w:rPr>
                <w:rFonts w:cs="Arial"/>
                <w:bCs/>
                <w:color w:val="000000"/>
                <w:sz w:val="20"/>
              </w:rPr>
              <w:lastRenderedPageBreak/>
              <w:t>adressatenbezogen auf (MK 7).</w:t>
            </w:r>
          </w:p>
        </w:tc>
        <w:tc>
          <w:tcPr>
            <w:tcW w:w="1287" w:type="pct"/>
            <w:tcBorders>
              <w:top w:val="single" w:sz="4" w:space="0" w:color="auto"/>
              <w:left w:val="single" w:sz="4" w:space="0" w:color="auto"/>
              <w:bottom w:val="single" w:sz="4" w:space="0" w:color="auto"/>
              <w:right w:val="single" w:sz="4" w:space="0" w:color="auto"/>
            </w:tcBorders>
          </w:tcPr>
          <w:p w:rsidR="00535297" w:rsidRPr="00535297" w:rsidRDefault="00535297" w:rsidP="003C08ED">
            <w:pPr>
              <w:jc w:val="left"/>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297" w:rsidRDefault="00535297" w:rsidP="003C08ED">
            <w:pPr>
              <w:jc w:val="left"/>
              <w:rPr>
                <w:rFonts w:ascii="Calibri" w:hAnsi="Calibri" w:cs="Arial"/>
                <w:b/>
                <w:sz w:val="20"/>
                <w:u w:val="single"/>
              </w:rPr>
            </w:pPr>
          </w:p>
        </w:tc>
      </w:tr>
      <w:tr w:rsidR="00535297" w:rsidTr="00D20A4F">
        <w:tc>
          <w:tcPr>
            <w:tcW w:w="536" w:type="pct"/>
            <w:tcBorders>
              <w:top w:val="single" w:sz="4" w:space="0" w:color="auto"/>
              <w:left w:val="single" w:sz="4" w:space="0" w:color="auto"/>
              <w:bottom w:val="single" w:sz="4" w:space="0" w:color="auto"/>
              <w:right w:val="single" w:sz="4" w:space="0" w:color="auto"/>
            </w:tcBorders>
            <w:hideMark/>
          </w:tcPr>
          <w:p w:rsidR="00535297" w:rsidRPr="00535297" w:rsidRDefault="00535297" w:rsidP="003C08ED">
            <w:pPr>
              <w:jc w:val="left"/>
              <w:rPr>
                <w:rFonts w:cs="Arial"/>
                <w:sz w:val="22"/>
              </w:rPr>
            </w:pPr>
            <w:r w:rsidRPr="00535297">
              <w:rPr>
                <w:rFonts w:cs="Arial"/>
                <w:sz w:val="22"/>
              </w:rPr>
              <w:lastRenderedPageBreak/>
              <w:t>Urteils-kompetenz</w:t>
            </w:r>
          </w:p>
        </w:tc>
        <w:tc>
          <w:tcPr>
            <w:tcW w:w="1131" w:type="pct"/>
            <w:tcBorders>
              <w:top w:val="single" w:sz="4" w:space="0" w:color="auto"/>
              <w:left w:val="single" w:sz="4" w:space="0" w:color="auto"/>
              <w:bottom w:val="single" w:sz="4" w:space="0" w:color="auto"/>
              <w:right w:val="single" w:sz="4" w:space="0" w:color="auto"/>
            </w:tcBorders>
          </w:tcPr>
          <w:p w:rsidR="00535297" w:rsidRPr="00535297" w:rsidRDefault="00535297" w:rsidP="003C08ED">
            <w:pPr>
              <w:pStyle w:val="Listenabsatz"/>
              <w:tabs>
                <w:tab w:val="left" w:pos="561"/>
              </w:tabs>
              <w:snapToGrid w:val="0"/>
              <w:spacing w:before="57" w:after="57"/>
              <w:ind w:left="360" w:right="4"/>
              <w:jc w:val="left"/>
              <w:rPr>
                <w:rFonts w:cs="Arial"/>
                <w:sz w:val="20"/>
              </w:rPr>
            </w:pPr>
            <w:r w:rsidRPr="00535297">
              <w:rPr>
                <w:rFonts w:cs="Arial"/>
                <w:sz w:val="20"/>
              </w:rPr>
              <w:t>beurteilen lebensweltlich relevante Phänomene aus dem Kontext von Religion und Glauben im Hinblick auf das zugru</w:t>
            </w:r>
            <w:r w:rsidRPr="00535297">
              <w:rPr>
                <w:rFonts w:cs="Arial"/>
                <w:sz w:val="20"/>
              </w:rPr>
              <w:t>n</w:t>
            </w:r>
            <w:r w:rsidRPr="00535297">
              <w:rPr>
                <w:rFonts w:cs="Arial"/>
                <w:sz w:val="20"/>
              </w:rPr>
              <w:t>deliegende Verständnis von Religion (UK 1).</w:t>
            </w:r>
          </w:p>
        </w:tc>
        <w:tc>
          <w:tcPr>
            <w:tcW w:w="1287" w:type="pct"/>
            <w:tcBorders>
              <w:top w:val="single" w:sz="4" w:space="0" w:color="auto"/>
              <w:left w:val="single" w:sz="4" w:space="0" w:color="auto"/>
              <w:bottom w:val="single" w:sz="4" w:space="0" w:color="auto"/>
              <w:right w:val="single" w:sz="4" w:space="0" w:color="auto"/>
            </w:tcBorders>
            <w:hideMark/>
          </w:tcPr>
          <w:p w:rsidR="00535297" w:rsidRPr="00535297" w:rsidRDefault="00535297" w:rsidP="00535297">
            <w:pPr>
              <w:numPr>
                <w:ilvl w:val="0"/>
                <w:numId w:val="42"/>
              </w:numPr>
              <w:jc w:val="left"/>
              <w:rPr>
                <w:rFonts w:cs="Arial"/>
                <w:bCs/>
                <w:sz w:val="20"/>
              </w:rPr>
            </w:pPr>
            <w:r w:rsidRPr="00535297">
              <w:rPr>
                <w:rFonts w:cs="Arial"/>
                <w:bCs/>
                <w:sz w:val="20"/>
              </w:rPr>
              <w:t>bewerten die Thematisierung religiöser Fragen und Aspe</w:t>
            </w:r>
            <w:r w:rsidRPr="00535297">
              <w:rPr>
                <w:rFonts w:cs="Arial"/>
                <w:bCs/>
                <w:sz w:val="20"/>
              </w:rPr>
              <w:t>k</w:t>
            </w:r>
            <w:r w:rsidRPr="00535297">
              <w:rPr>
                <w:rFonts w:cs="Arial"/>
                <w:bCs/>
                <w:sz w:val="20"/>
              </w:rPr>
              <w:t>te in ihrer Lebenswelt im Hi</w:t>
            </w:r>
            <w:r w:rsidRPr="00535297">
              <w:rPr>
                <w:rFonts w:cs="Arial"/>
                <w:bCs/>
                <w:sz w:val="20"/>
              </w:rPr>
              <w:t>n</w:t>
            </w:r>
            <w:r w:rsidRPr="00535297">
              <w:rPr>
                <w:rFonts w:cs="Arial"/>
                <w:bCs/>
                <w:sz w:val="20"/>
              </w:rPr>
              <w:t>blick auf Inhalt und Form,</w:t>
            </w:r>
          </w:p>
          <w:p w:rsidR="00535297" w:rsidRPr="00535297" w:rsidRDefault="00535297" w:rsidP="00535297">
            <w:pPr>
              <w:numPr>
                <w:ilvl w:val="0"/>
                <w:numId w:val="42"/>
              </w:numPr>
              <w:jc w:val="left"/>
              <w:rPr>
                <w:rFonts w:cs="Arial"/>
                <w:bCs/>
                <w:sz w:val="20"/>
              </w:rPr>
            </w:pPr>
            <w:r w:rsidRPr="00535297">
              <w:rPr>
                <w:rFonts w:cs="Arial"/>
                <w:bCs/>
                <w:sz w:val="20"/>
              </w:rPr>
              <w:t>erörtern ausgehend von e</w:t>
            </w:r>
            <w:r w:rsidRPr="00535297">
              <w:rPr>
                <w:rFonts w:cs="Arial"/>
                <w:bCs/>
                <w:sz w:val="20"/>
              </w:rPr>
              <w:t>i</w:t>
            </w:r>
            <w:r w:rsidRPr="00535297">
              <w:rPr>
                <w:rFonts w:cs="Arial"/>
                <w:bCs/>
                <w:sz w:val="20"/>
              </w:rPr>
              <w:t>nem historischen oder aktue</w:t>
            </w:r>
            <w:r w:rsidRPr="00535297">
              <w:rPr>
                <w:rFonts w:cs="Arial"/>
                <w:bCs/>
                <w:sz w:val="20"/>
              </w:rPr>
              <w:t>l</w:t>
            </w:r>
            <w:r w:rsidRPr="00535297">
              <w:rPr>
                <w:rFonts w:cs="Arial"/>
                <w:bCs/>
                <w:sz w:val="20"/>
              </w:rPr>
              <w:t>len Beispiel das Verhältnis von Glauben und Wissen,</w:t>
            </w:r>
          </w:p>
          <w:p w:rsidR="00535297" w:rsidRPr="00535297" w:rsidRDefault="00535297" w:rsidP="00535297">
            <w:pPr>
              <w:numPr>
                <w:ilvl w:val="0"/>
                <w:numId w:val="42"/>
              </w:numPr>
              <w:jc w:val="left"/>
              <w:rPr>
                <w:rFonts w:cs="Arial"/>
                <w:bCs/>
                <w:sz w:val="20"/>
              </w:rPr>
            </w:pPr>
            <w:r w:rsidRPr="00535297">
              <w:rPr>
                <w:rFonts w:cs="Arial"/>
                <w:bCs/>
                <w:sz w:val="20"/>
              </w:rPr>
              <w:t xml:space="preserve">erörtern die </w:t>
            </w:r>
            <w:proofErr w:type="spellStart"/>
            <w:r w:rsidRPr="00535297">
              <w:rPr>
                <w:rFonts w:cs="Arial"/>
                <w:bCs/>
                <w:sz w:val="20"/>
              </w:rPr>
              <w:t>Verantwortbarkeit</w:t>
            </w:r>
            <w:proofErr w:type="spellEnd"/>
            <w:r w:rsidRPr="00535297">
              <w:rPr>
                <w:rFonts w:cs="Arial"/>
                <w:bCs/>
                <w:sz w:val="20"/>
              </w:rPr>
              <w:t xml:space="preserve"> des Glaubens vor der Ve</w:t>
            </w:r>
            <w:r w:rsidRPr="00535297">
              <w:rPr>
                <w:rFonts w:cs="Arial"/>
                <w:bCs/>
                <w:sz w:val="20"/>
              </w:rPr>
              <w:t>r</w:t>
            </w:r>
            <w:r w:rsidRPr="00535297">
              <w:rPr>
                <w:rFonts w:cs="Arial"/>
                <w:bCs/>
                <w:sz w:val="20"/>
              </w:rPr>
              <w:t>nunft,</w:t>
            </w:r>
          </w:p>
          <w:p w:rsidR="00535297" w:rsidRPr="00535297" w:rsidRDefault="00535297" w:rsidP="003C08ED">
            <w:pPr>
              <w:ind w:left="360"/>
              <w:jc w:val="left"/>
              <w:rPr>
                <w:rFonts w:cs="Arial"/>
                <w:sz w:val="20"/>
              </w:rPr>
            </w:pPr>
            <w:r w:rsidRPr="00535297">
              <w:rPr>
                <w:rFonts w:cs="Arial"/>
                <w:bCs/>
                <w:sz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297" w:rsidRDefault="00535297" w:rsidP="003C08ED">
            <w:pPr>
              <w:jc w:val="left"/>
              <w:rPr>
                <w:rFonts w:ascii="Calibri" w:hAnsi="Calibri" w:cs="Arial"/>
                <w:b/>
                <w:sz w:val="20"/>
                <w:u w:val="single"/>
              </w:rPr>
            </w:pPr>
          </w:p>
        </w:tc>
      </w:tr>
      <w:tr w:rsidR="00535297" w:rsidTr="00D20A4F">
        <w:tc>
          <w:tcPr>
            <w:tcW w:w="536" w:type="pct"/>
            <w:tcBorders>
              <w:top w:val="single" w:sz="4" w:space="0" w:color="auto"/>
              <w:left w:val="single" w:sz="4" w:space="0" w:color="auto"/>
              <w:bottom w:val="single" w:sz="4" w:space="0" w:color="auto"/>
              <w:right w:val="single" w:sz="4" w:space="0" w:color="auto"/>
            </w:tcBorders>
            <w:hideMark/>
          </w:tcPr>
          <w:p w:rsidR="00535297" w:rsidRPr="00535297" w:rsidRDefault="00535297" w:rsidP="003C08ED">
            <w:pPr>
              <w:jc w:val="left"/>
              <w:rPr>
                <w:rFonts w:cs="Arial"/>
                <w:sz w:val="22"/>
              </w:rPr>
            </w:pPr>
            <w:r w:rsidRPr="00535297">
              <w:rPr>
                <w:rFonts w:cs="Arial"/>
                <w:sz w:val="22"/>
              </w:rPr>
              <w:t>Handlungs-kompetenz</w:t>
            </w:r>
          </w:p>
        </w:tc>
        <w:tc>
          <w:tcPr>
            <w:tcW w:w="1131" w:type="pct"/>
            <w:tcBorders>
              <w:top w:val="single" w:sz="4" w:space="0" w:color="auto"/>
              <w:left w:val="single" w:sz="4" w:space="0" w:color="auto"/>
              <w:bottom w:val="single" w:sz="4" w:space="0" w:color="auto"/>
              <w:right w:val="single" w:sz="4" w:space="0" w:color="auto"/>
            </w:tcBorders>
            <w:hideMark/>
          </w:tcPr>
          <w:p w:rsidR="00535297" w:rsidRPr="00535297" w:rsidRDefault="00535297" w:rsidP="00535297">
            <w:pPr>
              <w:pStyle w:val="Listenabsatz"/>
              <w:numPr>
                <w:ilvl w:val="0"/>
                <w:numId w:val="44"/>
              </w:numPr>
              <w:tabs>
                <w:tab w:val="left" w:pos="561"/>
              </w:tabs>
              <w:snapToGrid w:val="0"/>
              <w:spacing w:before="57" w:after="57"/>
              <w:ind w:right="4"/>
              <w:jc w:val="left"/>
              <w:rPr>
                <w:rFonts w:cs="Arial"/>
                <w:sz w:val="20"/>
              </w:rPr>
            </w:pPr>
            <w:r w:rsidRPr="00535297">
              <w:rPr>
                <w:rFonts w:cs="Arial"/>
                <w:spacing w:val="2"/>
                <w:sz w:val="20"/>
              </w:rPr>
              <w:t>sprechen angemessen über Fragen nach Sinn und Transzendenz (HK 1),</w:t>
            </w:r>
          </w:p>
          <w:p w:rsidR="00535297" w:rsidRPr="00535297" w:rsidRDefault="00535297" w:rsidP="00535297">
            <w:pPr>
              <w:pStyle w:val="Listenabsatz"/>
              <w:numPr>
                <w:ilvl w:val="0"/>
                <w:numId w:val="44"/>
              </w:numPr>
              <w:tabs>
                <w:tab w:val="left" w:pos="561"/>
              </w:tabs>
              <w:snapToGrid w:val="0"/>
              <w:spacing w:before="57" w:after="57"/>
              <w:ind w:right="4"/>
              <w:jc w:val="left"/>
              <w:rPr>
                <w:rFonts w:cs="Arial"/>
                <w:sz w:val="20"/>
              </w:rPr>
            </w:pPr>
            <w:r w:rsidRPr="00535297">
              <w:rPr>
                <w:rFonts w:cs="Arial"/>
                <w:bCs/>
                <w:color w:val="000000"/>
                <w:sz w:val="20"/>
              </w:rPr>
              <w:t>nehmen die Perspektive anderer Personen bzw. Positionen ein und erwe</w:t>
            </w:r>
            <w:r w:rsidRPr="00535297">
              <w:rPr>
                <w:rFonts w:cs="Arial"/>
                <w:bCs/>
                <w:color w:val="000000"/>
                <w:sz w:val="20"/>
              </w:rPr>
              <w:t>i</w:t>
            </w:r>
            <w:r w:rsidRPr="00535297">
              <w:rPr>
                <w:rFonts w:cs="Arial"/>
                <w:bCs/>
                <w:color w:val="000000"/>
                <w:sz w:val="20"/>
              </w:rPr>
              <w:t>tern dadurch die eigene Perspektive (HK 2),</w:t>
            </w:r>
          </w:p>
          <w:p w:rsidR="00535297" w:rsidRPr="00535297" w:rsidRDefault="00535297" w:rsidP="00535297">
            <w:pPr>
              <w:pStyle w:val="Listenabsatz"/>
              <w:numPr>
                <w:ilvl w:val="0"/>
                <w:numId w:val="44"/>
              </w:numPr>
              <w:tabs>
                <w:tab w:val="left" w:pos="561"/>
              </w:tabs>
              <w:snapToGrid w:val="0"/>
              <w:spacing w:before="57" w:after="57"/>
              <w:ind w:right="4"/>
              <w:jc w:val="left"/>
              <w:rPr>
                <w:rFonts w:cs="Arial"/>
                <w:sz w:val="20"/>
              </w:rPr>
            </w:pPr>
            <w:r w:rsidRPr="00535297">
              <w:rPr>
                <w:rFonts w:cs="Arial"/>
                <w:bCs/>
                <w:color w:val="000000"/>
                <w:sz w:val="20"/>
              </w:rPr>
              <w:t>greifen im Gespräch über religiös relevante Themen Beiträge and</w:t>
            </w:r>
            <w:r w:rsidRPr="00535297">
              <w:rPr>
                <w:rFonts w:cs="Arial"/>
                <w:bCs/>
                <w:color w:val="000000"/>
                <w:sz w:val="20"/>
              </w:rPr>
              <w:t>e</w:t>
            </w:r>
            <w:r w:rsidRPr="00535297">
              <w:rPr>
                <w:rFonts w:cs="Arial"/>
                <w:bCs/>
                <w:color w:val="000000"/>
                <w:sz w:val="20"/>
              </w:rPr>
              <w:t>rer sachgerecht und konstruktiv auf (HK 3).</w:t>
            </w:r>
          </w:p>
        </w:tc>
        <w:tc>
          <w:tcPr>
            <w:tcW w:w="1287" w:type="pct"/>
            <w:tcBorders>
              <w:top w:val="single" w:sz="4" w:space="0" w:color="auto"/>
              <w:left w:val="single" w:sz="4" w:space="0" w:color="auto"/>
              <w:bottom w:val="single" w:sz="4" w:space="0" w:color="auto"/>
              <w:right w:val="single" w:sz="4" w:space="0" w:color="auto"/>
            </w:tcBorders>
          </w:tcPr>
          <w:p w:rsidR="00535297" w:rsidRPr="00535297" w:rsidRDefault="00535297" w:rsidP="003C08ED">
            <w:pPr>
              <w:jc w:val="left"/>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297" w:rsidRDefault="00535297" w:rsidP="003C08ED">
            <w:pPr>
              <w:jc w:val="left"/>
              <w:rPr>
                <w:rFonts w:ascii="Calibri" w:hAnsi="Calibri" w:cs="Arial"/>
                <w:b/>
                <w:sz w:val="20"/>
                <w:u w:val="single"/>
              </w:rPr>
            </w:pPr>
          </w:p>
        </w:tc>
      </w:tr>
    </w:tbl>
    <w:p w:rsidR="00535297" w:rsidRDefault="00535297" w:rsidP="00C2164D"/>
    <w:p w:rsidR="00780F95" w:rsidRDefault="00780F95" w:rsidP="00351B6D"/>
    <w:p w:rsidR="00DF1097" w:rsidRDefault="00DF1097" w:rsidP="00351B6D"/>
    <w:p w:rsidR="00DF1097" w:rsidRDefault="00DF1097" w:rsidP="00351B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2833"/>
        <w:gridCol w:w="3221"/>
        <w:gridCol w:w="5121"/>
      </w:tblGrid>
      <w:tr w:rsidR="008E1400" w:rsidTr="008E1400">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E1400" w:rsidRDefault="008E1400">
            <w:pPr>
              <w:spacing w:line="276" w:lineRule="auto"/>
              <w:jc w:val="left"/>
              <w:rPr>
                <w:rFonts w:cs="Arial"/>
                <w:i/>
                <w:szCs w:val="22"/>
                <w:u w:val="single"/>
                <w:lang w:eastAsia="en-US"/>
              </w:rPr>
            </w:pPr>
            <w:r>
              <w:rPr>
                <w:rFonts w:cs="Arial"/>
                <w:i/>
                <w:szCs w:val="22"/>
                <w:u w:val="single"/>
                <w:lang w:eastAsia="en-US"/>
              </w:rPr>
              <w:lastRenderedPageBreak/>
              <w:t>Unterrichtsvorhaben IV:</w:t>
            </w:r>
          </w:p>
          <w:p w:rsidR="008E1400" w:rsidRDefault="008E1400">
            <w:pPr>
              <w:spacing w:line="276" w:lineRule="auto"/>
              <w:jc w:val="left"/>
              <w:rPr>
                <w:rFonts w:cs="Arial"/>
                <w:szCs w:val="22"/>
                <w:u w:val="single"/>
                <w:lang w:eastAsia="en-US"/>
              </w:rPr>
            </w:pPr>
            <w:r>
              <w:rPr>
                <w:rFonts w:cs="Arial"/>
                <w:b/>
                <w:szCs w:val="22"/>
                <w:u w:val="single"/>
                <w:lang w:eastAsia="en-US"/>
              </w:rPr>
              <w:t>Thema</w:t>
            </w:r>
            <w:r>
              <w:rPr>
                <w:rFonts w:cs="Arial"/>
                <w:szCs w:val="22"/>
                <w:u w:val="single"/>
                <w:lang w:eastAsia="en-US"/>
              </w:rPr>
              <w:t>:</w:t>
            </w:r>
          </w:p>
          <w:p w:rsidR="008E1400" w:rsidRDefault="008E1400">
            <w:pPr>
              <w:spacing w:line="276" w:lineRule="auto"/>
              <w:jc w:val="center"/>
              <w:rPr>
                <w:rFonts w:cs="Arial"/>
                <w:b/>
                <w:szCs w:val="22"/>
                <w:lang w:eastAsia="en-US"/>
              </w:rPr>
            </w:pPr>
            <w:r>
              <w:rPr>
                <w:rFonts w:cs="Arial"/>
                <w:b/>
                <w:szCs w:val="22"/>
                <w:lang w:eastAsia="en-US"/>
              </w:rPr>
              <w:t>Der Mensch als Geschöpf Gottes und nicht als Zufallsprodukt</w:t>
            </w:r>
          </w:p>
          <w:p w:rsidR="008E1400" w:rsidRDefault="008E1400">
            <w:pPr>
              <w:spacing w:line="276" w:lineRule="auto"/>
              <w:jc w:val="left"/>
              <w:rPr>
                <w:rFonts w:cs="Arial"/>
                <w:b/>
                <w:szCs w:val="22"/>
                <w:lang w:eastAsia="en-US"/>
              </w:rPr>
            </w:pPr>
          </w:p>
          <w:p w:rsidR="008E1400" w:rsidRDefault="008E1400">
            <w:pPr>
              <w:spacing w:line="276" w:lineRule="auto"/>
              <w:jc w:val="left"/>
              <w:rPr>
                <w:rFonts w:cs="Arial"/>
                <w:szCs w:val="22"/>
                <w:lang w:eastAsia="en-US"/>
              </w:rPr>
            </w:pPr>
            <w:r>
              <w:rPr>
                <w:rFonts w:cs="Arial"/>
                <w:b/>
                <w:sz w:val="22"/>
                <w:szCs w:val="22"/>
                <w:lang w:eastAsia="en-US"/>
              </w:rPr>
              <w:t>Inhaltsfelder</w:t>
            </w:r>
            <w:r>
              <w:rPr>
                <w:rFonts w:cs="Arial"/>
                <w:sz w:val="22"/>
                <w:szCs w:val="22"/>
                <w:lang w:eastAsia="en-US"/>
              </w:rPr>
              <w:t>:</w:t>
            </w:r>
          </w:p>
          <w:p w:rsidR="008E1400" w:rsidRDefault="008E1400">
            <w:pPr>
              <w:spacing w:line="276" w:lineRule="auto"/>
              <w:jc w:val="left"/>
              <w:rPr>
                <w:rFonts w:cs="Arial"/>
                <w:szCs w:val="22"/>
                <w:lang w:eastAsia="en-US"/>
              </w:rPr>
            </w:pPr>
            <w:r>
              <w:rPr>
                <w:rFonts w:cs="Arial"/>
                <w:sz w:val="22"/>
                <w:szCs w:val="22"/>
                <w:lang w:eastAsia="en-US"/>
              </w:rPr>
              <w:t>IF 1: Der Mensch in christlicher Perspektive</w:t>
            </w:r>
          </w:p>
          <w:p w:rsidR="008E1400" w:rsidRDefault="008E1400">
            <w:pPr>
              <w:spacing w:line="276" w:lineRule="auto"/>
              <w:jc w:val="left"/>
              <w:rPr>
                <w:rFonts w:cs="Arial"/>
                <w:szCs w:val="22"/>
                <w:lang w:eastAsia="en-US"/>
              </w:rPr>
            </w:pPr>
            <w:r>
              <w:rPr>
                <w:rFonts w:cs="Arial"/>
                <w:sz w:val="22"/>
                <w:szCs w:val="22"/>
                <w:lang w:eastAsia="en-US"/>
              </w:rPr>
              <w:t>IF 5: Verantwortliches Handeln aus christlicher Motivation</w:t>
            </w:r>
          </w:p>
          <w:p w:rsidR="008E1400" w:rsidRDefault="008E1400">
            <w:pPr>
              <w:spacing w:line="276" w:lineRule="auto"/>
              <w:jc w:val="left"/>
              <w:rPr>
                <w:rFonts w:cs="Arial"/>
                <w:szCs w:val="22"/>
                <w:lang w:eastAsia="en-US"/>
              </w:rPr>
            </w:pPr>
          </w:p>
          <w:p w:rsidR="008E1400" w:rsidRDefault="008E1400">
            <w:pPr>
              <w:spacing w:line="276" w:lineRule="auto"/>
              <w:jc w:val="left"/>
              <w:rPr>
                <w:rFonts w:cs="Arial"/>
                <w:szCs w:val="22"/>
                <w:lang w:eastAsia="en-US"/>
              </w:rPr>
            </w:pPr>
            <w:r>
              <w:rPr>
                <w:rFonts w:cs="Arial"/>
                <w:b/>
                <w:sz w:val="22"/>
                <w:szCs w:val="22"/>
                <w:lang w:eastAsia="en-US"/>
              </w:rPr>
              <w:t>Inhaltliche Schwerpunkte</w:t>
            </w:r>
            <w:r>
              <w:rPr>
                <w:rFonts w:cs="Arial"/>
                <w:sz w:val="22"/>
                <w:szCs w:val="22"/>
                <w:lang w:eastAsia="en-US"/>
              </w:rPr>
              <w:t>:</w:t>
            </w:r>
          </w:p>
          <w:p w:rsidR="008E1400" w:rsidRDefault="008E1400" w:rsidP="008E1400">
            <w:pPr>
              <w:numPr>
                <w:ilvl w:val="0"/>
                <w:numId w:val="31"/>
              </w:numPr>
              <w:spacing w:line="276" w:lineRule="auto"/>
              <w:contextualSpacing/>
              <w:jc w:val="left"/>
              <w:rPr>
                <w:rFonts w:cs="Arial"/>
                <w:szCs w:val="22"/>
                <w:lang w:eastAsia="en-US"/>
              </w:rPr>
            </w:pPr>
            <w:r>
              <w:rPr>
                <w:rFonts w:cs="Arial"/>
                <w:sz w:val="22"/>
                <w:szCs w:val="22"/>
                <w:lang w:eastAsia="en-US"/>
              </w:rPr>
              <w:t>Der Mensch als Geschöpf und Ebenbild Gottes</w:t>
            </w:r>
          </w:p>
          <w:p w:rsidR="008E1400" w:rsidRDefault="008E1400" w:rsidP="00DF1097">
            <w:pPr>
              <w:pStyle w:val="Listenabsatz"/>
              <w:numPr>
                <w:ilvl w:val="0"/>
                <w:numId w:val="31"/>
              </w:numPr>
              <w:spacing w:line="276" w:lineRule="auto"/>
              <w:jc w:val="left"/>
              <w:rPr>
                <w:rFonts w:cs="Arial"/>
                <w:b/>
                <w:szCs w:val="22"/>
                <w:u w:val="single"/>
                <w:lang w:eastAsia="en-US"/>
              </w:rPr>
            </w:pPr>
            <w:r>
              <w:rPr>
                <w:rFonts w:cs="Arial"/>
                <w:sz w:val="22"/>
                <w:szCs w:val="22"/>
                <w:lang w:eastAsia="en-US"/>
              </w:rPr>
              <w:t>Charakteristika christlicher Ethik</w:t>
            </w:r>
          </w:p>
        </w:tc>
      </w:tr>
      <w:tr w:rsidR="008E1400" w:rsidTr="008E1400">
        <w:tc>
          <w:tcPr>
            <w:tcW w:w="463" w:type="pct"/>
            <w:tcBorders>
              <w:top w:val="single" w:sz="4" w:space="0" w:color="auto"/>
              <w:left w:val="single" w:sz="4" w:space="0" w:color="auto"/>
              <w:bottom w:val="single" w:sz="4" w:space="0" w:color="auto"/>
              <w:right w:val="single" w:sz="4" w:space="0" w:color="auto"/>
            </w:tcBorders>
          </w:tcPr>
          <w:p w:rsidR="008E1400" w:rsidRDefault="008E1400">
            <w:pPr>
              <w:spacing w:line="276" w:lineRule="auto"/>
              <w:jc w:val="left"/>
              <w:rPr>
                <w:rFonts w:cs="Arial"/>
                <w:szCs w:val="22"/>
                <w:lang w:eastAsia="en-US"/>
              </w:rPr>
            </w:pPr>
          </w:p>
        </w:tc>
        <w:tc>
          <w:tcPr>
            <w:tcW w:w="1156" w:type="pct"/>
            <w:tcBorders>
              <w:top w:val="single" w:sz="4" w:space="0" w:color="auto"/>
              <w:left w:val="single" w:sz="4" w:space="0" w:color="auto"/>
              <w:bottom w:val="single" w:sz="4" w:space="0" w:color="auto"/>
              <w:right w:val="single" w:sz="4" w:space="0" w:color="auto"/>
            </w:tcBorders>
            <w:hideMark/>
          </w:tcPr>
          <w:p w:rsidR="008E1400" w:rsidRDefault="008E1400">
            <w:pPr>
              <w:spacing w:line="276" w:lineRule="auto"/>
              <w:jc w:val="left"/>
              <w:rPr>
                <w:rFonts w:cs="Arial"/>
                <w:b/>
                <w:szCs w:val="22"/>
                <w:lang w:eastAsia="en-US"/>
              </w:rPr>
            </w:pPr>
            <w:r>
              <w:rPr>
                <w:rFonts w:cs="Arial"/>
                <w:b/>
                <w:sz w:val="22"/>
                <w:szCs w:val="22"/>
                <w:lang w:eastAsia="en-US"/>
              </w:rPr>
              <w:t>Übergeordnete Komp</w:t>
            </w:r>
            <w:r>
              <w:rPr>
                <w:rFonts w:cs="Arial"/>
                <w:b/>
                <w:sz w:val="22"/>
                <w:szCs w:val="22"/>
                <w:lang w:eastAsia="en-US"/>
              </w:rPr>
              <w:t>e</w:t>
            </w:r>
            <w:r>
              <w:rPr>
                <w:rFonts w:cs="Arial"/>
                <w:b/>
                <w:sz w:val="22"/>
                <w:szCs w:val="22"/>
                <w:lang w:eastAsia="en-US"/>
              </w:rPr>
              <w:t>tenzerwartungen:</w:t>
            </w:r>
          </w:p>
        </w:tc>
        <w:tc>
          <w:tcPr>
            <w:tcW w:w="1311" w:type="pct"/>
            <w:tcBorders>
              <w:top w:val="single" w:sz="4" w:space="0" w:color="auto"/>
              <w:left w:val="single" w:sz="4" w:space="0" w:color="auto"/>
              <w:bottom w:val="single" w:sz="4" w:space="0" w:color="auto"/>
              <w:right w:val="single" w:sz="4" w:space="0" w:color="auto"/>
            </w:tcBorders>
          </w:tcPr>
          <w:p w:rsidR="008E1400" w:rsidRDefault="008E1400">
            <w:pPr>
              <w:spacing w:line="276" w:lineRule="auto"/>
              <w:jc w:val="left"/>
              <w:rPr>
                <w:rFonts w:cs="Arial"/>
                <w:szCs w:val="22"/>
                <w:lang w:eastAsia="en-US"/>
              </w:rPr>
            </w:pPr>
            <w:r>
              <w:rPr>
                <w:rFonts w:cs="Arial"/>
                <w:b/>
                <w:sz w:val="22"/>
                <w:szCs w:val="22"/>
                <w:lang w:eastAsia="en-US"/>
              </w:rPr>
              <w:t>Konkretisierte Komp</w:t>
            </w:r>
            <w:r>
              <w:rPr>
                <w:rFonts w:cs="Arial"/>
                <w:b/>
                <w:sz w:val="22"/>
                <w:szCs w:val="22"/>
                <w:lang w:eastAsia="en-US"/>
              </w:rPr>
              <w:t>e</w:t>
            </w:r>
            <w:r>
              <w:rPr>
                <w:rFonts w:cs="Arial"/>
                <w:b/>
                <w:sz w:val="22"/>
                <w:szCs w:val="22"/>
                <w:lang w:eastAsia="en-US"/>
              </w:rPr>
              <w:t>tenzerwartungen</w:t>
            </w:r>
            <w:r>
              <w:rPr>
                <w:rFonts w:cs="Arial"/>
                <w:sz w:val="22"/>
                <w:szCs w:val="22"/>
                <w:lang w:eastAsia="en-US"/>
              </w:rPr>
              <w:t>:</w:t>
            </w:r>
          </w:p>
          <w:p w:rsidR="008E1400" w:rsidRDefault="008E1400">
            <w:pPr>
              <w:spacing w:line="276" w:lineRule="auto"/>
              <w:jc w:val="left"/>
              <w:rPr>
                <w:rFonts w:cs="Arial"/>
                <w:szCs w:val="22"/>
                <w:lang w:eastAsia="en-US"/>
              </w:rPr>
            </w:pPr>
          </w:p>
        </w:tc>
        <w:tc>
          <w:tcPr>
            <w:tcW w:w="2070" w:type="pct"/>
            <w:tcBorders>
              <w:top w:val="single" w:sz="4" w:space="0" w:color="auto"/>
              <w:left w:val="single" w:sz="4" w:space="0" w:color="auto"/>
              <w:bottom w:val="single" w:sz="4" w:space="0" w:color="auto"/>
              <w:right w:val="single" w:sz="4" w:space="0" w:color="auto"/>
            </w:tcBorders>
            <w:hideMark/>
          </w:tcPr>
          <w:p w:rsidR="008E1400" w:rsidRDefault="008E1400">
            <w:pPr>
              <w:spacing w:line="276" w:lineRule="auto"/>
              <w:jc w:val="left"/>
              <w:rPr>
                <w:rFonts w:cs="Arial"/>
                <w:b/>
                <w:szCs w:val="22"/>
                <w:lang w:eastAsia="en-US"/>
              </w:rPr>
            </w:pPr>
            <w:r>
              <w:rPr>
                <w:rFonts w:cs="Arial"/>
                <w:b/>
                <w:sz w:val="22"/>
                <w:szCs w:val="22"/>
                <w:lang w:eastAsia="en-US"/>
              </w:rPr>
              <w:t>Vereinbarungen der FK:</w:t>
            </w:r>
          </w:p>
        </w:tc>
      </w:tr>
      <w:tr w:rsidR="008E1400" w:rsidTr="008E1400">
        <w:tc>
          <w:tcPr>
            <w:tcW w:w="463" w:type="pct"/>
            <w:tcBorders>
              <w:top w:val="single" w:sz="4" w:space="0" w:color="auto"/>
              <w:left w:val="single" w:sz="4" w:space="0" w:color="auto"/>
              <w:bottom w:val="single" w:sz="4" w:space="0" w:color="auto"/>
              <w:right w:val="single" w:sz="4" w:space="0" w:color="auto"/>
            </w:tcBorders>
            <w:hideMark/>
          </w:tcPr>
          <w:p w:rsidR="008E1400" w:rsidRDefault="008E1400">
            <w:pPr>
              <w:spacing w:line="276" w:lineRule="auto"/>
              <w:jc w:val="left"/>
              <w:rPr>
                <w:rFonts w:cs="Arial"/>
                <w:szCs w:val="22"/>
                <w:lang w:eastAsia="en-US"/>
              </w:rPr>
            </w:pPr>
            <w:r>
              <w:rPr>
                <w:rFonts w:cs="Arial"/>
                <w:sz w:val="22"/>
                <w:szCs w:val="22"/>
                <w:lang w:eastAsia="en-US"/>
              </w:rPr>
              <w:t>Sach-kompetenz</w:t>
            </w:r>
          </w:p>
        </w:tc>
        <w:tc>
          <w:tcPr>
            <w:tcW w:w="1156" w:type="pct"/>
            <w:tcBorders>
              <w:top w:val="single" w:sz="4" w:space="0" w:color="auto"/>
              <w:left w:val="single" w:sz="4" w:space="0" w:color="auto"/>
              <w:bottom w:val="single" w:sz="4" w:space="0" w:color="auto"/>
              <w:right w:val="single" w:sz="4" w:space="0" w:color="auto"/>
            </w:tcBorders>
            <w:hideMark/>
          </w:tcPr>
          <w:p w:rsidR="008E1400" w:rsidRDefault="008E1400">
            <w:pPr>
              <w:spacing w:line="276" w:lineRule="auto"/>
              <w:jc w:val="left"/>
              <w:rPr>
                <w:rFonts w:cs="Arial"/>
                <w:szCs w:val="22"/>
                <w:lang w:eastAsia="en-US"/>
              </w:rPr>
            </w:pPr>
            <w:r>
              <w:rPr>
                <w:rFonts w:cs="Arial"/>
                <w:sz w:val="22"/>
                <w:szCs w:val="22"/>
                <w:lang w:eastAsia="en-US"/>
              </w:rPr>
              <w:t>Die Schülerinnen und Schüler</w:t>
            </w:r>
          </w:p>
          <w:p w:rsidR="008E1400" w:rsidRDefault="008E1400" w:rsidP="008E1400">
            <w:pPr>
              <w:pStyle w:val="Listenabsatz"/>
              <w:numPr>
                <w:ilvl w:val="0"/>
                <w:numId w:val="32"/>
              </w:numPr>
              <w:spacing w:line="276" w:lineRule="auto"/>
              <w:ind w:left="218" w:hanging="218"/>
              <w:jc w:val="left"/>
              <w:rPr>
                <w:rFonts w:cs="Arial"/>
                <w:sz w:val="20"/>
                <w:szCs w:val="22"/>
                <w:lang w:eastAsia="en-US"/>
              </w:rPr>
            </w:pPr>
            <w:r>
              <w:rPr>
                <w:rFonts w:cs="Arial"/>
                <w:sz w:val="20"/>
                <w:szCs w:val="22"/>
                <w:lang w:eastAsia="en-US"/>
              </w:rPr>
              <w:t>entwickeln Fragen nach Grund und Sinn des L</w:t>
            </w:r>
            <w:r>
              <w:rPr>
                <w:rFonts w:cs="Arial"/>
                <w:sz w:val="20"/>
                <w:szCs w:val="22"/>
                <w:lang w:eastAsia="en-US"/>
              </w:rPr>
              <w:t>e</w:t>
            </w:r>
            <w:r>
              <w:rPr>
                <w:rFonts w:cs="Arial"/>
                <w:sz w:val="20"/>
                <w:szCs w:val="22"/>
                <w:lang w:eastAsia="en-US"/>
              </w:rPr>
              <w:t>bens sowie der eigenen Verantwortung (SK 1)</w:t>
            </w:r>
          </w:p>
          <w:p w:rsidR="008E1400" w:rsidRDefault="008E1400" w:rsidP="008E1400">
            <w:pPr>
              <w:pStyle w:val="Listenabsatz"/>
              <w:numPr>
                <w:ilvl w:val="0"/>
                <w:numId w:val="32"/>
              </w:numPr>
              <w:spacing w:line="276" w:lineRule="auto"/>
              <w:ind w:left="218" w:hanging="218"/>
              <w:jc w:val="left"/>
              <w:rPr>
                <w:rFonts w:cs="Arial"/>
                <w:sz w:val="20"/>
                <w:szCs w:val="22"/>
                <w:lang w:eastAsia="en-US"/>
              </w:rPr>
            </w:pPr>
            <w:r>
              <w:rPr>
                <w:rFonts w:cs="Arial"/>
                <w:sz w:val="20"/>
                <w:szCs w:val="22"/>
                <w:lang w:eastAsia="en-US"/>
              </w:rPr>
              <w:t>setzen eigene Antwortve</w:t>
            </w:r>
            <w:r>
              <w:rPr>
                <w:rFonts w:cs="Arial"/>
                <w:sz w:val="20"/>
                <w:szCs w:val="22"/>
                <w:lang w:eastAsia="en-US"/>
              </w:rPr>
              <w:t>r</w:t>
            </w:r>
            <w:r>
              <w:rPr>
                <w:rFonts w:cs="Arial"/>
                <w:sz w:val="20"/>
                <w:szCs w:val="22"/>
                <w:lang w:eastAsia="en-US"/>
              </w:rPr>
              <w:t>suche und Deutungen in Beziehung zu anderen Entwürfen und Glauben</w:t>
            </w:r>
            <w:r>
              <w:rPr>
                <w:rFonts w:cs="Arial"/>
                <w:sz w:val="20"/>
                <w:szCs w:val="22"/>
                <w:lang w:eastAsia="en-US"/>
              </w:rPr>
              <w:t>s</w:t>
            </w:r>
            <w:r>
              <w:rPr>
                <w:rFonts w:cs="Arial"/>
                <w:sz w:val="20"/>
                <w:szCs w:val="22"/>
                <w:lang w:eastAsia="en-US"/>
              </w:rPr>
              <w:t>aussagen (SK 2)</w:t>
            </w:r>
          </w:p>
          <w:p w:rsidR="008E1400" w:rsidRDefault="008E1400" w:rsidP="008E1400">
            <w:pPr>
              <w:pStyle w:val="Listenabsatz"/>
              <w:numPr>
                <w:ilvl w:val="0"/>
                <w:numId w:val="32"/>
              </w:numPr>
              <w:spacing w:line="276" w:lineRule="auto"/>
              <w:ind w:left="218" w:hanging="218"/>
              <w:jc w:val="left"/>
              <w:rPr>
                <w:rFonts w:cs="Arial"/>
                <w:szCs w:val="22"/>
                <w:lang w:eastAsia="en-US"/>
              </w:rPr>
            </w:pPr>
            <w:r>
              <w:rPr>
                <w:rFonts w:cs="Arial"/>
                <w:sz w:val="20"/>
                <w:szCs w:val="22"/>
                <w:lang w:eastAsia="en-US"/>
              </w:rPr>
              <w:t>identifizieren Religion und Glaube als eine wirklic</w:t>
            </w:r>
            <w:r>
              <w:rPr>
                <w:rFonts w:cs="Arial"/>
                <w:sz w:val="20"/>
                <w:szCs w:val="22"/>
                <w:lang w:eastAsia="en-US"/>
              </w:rPr>
              <w:t>h</w:t>
            </w:r>
            <w:r w:rsidR="00DF1097">
              <w:rPr>
                <w:rFonts w:cs="Arial"/>
                <w:sz w:val="20"/>
                <w:szCs w:val="22"/>
                <w:lang w:eastAsia="en-US"/>
              </w:rPr>
              <w:lastRenderedPageBreak/>
              <w:t>keits</w:t>
            </w:r>
            <w:r>
              <w:rPr>
                <w:rFonts w:cs="Arial"/>
                <w:sz w:val="20"/>
                <w:szCs w:val="22"/>
                <w:lang w:eastAsia="en-US"/>
              </w:rPr>
              <w:t>gestaltende Dimens</w:t>
            </w:r>
            <w:r>
              <w:rPr>
                <w:rFonts w:cs="Arial"/>
                <w:sz w:val="20"/>
                <w:szCs w:val="22"/>
                <w:lang w:eastAsia="en-US"/>
              </w:rPr>
              <w:t>i</w:t>
            </w:r>
            <w:r>
              <w:rPr>
                <w:rFonts w:cs="Arial"/>
                <w:sz w:val="20"/>
                <w:szCs w:val="22"/>
                <w:lang w:eastAsia="en-US"/>
              </w:rPr>
              <w:t>on der Gegenwart (SK 3)</w:t>
            </w:r>
          </w:p>
        </w:tc>
        <w:tc>
          <w:tcPr>
            <w:tcW w:w="1311" w:type="pct"/>
            <w:tcBorders>
              <w:top w:val="single" w:sz="4" w:space="0" w:color="auto"/>
              <w:left w:val="single" w:sz="4" w:space="0" w:color="auto"/>
              <w:bottom w:val="single" w:sz="4" w:space="0" w:color="auto"/>
              <w:right w:val="single" w:sz="4" w:space="0" w:color="auto"/>
            </w:tcBorders>
          </w:tcPr>
          <w:p w:rsidR="008E1400" w:rsidRDefault="008E1400">
            <w:pPr>
              <w:spacing w:line="276" w:lineRule="auto"/>
              <w:jc w:val="left"/>
              <w:rPr>
                <w:rFonts w:cs="Arial"/>
                <w:bCs/>
                <w:szCs w:val="22"/>
                <w:lang w:eastAsia="en-US"/>
              </w:rPr>
            </w:pPr>
            <w:r>
              <w:rPr>
                <w:rFonts w:cs="Arial"/>
                <w:bCs/>
                <w:sz w:val="22"/>
                <w:szCs w:val="22"/>
                <w:lang w:eastAsia="en-US"/>
              </w:rPr>
              <w:lastRenderedPageBreak/>
              <w:t>Die Schülerinnen und Schüler</w:t>
            </w:r>
            <w:r>
              <w:rPr>
                <w:rFonts w:cs="Arial"/>
                <w:bCs/>
                <w:sz w:val="20"/>
                <w:szCs w:val="22"/>
                <w:lang w:eastAsia="en-US"/>
              </w:rPr>
              <w:t>,</w:t>
            </w:r>
          </w:p>
          <w:p w:rsidR="008E1400" w:rsidRDefault="008E1400" w:rsidP="008E1400">
            <w:pPr>
              <w:numPr>
                <w:ilvl w:val="0"/>
                <w:numId w:val="33"/>
              </w:numPr>
              <w:tabs>
                <w:tab w:val="num" w:pos="360"/>
              </w:tabs>
              <w:spacing w:line="276" w:lineRule="auto"/>
              <w:ind w:left="360"/>
              <w:jc w:val="left"/>
              <w:rPr>
                <w:rFonts w:cs="Arial"/>
                <w:bCs/>
                <w:sz w:val="20"/>
                <w:szCs w:val="22"/>
                <w:lang w:eastAsia="en-US"/>
              </w:rPr>
            </w:pPr>
            <w:r>
              <w:rPr>
                <w:rFonts w:cs="Arial"/>
                <w:bCs/>
                <w:sz w:val="20"/>
                <w:szCs w:val="22"/>
                <w:lang w:eastAsia="en-US"/>
              </w:rPr>
              <w:t>deuten eigene religiöse Vo</w:t>
            </w:r>
            <w:r>
              <w:rPr>
                <w:rFonts w:cs="Arial"/>
                <w:bCs/>
                <w:sz w:val="20"/>
                <w:szCs w:val="22"/>
                <w:lang w:eastAsia="en-US"/>
              </w:rPr>
              <w:t>r</w:t>
            </w:r>
            <w:r>
              <w:rPr>
                <w:rFonts w:cs="Arial"/>
                <w:bCs/>
                <w:sz w:val="20"/>
                <w:szCs w:val="22"/>
                <w:lang w:eastAsia="en-US"/>
              </w:rPr>
              <w:t>stellungen in der Auseina</w:t>
            </w:r>
            <w:r>
              <w:rPr>
                <w:rFonts w:cs="Arial"/>
                <w:bCs/>
                <w:sz w:val="20"/>
                <w:szCs w:val="22"/>
                <w:lang w:eastAsia="en-US"/>
              </w:rPr>
              <w:t>n</w:t>
            </w:r>
            <w:r>
              <w:rPr>
                <w:rFonts w:cs="Arial"/>
                <w:bCs/>
                <w:sz w:val="20"/>
                <w:szCs w:val="22"/>
                <w:lang w:eastAsia="en-US"/>
              </w:rPr>
              <w:t>dersetzung mit Bibel, Film, Musik, Literatur oder Kunst,</w:t>
            </w:r>
          </w:p>
          <w:p w:rsidR="008E1400" w:rsidRDefault="008E1400" w:rsidP="008E1400">
            <w:pPr>
              <w:numPr>
                <w:ilvl w:val="0"/>
                <w:numId w:val="33"/>
              </w:numPr>
              <w:tabs>
                <w:tab w:val="num" w:pos="360"/>
              </w:tabs>
              <w:spacing w:line="276" w:lineRule="auto"/>
              <w:ind w:left="360"/>
              <w:jc w:val="left"/>
              <w:rPr>
                <w:rFonts w:cs="Arial"/>
                <w:bCs/>
                <w:sz w:val="20"/>
                <w:szCs w:val="22"/>
                <w:lang w:eastAsia="en-US"/>
              </w:rPr>
            </w:pPr>
            <w:r>
              <w:rPr>
                <w:rFonts w:cs="Arial"/>
                <w:bCs/>
                <w:sz w:val="20"/>
                <w:szCs w:val="22"/>
                <w:lang w:eastAsia="en-US"/>
              </w:rPr>
              <w:t>unterscheiden mögliche B</w:t>
            </w:r>
            <w:r>
              <w:rPr>
                <w:rFonts w:cs="Arial"/>
                <w:bCs/>
                <w:sz w:val="20"/>
                <w:szCs w:val="22"/>
                <w:lang w:eastAsia="en-US"/>
              </w:rPr>
              <w:t>e</w:t>
            </w:r>
            <w:r>
              <w:rPr>
                <w:rFonts w:cs="Arial"/>
                <w:bCs/>
                <w:sz w:val="20"/>
                <w:szCs w:val="22"/>
                <w:lang w:eastAsia="en-US"/>
              </w:rPr>
              <w:t>deutungen von Religion im Leben von Menschen,</w:t>
            </w:r>
          </w:p>
          <w:p w:rsidR="008E1400" w:rsidRDefault="008E1400" w:rsidP="008E1400">
            <w:pPr>
              <w:numPr>
                <w:ilvl w:val="0"/>
                <w:numId w:val="33"/>
              </w:numPr>
              <w:tabs>
                <w:tab w:val="num" w:pos="360"/>
              </w:tabs>
              <w:spacing w:line="276" w:lineRule="auto"/>
              <w:ind w:left="360"/>
              <w:jc w:val="left"/>
              <w:rPr>
                <w:rFonts w:cs="Arial"/>
                <w:bCs/>
                <w:sz w:val="20"/>
                <w:szCs w:val="22"/>
                <w:lang w:eastAsia="en-US"/>
              </w:rPr>
            </w:pPr>
            <w:r>
              <w:rPr>
                <w:rFonts w:cs="Arial"/>
                <w:bCs/>
                <w:sz w:val="20"/>
                <w:szCs w:val="22"/>
                <w:lang w:eastAsia="en-US"/>
              </w:rPr>
              <w:t>erläutern Charakteristika des biblisch-christlichen Me</w:t>
            </w:r>
            <w:r>
              <w:rPr>
                <w:rFonts w:cs="Arial"/>
                <w:bCs/>
                <w:sz w:val="20"/>
                <w:szCs w:val="22"/>
                <w:lang w:eastAsia="en-US"/>
              </w:rPr>
              <w:t>n</w:t>
            </w:r>
            <w:r>
              <w:rPr>
                <w:rFonts w:cs="Arial"/>
                <w:bCs/>
                <w:sz w:val="20"/>
                <w:szCs w:val="22"/>
                <w:lang w:eastAsia="en-US"/>
              </w:rPr>
              <w:t>schenbilds und grenzen es von kontrastierenden Bildern vom Menschen ab,</w:t>
            </w:r>
          </w:p>
          <w:p w:rsidR="008E1400" w:rsidRDefault="008E1400" w:rsidP="008E1400">
            <w:pPr>
              <w:numPr>
                <w:ilvl w:val="0"/>
                <w:numId w:val="33"/>
              </w:numPr>
              <w:tabs>
                <w:tab w:val="num" w:pos="360"/>
              </w:tabs>
              <w:spacing w:line="276" w:lineRule="auto"/>
              <w:ind w:left="360"/>
              <w:jc w:val="left"/>
              <w:rPr>
                <w:rFonts w:cs="Arial"/>
                <w:bCs/>
                <w:sz w:val="20"/>
                <w:szCs w:val="22"/>
                <w:lang w:eastAsia="en-US"/>
              </w:rPr>
            </w:pPr>
            <w:r>
              <w:rPr>
                <w:rFonts w:cs="Arial"/>
                <w:bCs/>
                <w:sz w:val="20"/>
                <w:szCs w:val="22"/>
                <w:lang w:eastAsia="en-US"/>
              </w:rPr>
              <w:lastRenderedPageBreak/>
              <w:t>erläutern an ausgewählten Beispielen ethische Herau</w:t>
            </w:r>
            <w:r>
              <w:rPr>
                <w:rFonts w:cs="Arial"/>
                <w:bCs/>
                <w:sz w:val="20"/>
                <w:szCs w:val="22"/>
                <w:lang w:eastAsia="en-US"/>
              </w:rPr>
              <w:t>s</w:t>
            </w:r>
            <w:r>
              <w:rPr>
                <w:rFonts w:cs="Arial"/>
                <w:bCs/>
                <w:sz w:val="20"/>
                <w:szCs w:val="22"/>
                <w:lang w:eastAsia="en-US"/>
              </w:rPr>
              <w:t>forderungen für Individuum und Gesellschaft und deuten sie als religiös relevante En</w:t>
            </w:r>
            <w:r>
              <w:rPr>
                <w:rFonts w:cs="Arial"/>
                <w:bCs/>
                <w:sz w:val="20"/>
                <w:szCs w:val="22"/>
                <w:lang w:eastAsia="en-US"/>
              </w:rPr>
              <w:t>t</w:t>
            </w:r>
            <w:r>
              <w:rPr>
                <w:rFonts w:cs="Arial"/>
                <w:bCs/>
                <w:sz w:val="20"/>
                <w:szCs w:val="22"/>
                <w:lang w:eastAsia="en-US"/>
              </w:rPr>
              <w:t>scheidungssituationen,</w:t>
            </w:r>
          </w:p>
          <w:p w:rsidR="008E1400" w:rsidRDefault="008E1400" w:rsidP="008E1400">
            <w:pPr>
              <w:numPr>
                <w:ilvl w:val="0"/>
                <w:numId w:val="33"/>
              </w:numPr>
              <w:tabs>
                <w:tab w:val="num" w:pos="360"/>
              </w:tabs>
              <w:spacing w:line="276" w:lineRule="auto"/>
              <w:ind w:left="360"/>
              <w:jc w:val="left"/>
              <w:rPr>
                <w:rFonts w:cs="Arial"/>
                <w:bCs/>
                <w:sz w:val="20"/>
                <w:szCs w:val="22"/>
                <w:lang w:eastAsia="en-US"/>
              </w:rPr>
            </w:pPr>
            <w:r>
              <w:rPr>
                <w:rFonts w:cs="Arial"/>
                <w:bCs/>
                <w:sz w:val="20"/>
                <w:szCs w:val="22"/>
                <w:lang w:eastAsia="en-US"/>
              </w:rPr>
              <w:t>erläutern die Verantwortung für sich, für andere und vor Gott als wesentliches El</w:t>
            </w:r>
            <w:r>
              <w:rPr>
                <w:rFonts w:cs="Arial"/>
                <w:bCs/>
                <w:sz w:val="20"/>
                <w:szCs w:val="22"/>
                <w:lang w:eastAsia="en-US"/>
              </w:rPr>
              <w:t>e</w:t>
            </w:r>
            <w:r>
              <w:rPr>
                <w:rFonts w:cs="Arial"/>
                <w:bCs/>
                <w:sz w:val="20"/>
                <w:szCs w:val="22"/>
                <w:lang w:eastAsia="en-US"/>
              </w:rPr>
              <w:t>ment christlicher Ethik</w:t>
            </w:r>
          </w:p>
          <w:p w:rsidR="008E1400" w:rsidRDefault="008E1400">
            <w:pPr>
              <w:spacing w:line="276" w:lineRule="auto"/>
              <w:jc w:val="left"/>
              <w:rPr>
                <w:rFonts w:cs="Arial"/>
                <w:bCs/>
                <w:szCs w:val="22"/>
                <w:lang w:eastAsia="en-US"/>
              </w:rPr>
            </w:pPr>
          </w:p>
        </w:tc>
        <w:tc>
          <w:tcPr>
            <w:tcW w:w="2070" w:type="pct"/>
            <w:vMerge w:val="restart"/>
            <w:tcBorders>
              <w:top w:val="single" w:sz="4" w:space="0" w:color="auto"/>
              <w:left w:val="single" w:sz="4" w:space="0" w:color="auto"/>
              <w:bottom w:val="single" w:sz="4" w:space="0" w:color="auto"/>
              <w:right w:val="single" w:sz="4" w:space="0" w:color="auto"/>
            </w:tcBorders>
          </w:tcPr>
          <w:p w:rsidR="008E1400" w:rsidRDefault="008E1400">
            <w:pPr>
              <w:spacing w:line="276" w:lineRule="auto"/>
              <w:jc w:val="left"/>
              <w:rPr>
                <w:rFonts w:cs="Arial"/>
                <w:b/>
                <w:szCs w:val="22"/>
                <w:lang w:eastAsia="en-US"/>
              </w:rPr>
            </w:pPr>
            <w:r>
              <w:rPr>
                <w:rFonts w:cs="Arial"/>
                <w:b/>
                <w:sz w:val="22"/>
                <w:szCs w:val="22"/>
                <w:lang w:eastAsia="en-US"/>
              </w:rPr>
              <w:lastRenderedPageBreak/>
              <w:t>Inhaltliche Akzente des Vorhabens</w:t>
            </w:r>
          </w:p>
          <w:p w:rsidR="008E1400" w:rsidRDefault="008E1400" w:rsidP="008E1400">
            <w:pPr>
              <w:numPr>
                <w:ilvl w:val="0"/>
                <w:numId w:val="34"/>
              </w:numPr>
              <w:spacing w:line="276" w:lineRule="auto"/>
              <w:jc w:val="left"/>
              <w:rPr>
                <w:rFonts w:cs="Arial"/>
                <w:sz w:val="20"/>
                <w:lang w:eastAsia="en-US"/>
              </w:rPr>
            </w:pPr>
            <w:r>
              <w:rPr>
                <w:rFonts w:cs="Arial"/>
                <w:sz w:val="20"/>
                <w:lang w:eastAsia="en-US"/>
              </w:rPr>
              <w:t>Erste Begriffsbestimmungen und Reflexionen: Was ist der Mensch?</w:t>
            </w:r>
          </w:p>
          <w:p w:rsidR="008E1400" w:rsidRDefault="008E1400" w:rsidP="008E1400">
            <w:pPr>
              <w:numPr>
                <w:ilvl w:val="0"/>
                <w:numId w:val="34"/>
              </w:numPr>
              <w:spacing w:line="276" w:lineRule="auto"/>
              <w:jc w:val="left"/>
              <w:rPr>
                <w:rFonts w:cs="Arial"/>
                <w:sz w:val="20"/>
                <w:lang w:eastAsia="en-US"/>
              </w:rPr>
            </w:pPr>
            <w:r>
              <w:rPr>
                <w:rFonts w:cs="Arial"/>
                <w:sz w:val="20"/>
                <w:lang w:eastAsia="en-US"/>
              </w:rPr>
              <w:t>Verschiedene Perspektiven auf den Menschen (Bilder, Kunstwerke, Filme und Reportagen)</w:t>
            </w:r>
          </w:p>
          <w:p w:rsidR="008E1400" w:rsidRDefault="008E1400" w:rsidP="008E1400">
            <w:pPr>
              <w:numPr>
                <w:ilvl w:val="0"/>
                <w:numId w:val="34"/>
              </w:numPr>
              <w:spacing w:line="276" w:lineRule="auto"/>
              <w:jc w:val="left"/>
              <w:rPr>
                <w:rFonts w:cs="Arial"/>
                <w:sz w:val="20"/>
                <w:lang w:eastAsia="en-US"/>
              </w:rPr>
            </w:pPr>
            <w:r>
              <w:rPr>
                <w:rFonts w:cs="Arial"/>
                <w:sz w:val="20"/>
                <w:lang w:eastAsia="en-US"/>
              </w:rPr>
              <w:t>Die biblisch-christliche Vorstellung vom Me</w:t>
            </w:r>
            <w:r>
              <w:rPr>
                <w:rFonts w:cs="Arial"/>
                <w:sz w:val="20"/>
                <w:lang w:eastAsia="en-US"/>
              </w:rPr>
              <w:t>n</w:t>
            </w:r>
            <w:r>
              <w:rPr>
                <w:rFonts w:cs="Arial"/>
                <w:sz w:val="20"/>
                <w:lang w:eastAsia="en-US"/>
              </w:rPr>
              <w:t>schen als „</w:t>
            </w:r>
            <w:proofErr w:type="spellStart"/>
            <w:r>
              <w:rPr>
                <w:rFonts w:cs="Arial"/>
                <w:sz w:val="20"/>
                <w:lang w:eastAsia="en-US"/>
              </w:rPr>
              <w:t>imago</w:t>
            </w:r>
            <w:proofErr w:type="spellEnd"/>
            <w:r>
              <w:rPr>
                <w:rFonts w:cs="Arial"/>
                <w:sz w:val="20"/>
                <w:lang w:eastAsia="en-US"/>
              </w:rPr>
              <w:t xml:space="preserve"> </w:t>
            </w:r>
            <w:proofErr w:type="spellStart"/>
            <w:r>
              <w:rPr>
                <w:rFonts w:cs="Arial"/>
                <w:sz w:val="20"/>
                <w:lang w:eastAsia="en-US"/>
              </w:rPr>
              <w:t>Dei</w:t>
            </w:r>
            <w:proofErr w:type="spellEnd"/>
            <w:r>
              <w:rPr>
                <w:rFonts w:cs="Arial"/>
                <w:sz w:val="20"/>
                <w:lang w:eastAsia="en-US"/>
              </w:rPr>
              <w:t>“</w:t>
            </w:r>
          </w:p>
          <w:p w:rsidR="008E1400" w:rsidRDefault="008E1400" w:rsidP="008E1400">
            <w:pPr>
              <w:numPr>
                <w:ilvl w:val="0"/>
                <w:numId w:val="34"/>
              </w:numPr>
              <w:spacing w:line="276" w:lineRule="auto"/>
              <w:jc w:val="left"/>
              <w:rPr>
                <w:rFonts w:cs="Arial"/>
                <w:sz w:val="20"/>
                <w:lang w:eastAsia="en-US"/>
              </w:rPr>
            </w:pPr>
            <w:r>
              <w:rPr>
                <w:rFonts w:cs="Arial"/>
                <w:sz w:val="20"/>
                <w:lang w:eastAsia="en-US"/>
              </w:rPr>
              <w:t>Sünde als „</w:t>
            </w:r>
            <w:proofErr w:type="spellStart"/>
            <w:r>
              <w:rPr>
                <w:rFonts w:cs="Arial"/>
                <w:sz w:val="20"/>
                <w:lang w:eastAsia="en-US"/>
              </w:rPr>
              <w:t>Hineingekrümmtsein</w:t>
            </w:r>
            <w:proofErr w:type="spellEnd"/>
            <w:r>
              <w:rPr>
                <w:rFonts w:cs="Arial"/>
                <w:sz w:val="20"/>
                <w:lang w:eastAsia="en-US"/>
              </w:rPr>
              <w:t xml:space="preserve"> in sich selbst“ – Die Verfehlung der von Gott gewollten B</w:t>
            </w:r>
            <w:r>
              <w:rPr>
                <w:rFonts w:cs="Arial"/>
                <w:sz w:val="20"/>
                <w:lang w:eastAsia="en-US"/>
              </w:rPr>
              <w:t>e</w:t>
            </w:r>
            <w:r>
              <w:rPr>
                <w:rFonts w:cs="Arial"/>
                <w:sz w:val="20"/>
                <w:lang w:eastAsia="en-US"/>
              </w:rPr>
              <w:t>stimmung des Menschen.</w:t>
            </w:r>
          </w:p>
          <w:p w:rsidR="008E1400" w:rsidRDefault="008E1400" w:rsidP="008E1400">
            <w:pPr>
              <w:numPr>
                <w:ilvl w:val="0"/>
                <w:numId w:val="34"/>
              </w:numPr>
              <w:spacing w:line="276" w:lineRule="auto"/>
              <w:jc w:val="left"/>
              <w:rPr>
                <w:rFonts w:cs="Arial"/>
                <w:sz w:val="20"/>
                <w:lang w:eastAsia="en-US"/>
              </w:rPr>
            </w:pPr>
            <w:r>
              <w:rPr>
                <w:rFonts w:cs="Arial"/>
                <w:sz w:val="20"/>
                <w:lang w:eastAsia="en-US"/>
              </w:rPr>
              <w:t xml:space="preserve">Der Mensch als Geschöpf Gottes und seine Ambivalenz als Sünder (Bibel z.B. Gen, </w:t>
            </w:r>
            <w:proofErr w:type="spellStart"/>
            <w:r>
              <w:rPr>
                <w:rFonts w:cs="Arial"/>
                <w:sz w:val="20"/>
                <w:lang w:eastAsia="en-US"/>
              </w:rPr>
              <w:t>Ps</w:t>
            </w:r>
            <w:proofErr w:type="spellEnd"/>
            <w:r>
              <w:rPr>
                <w:rFonts w:cs="Arial"/>
                <w:sz w:val="20"/>
                <w:lang w:eastAsia="en-US"/>
              </w:rPr>
              <w:t xml:space="preserve">, </w:t>
            </w:r>
            <w:proofErr w:type="spellStart"/>
            <w:r>
              <w:rPr>
                <w:rFonts w:cs="Arial"/>
                <w:sz w:val="20"/>
                <w:lang w:eastAsia="en-US"/>
              </w:rPr>
              <w:t>Mk</w:t>
            </w:r>
            <w:proofErr w:type="spellEnd"/>
            <w:r>
              <w:rPr>
                <w:rFonts w:cs="Arial"/>
                <w:sz w:val="20"/>
                <w:lang w:eastAsia="en-US"/>
              </w:rPr>
              <w:t>; auch E. Zenger)</w:t>
            </w:r>
          </w:p>
          <w:p w:rsidR="008E1400" w:rsidRDefault="008E1400" w:rsidP="008E1400">
            <w:pPr>
              <w:numPr>
                <w:ilvl w:val="0"/>
                <w:numId w:val="34"/>
              </w:numPr>
              <w:spacing w:line="276" w:lineRule="auto"/>
              <w:jc w:val="left"/>
              <w:rPr>
                <w:rFonts w:cs="Arial"/>
                <w:sz w:val="20"/>
                <w:lang w:eastAsia="en-US"/>
              </w:rPr>
            </w:pPr>
            <w:r>
              <w:rPr>
                <w:rFonts w:cs="Arial"/>
                <w:sz w:val="20"/>
                <w:lang w:eastAsia="en-US"/>
              </w:rPr>
              <w:lastRenderedPageBreak/>
              <w:t>Was lässt menschliches Leben gelingen? – Die unbedingte Zusage Gottes an den Me</w:t>
            </w:r>
            <w:r>
              <w:rPr>
                <w:rFonts w:cs="Arial"/>
                <w:sz w:val="20"/>
                <w:lang w:eastAsia="en-US"/>
              </w:rPr>
              <w:t>n</w:t>
            </w:r>
            <w:r>
              <w:rPr>
                <w:rFonts w:cs="Arial"/>
                <w:sz w:val="20"/>
                <w:lang w:eastAsia="en-US"/>
              </w:rPr>
              <w:t>schen.</w:t>
            </w:r>
          </w:p>
          <w:p w:rsidR="008E1400" w:rsidRDefault="008E1400" w:rsidP="008E1400">
            <w:pPr>
              <w:numPr>
                <w:ilvl w:val="0"/>
                <w:numId w:val="34"/>
              </w:numPr>
              <w:spacing w:line="276" w:lineRule="auto"/>
              <w:jc w:val="left"/>
              <w:rPr>
                <w:rFonts w:cs="Arial"/>
                <w:szCs w:val="22"/>
                <w:lang w:eastAsia="en-US"/>
              </w:rPr>
            </w:pPr>
            <w:r>
              <w:rPr>
                <w:rFonts w:cs="Arial"/>
                <w:sz w:val="20"/>
                <w:lang w:eastAsia="en-US"/>
              </w:rPr>
              <w:t>Und was lässt mein Leben gelingen? Nac</w:t>
            </w:r>
            <w:r>
              <w:rPr>
                <w:rFonts w:cs="Arial"/>
                <w:sz w:val="20"/>
                <w:lang w:eastAsia="en-US"/>
              </w:rPr>
              <w:t>h</w:t>
            </w:r>
            <w:r>
              <w:rPr>
                <w:rFonts w:cs="Arial"/>
                <w:sz w:val="20"/>
                <w:lang w:eastAsia="en-US"/>
              </w:rPr>
              <w:t>denken über Lebenssinn und das von Jesus Christus verheißene „Leben in Fülle“.</w:t>
            </w:r>
          </w:p>
          <w:p w:rsidR="008E1400" w:rsidRDefault="008E1400">
            <w:pPr>
              <w:spacing w:line="276" w:lineRule="auto"/>
              <w:jc w:val="left"/>
              <w:rPr>
                <w:rFonts w:cs="Arial"/>
                <w:b/>
                <w:szCs w:val="22"/>
                <w:lang w:eastAsia="en-US"/>
              </w:rPr>
            </w:pPr>
          </w:p>
          <w:p w:rsidR="008E1400" w:rsidRDefault="008E1400">
            <w:pPr>
              <w:spacing w:line="276" w:lineRule="auto"/>
              <w:jc w:val="left"/>
              <w:rPr>
                <w:rFonts w:cs="Arial"/>
                <w:b/>
                <w:szCs w:val="22"/>
                <w:lang w:eastAsia="en-US"/>
              </w:rPr>
            </w:pPr>
            <w:r>
              <w:rPr>
                <w:rFonts w:cs="Arial"/>
                <w:b/>
                <w:sz w:val="22"/>
                <w:szCs w:val="22"/>
                <w:lang w:eastAsia="en-US"/>
              </w:rPr>
              <w:t>Methodische Akzente des Vorhabens / fac</w:t>
            </w:r>
            <w:r>
              <w:rPr>
                <w:rFonts w:cs="Arial"/>
                <w:b/>
                <w:sz w:val="22"/>
                <w:szCs w:val="22"/>
                <w:lang w:eastAsia="en-US"/>
              </w:rPr>
              <w:t>h</w:t>
            </w:r>
            <w:r>
              <w:rPr>
                <w:rFonts w:cs="Arial"/>
                <w:b/>
                <w:sz w:val="22"/>
                <w:szCs w:val="22"/>
                <w:lang w:eastAsia="en-US"/>
              </w:rPr>
              <w:t>übergreifende Bezüge / außerschulische Ler</w:t>
            </w:r>
            <w:r>
              <w:rPr>
                <w:rFonts w:cs="Arial"/>
                <w:b/>
                <w:sz w:val="22"/>
                <w:szCs w:val="22"/>
                <w:lang w:eastAsia="en-US"/>
              </w:rPr>
              <w:t>n</w:t>
            </w:r>
            <w:r>
              <w:rPr>
                <w:rFonts w:cs="Arial"/>
                <w:b/>
                <w:sz w:val="22"/>
                <w:szCs w:val="22"/>
                <w:lang w:eastAsia="en-US"/>
              </w:rPr>
              <w:t>orte</w:t>
            </w:r>
          </w:p>
          <w:p w:rsidR="008E1400" w:rsidRDefault="008E1400" w:rsidP="008E1400">
            <w:pPr>
              <w:numPr>
                <w:ilvl w:val="0"/>
                <w:numId w:val="35"/>
              </w:numPr>
              <w:spacing w:line="276" w:lineRule="auto"/>
              <w:ind w:left="360"/>
              <w:jc w:val="left"/>
              <w:rPr>
                <w:rFonts w:cs="Arial"/>
                <w:sz w:val="20"/>
                <w:lang w:eastAsia="en-US"/>
              </w:rPr>
            </w:pPr>
            <w:r>
              <w:rPr>
                <w:rFonts w:cs="Arial"/>
                <w:sz w:val="20"/>
                <w:lang w:eastAsia="en-US"/>
              </w:rPr>
              <w:t>Film- und Bildanalyse</w:t>
            </w:r>
          </w:p>
          <w:p w:rsidR="008E1400" w:rsidRDefault="008E1400" w:rsidP="008E1400">
            <w:pPr>
              <w:numPr>
                <w:ilvl w:val="0"/>
                <w:numId w:val="35"/>
              </w:numPr>
              <w:spacing w:line="276" w:lineRule="auto"/>
              <w:ind w:left="360"/>
              <w:jc w:val="left"/>
              <w:rPr>
                <w:rFonts w:cs="Arial"/>
                <w:sz w:val="20"/>
                <w:lang w:eastAsia="en-US"/>
              </w:rPr>
            </w:pPr>
            <w:r>
              <w:rPr>
                <w:rFonts w:cs="Arial"/>
                <w:sz w:val="20"/>
                <w:lang w:eastAsia="en-US"/>
              </w:rPr>
              <w:t>Recherche in Bibliotheken und im Internet</w:t>
            </w:r>
          </w:p>
          <w:p w:rsidR="008E1400" w:rsidRDefault="008E1400" w:rsidP="008E1400">
            <w:pPr>
              <w:numPr>
                <w:ilvl w:val="0"/>
                <w:numId w:val="35"/>
              </w:numPr>
              <w:spacing w:line="276" w:lineRule="auto"/>
              <w:ind w:left="360"/>
              <w:jc w:val="left"/>
              <w:rPr>
                <w:rFonts w:cs="Arial"/>
                <w:sz w:val="20"/>
                <w:lang w:eastAsia="en-US"/>
              </w:rPr>
            </w:pPr>
            <w:r>
              <w:rPr>
                <w:rFonts w:cs="Arial"/>
                <w:sz w:val="20"/>
                <w:lang w:eastAsia="en-US"/>
              </w:rPr>
              <w:t>Bibelexegese</w:t>
            </w:r>
          </w:p>
          <w:p w:rsidR="008E1400" w:rsidRDefault="008E1400" w:rsidP="008E1400">
            <w:pPr>
              <w:numPr>
                <w:ilvl w:val="0"/>
                <w:numId w:val="35"/>
              </w:numPr>
              <w:spacing w:line="276" w:lineRule="auto"/>
              <w:ind w:left="360"/>
              <w:jc w:val="left"/>
              <w:rPr>
                <w:rFonts w:cs="Arial"/>
                <w:sz w:val="20"/>
                <w:lang w:eastAsia="en-US"/>
              </w:rPr>
            </w:pPr>
            <w:r>
              <w:rPr>
                <w:rFonts w:cs="Arial"/>
                <w:sz w:val="20"/>
                <w:lang w:eastAsia="en-US"/>
              </w:rPr>
              <w:t>Ggf. Vorbereitung und Durchführung eines Gotte</w:t>
            </w:r>
            <w:r>
              <w:rPr>
                <w:rFonts w:cs="Arial"/>
                <w:sz w:val="20"/>
                <w:lang w:eastAsia="en-US"/>
              </w:rPr>
              <w:t>s</w:t>
            </w:r>
            <w:r>
              <w:rPr>
                <w:rFonts w:cs="Arial"/>
                <w:sz w:val="20"/>
                <w:lang w:eastAsia="en-US"/>
              </w:rPr>
              <w:t>dienstes</w:t>
            </w:r>
          </w:p>
          <w:p w:rsidR="008E1400" w:rsidRDefault="008E1400" w:rsidP="008E1400">
            <w:pPr>
              <w:numPr>
                <w:ilvl w:val="0"/>
                <w:numId w:val="35"/>
              </w:numPr>
              <w:spacing w:line="276" w:lineRule="auto"/>
              <w:ind w:left="360"/>
              <w:jc w:val="left"/>
              <w:rPr>
                <w:rFonts w:cs="Arial"/>
                <w:sz w:val="20"/>
                <w:lang w:eastAsia="en-US"/>
              </w:rPr>
            </w:pPr>
            <w:r>
              <w:rPr>
                <w:rFonts w:cs="Arial"/>
                <w:sz w:val="20"/>
                <w:lang w:eastAsia="en-US"/>
              </w:rPr>
              <w:t>Möglichkeit zur Teilnahme an den Orientierungst</w:t>
            </w:r>
            <w:r>
              <w:rPr>
                <w:rFonts w:cs="Arial"/>
                <w:sz w:val="20"/>
                <w:lang w:eastAsia="en-US"/>
              </w:rPr>
              <w:t>a</w:t>
            </w:r>
            <w:r>
              <w:rPr>
                <w:rFonts w:cs="Arial"/>
                <w:sz w:val="20"/>
                <w:lang w:eastAsia="en-US"/>
              </w:rPr>
              <w:t>gen für die EF</w:t>
            </w:r>
          </w:p>
          <w:p w:rsidR="008E1400" w:rsidRDefault="008E1400">
            <w:pPr>
              <w:spacing w:line="276" w:lineRule="auto"/>
              <w:jc w:val="left"/>
              <w:rPr>
                <w:rFonts w:cs="Arial"/>
                <w:szCs w:val="22"/>
                <w:highlight w:val="lightGray"/>
                <w:lang w:eastAsia="en-US"/>
              </w:rPr>
            </w:pPr>
          </w:p>
          <w:p w:rsidR="008E1400" w:rsidRDefault="008E1400">
            <w:pPr>
              <w:spacing w:line="276" w:lineRule="auto"/>
              <w:jc w:val="left"/>
              <w:rPr>
                <w:rFonts w:cs="Arial"/>
                <w:b/>
                <w:szCs w:val="22"/>
                <w:lang w:eastAsia="en-US"/>
              </w:rPr>
            </w:pPr>
            <w:r>
              <w:rPr>
                <w:rFonts w:cs="Arial"/>
                <w:b/>
                <w:sz w:val="22"/>
                <w:szCs w:val="22"/>
                <w:lang w:eastAsia="en-US"/>
              </w:rPr>
              <w:t>Form(en) der Kompetenzüberprüfung</w:t>
            </w:r>
          </w:p>
          <w:p w:rsidR="008E1400" w:rsidRDefault="008E1400" w:rsidP="008E1400">
            <w:pPr>
              <w:numPr>
                <w:ilvl w:val="0"/>
                <w:numId w:val="36"/>
              </w:numPr>
              <w:spacing w:line="276" w:lineRule="auto"/>
              <w:jc w:val="left"/>
              <w:rPr>
                <w:rFonts w:cs="Arial"/>
                <w:sz w:val="20"/>
                <w:lang w:eastAsia="en-US"/>
              </w:rPr>
            </w:pPr>
            <w:r>
              <w:rPr>
                <w:rFonts w:cs="Arial"/>
                <w:sz w:val="20"/>
                <w:lang w:eastAsia="en-US"/>
              </w:rPr>
              <w:t>z.B. Präsentation eines Kunstwerkes</w:t>
            </w:r>
          </w:p>
          <w:p w:rsidR="008E1400" w:rsidRDefault="008E1400" w:rsidP="008E1400">
            <w:pPr>
              <w:numPr>
                <w:ilvl w:val="0"/>
                <w:numId w:val="36"/>
              </w:numPr>
              <w:spacing w:line="276" w:lineRule="auto"/>
              <w:jc w:val="left"/>
              <w:rPr>
                <w:rFonts w:cs="Arial"/>
                <w:b/>
                <w:sz w:val="20"/>
                <w:u w:val="single"/>
                <w:lang w:eastAsia="en-US"/>
              </w:rPr>
            </w:pPr>
            <w:r>
              <w:rPr>
                <w:rFonts w:cs="Arial"/>
                <w:sz w:val="20"/>
                <w:lang w:eastAsia="en-US"/>
              </w:rPr>
              <w:t>z.B. mein persönliches „Spiel des Lebens“</w:t>
            </w:r>
          </w:p>
          <w:p w:rsidR="008E1400" w:rsidRDefault="008E1400">
            <w:pPr>
              <w:spacing w:line="276" w:lineRule="auto"/>
              <w:jc w:val="left"/>
              <w:rPr>
                <w:rFonts w:cs="Arial"/>
                <w:b/>
                <w:szCs w:val="22"/>
                <w:lang w:eastAsia="en-US"/>
              </w:rPr>
            </w:pPr>
          </w:p>
        </w:tc>
      </w:tr>
      <w:tr w:rsidR="008E1400" w:rsidTr="008E1400">
        <w:tc>
          <w:tcPr>
            <w:tcW w:w="463" w:type="pct"/>
            <w:tcBorders>
              <w:top w:val="single" w:sz="4" w:space="0" w:color="auto"/>
              <w:left w:val="single" w:sz="4" w:space="0" w:color="auto"/>
              <w:bottom w:val="single" w:sz="4" w:space="0" w:color="auto"/>
              <w:right w:val="single" w:sz="4" w:space="0" w:color="auto"/>
            </w:tcBorders>
            <w:hideMark/>
          </w:tcPr>
          <w:p w:rsidR="008E1400" w:rsidRDefault="008E1400">
            <w:pPr>
              <w:spacing w:line="276" w:lineRule="auto"/>
              <w:jc w:val="left"/>
              <w:rPr>
                <w:rFonts w:cs="Arial"/>
                <w:szCs w:val="22"/>
                <w:lang w:eastAsia="en-US"/>
              </w:rPr>
            </w:pPr>
            <w:r>
              <w:rPr>
                <w:rFonts w:cs="Arial"/>
                <w:sz w:val="22"/>
                <w:szCs w:val="22"/>
                <w:lang w:eastAsia="en-US"/>
              </w:rPr>
              <w:lastRenderedPageBreak/>
              <w:t>Methoden-kompetenz</w:t>
            </w:r>
          </w:p>
        </w:tc>
        <w:tc>
          <w:tcPr>
            <w:tcW w:w="1156" w:type="pct"/>
            <w:tcBorders>
              <w:top w:val="single" w:sz="4" w:space="0" w:color="auto"/>
              <w:left w:val="single" w:sz="4" w:space="0" w:color="auto"/>
              <w:bottom w:val="single" w:sz="4" w:space="0" w:color="auto"/>
              <w:right w:val="single" w:sz="4" w:space="0" w:color="auto"/>
            </w:tcBorders>
            <w:hideMark/>
          </w:tcPr>
          <w:p w:rsidR="008E1400" w:rsidRDefault="008E1400" w:rsidP="008E1400">
            <w:pPr>
              <w:pStyle w:val="Listenabsatz"/>
              <w:numPr>
                <w:ilvl w:val="0"/>
                <w:numId w:val="37"/>
              </w:numPr>
              <w:spacing w:line="276" w:lineRule="auto"/>
              <w:jc w:val="left"/>
              <w:rPr>
                <w:rFonts w:cs="Arial"/>
                <w:sz w:val="20"/>
                <w:szCs w:val="22"/>
                <w:lang w:eastAsia="en-US"/>
              </w:rPr>
            </w:pPr>
            <w:r>
              <w:rPr>
                <w:rFonts w:cs="Arial"/>
                <w:sz w:val="20"/>
                <w:szCs w:val="22"/>
                <w:lang w:eastAsia="en-US"/>
              </w:rPr>
              <w:t>beschreiben Sachverha</w:t>
            </w:r>
            <w:r>
              <w:rPr>
                <w:rFonts w:cs="Arial"/>
                <w:sz w:val="20"/>
                <w:szCs w:val="22"/>
                <w:lang w:eastAsia="en-US"/>
              </w:rPr>
              <w:t>l</w:t>
            </w:r>
            <w:r>
              <w:rPr>
                <w:rFonts w:cs="Arial"/>
                <w:sz w:val="20"/>
                <w:szCs w:val="22"/>
                <w:lang w:eastAsia="en-US"/>
              </w:rPr>
              <w:t>te sprachlich angeme</w:t>
            </w:r>
            <w:r>
              <w:rPr>
                <w:rFonts w:cs="Arial"/>
                <w:sz w:val="20"/>
                <w:szCs w:val="22"/>
                <w:lang w:eastAsia="en-US"/>
              </w:rPr>
              <w:t>s</w:t>
            </w:r>
            <w:r>
              <w:rPr>
                <w:rFonts w:cs="Arial"/>
                <w:sz w:val="20"/>
                <w:szCs w:val="22"/>
                <w:lang w:eastAsia="en-US"/>
              </w:rPr>
              <w:t>sen und unter Verwe</w:t>
            </w:r>
            <w:r>
              <w:rPr>
                <w:rFonts w:cs="Arial"/>
                <w:sz w:val="20"/>
                <w:szCs w:val="22"/>
                <w:lang w:eastAsia="en-US"/>
              </w:rPr>
              <w:t>n</w:t>
            </w:r>
            <w:r>
              <w:rPr>
                <w:rFonts w:cs="Arial"/>
                <w:sz w:val="20"/>
                <w:szCs w:val="22"/>
                <w:lang w:eastAsia="en-US"/>
              </w:rPr>
              <w:t>dung relevanter Fachb</w:t>
            </w:r>
            <w:r>
              <w:rPr>
                <w:rFonts w:cs="Arial"/>
                <w:sz w:val="20"/>
                <w:szCs w:val="22"/>
                <w:lang w:eastAsia="en-US"/>
              </w:rPr>
              <w:t>e</w:t>
            </w:r>
            <w:r>
              <w:rPr>
                <w:rFonts w:cs="Arial"/>
                <w:sz w:val="20"/>
                <w:szCs w:val="22"/>
                <w:lang w:eastAsia="en-US"/>
              </w:rPr>
              <w:t>griffe (MK 1)</w:t>
            </w:r>
          </w:p>
          <w:p w:rsidR="008E1400" w:rsidRDefault="008E1400" w:rsidP="008E1400">
            <w:pPr>
              <w:pStyle w:val="Listenabsatz"/>
              <w:numPr>
                <w:ilvl w:val="0"/>
                <w:numId w:val="37"/>
              </w:numPr>
              <w:spacing w:line="276" w:lineRule="auto"/>
              <w:jc w:val="left"/>
              <w:rPr>
                <w:rFonts w:cs="Arial"/>
                <w:sz w:val="20"/>
                <w:szCs w:val="22"/>
                <w:lang w:eastAsia="en-US"/>
              </w:rPr>
            </w:pPr>
            <w:r>
              <w:rPr>
                <w:rFonts w:cs="Arial"/>
                <w:sz w:val="20"/>
                <w:szCs w:val="22"/>
                <w:lang w:eastAsia="en-US"/>
              </w:rPr>
              <w:t>analysieren methodisch angeleitet biblische, lehramtliche, theolog</w:t>
            </w:r>
            <w:r>
              <w:rPr>
                <w:rFonts w:cs="Arial"/>
                <w:sz w:val="20"/>
                <w:szCs w:val="22"/>
                <w:lang w:eastAsia="en-US"/>
              </w:rPr>
              <w:t>i</w:t>
            </w:r>
            <w:r>
              <w:rPr>
                <w:rFonts w:cs="Arial"/>
                <w:sz w:val="20"/>
                <w:szCs w:val="22"/>
                <w:lang w:eastAsia="en-US"/>
              </w:rPr>
              <w:t>sche und literarische D</w:t>
            </w:r>
            <w:r>
              <w:rPr>
                <w:rFonts w:cs="Arial"/>
                <w:sz w:val="20"/>
                <w:szCs w:val="22"/>
                <w:lang w:eastAsia="en-US"/>
              </w:rPr>
              <w:t>o</w:t>
            </w:r>
            <w:r>
              <w:rPr>
                <w:rFonts w:cs="Arial"/>
                <w:sz w:val="20"/>
                <w:szCs w:val="22"/>
                <w:lang w:eastAsia="en-US"/>
              </w:rPr>
              <w:t>kumente in Grundzügen (MK 2),</w:t>
            </w:r>
          </w:p>
          <w:p w:rsidR="008E1400" w:rsidRDefault="008E1400" w:rsidP="008E1400">
            <w:pPr>
              <w:pStyle w:val="Listenabsatz"/>
              <w:numPr>
                <w:ilvl w:val="0"/>
                <w:numId w:val="37"/>
              </w:numPr>
              <w:spacing w:line="276" w:lineRule="auto"/>
              <w:jc w:val="left"/>
              <w:rPr>
                <w:rFonts w:cs="Arial"/>
                <w:szCs w:val="22"/>
                <w:lang w:eastAsia="en-US"/>
              </w:rPr>
            </w:pPr>
            <w:r>
              <w:rPr>
                <w:rFonts w:cs="Arial"/>
                <w:sz w:val="20"/>
                <w:szCs w:val="22"/>
                <w:lang w:eastAsia="en-US"/>
              </w:rPr>
              <w:t>bereiten Arbeitserge</w:t>
            </w:r>
            <w:r>
              <w:rPr>
                <w:rFonts w:cs="Arial"/>
                <w:sz w:val="20"/>
                <w:szCs w:val="22"/>
                <w:lang w:eastAsia="en-US"/>
              </w:rPr>
              <w:t>b</w:t>
            </w:r>
            <w:r>
              <w:rPr>
                <w:rFonts w:cs="Arial"/>
                <w:sz w:val="20"/>
                <w:szCs w:val="22"/>
                <w:lang w:eastAsia="en-US"/>
              </w:rPr>
              <w:t>nisse, den eigenen Standpunkt und andere Positionen medial und adressatenbezogen auf (MK 7).</w:t>
            </w:r>
          </w:p>
        </w:tc>
        <w:tc>
          <w:tcPr>
            <w:tcW w:w="1311" w:type="pct"/>
            <w:tcBorders>
              <w:top w:val="single" w:sz="4" w:space="0" w:color="auto"/>
              <w:left w:val="single" w:sz="4" w:space="0" w:color="auto"/>
              <w:bottom w:val="single" w:sz="4" w:space="0" w:color="auto"/>
              <w:right w:val="single" w:sz="4" w:space="0" w:color="auto"/>
            </w:tcBorders>
          </w:tcPr>
          <w:p w:rsidR="008E1400" w:rsidRDefault="008E1400">
            <w:pPr>
              <w:spacing w:line="276" w:lineRule="auto"/>
              <w:jc w:val="left"/>
              <w:rPr>
                <w:rFonts w:cs="Arial"/>
                <w:bCs/>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400" w:rsidRDefault="008E1400">
            <w:pPr>
              <w:jc w:val="left"/>
              <w:rPr>
                <w:rFonts w:cs="Arial"/>
                <w:b/>
                <w:szCs w:val="22"/>
                <w:lang w:eastAsia="en-US"/>
              </w:rPr>
            </w:pPr>
          </w:p>
        </w:tc>
      </w:tr>
      <w:tr w:rsidR="008E1400" w:rsidTr="008E1400">
        <w:tc>
          <w:tcPr>
            <w:tcW w:w="463" w:type="pct"/>
            <w:tcBorders>
              <w:top w:val="single" w:sz="4" w:space="0" w:color="auto"/>
              <w:left w:val="single" w:sz="4" w:space="0" w:color="auto"/>
              <w:bottom w:val="single" w:sz="4" w:space="0" w:color="auto"/>
              <w:right w:val="single" w:sz="4" w:space="0" w:color="auto"/>
            </w:tcBorders>
            <w:hideMark/>
          </w:tcPr>
          <w:p w:rsidR="008E1400" w:rsidRDefault="008E1400">
            <w:pPr>
              <w:spacing w:line="276" w:lineRule="auto"/>
              <w:jc w:val="left"/>
              <w:rPr>
                <w:rFonts w:cs="Arial"/>
                <w:szCs w:val="22"/>
                <w:lang w:eastAsia="en-US"/>
              </w:rPr>
            </w:pPr>
            <w:r>
              <w:rPr>
                <w:rFonts w:cs="Arial"/>
                <w:sz w:val="22"/>
                <w:szCs w:val="22"/>
                <w:lang w:eastAsia="en-US"/>
              </w:rPr>
              <w:t>Urteils-</w:t>
            </w:r>
            <w:r>
              <w:rPr>
                <w:rFonts w:cs="Arial"/>
                <w:sz w:val="22"/>
                <w:szCs w:val="22"/>
                <w:lang w:eastAsia="en-US"/>
              </w:rPr>
              <w:lastRenderedPageBreak/>
              <w:t>kompetenz</w:t>
            </w:r>
          </w:p>
        </w:tc>
        <w:tc>
          <w:tcPr>
            <w:tcW w:w="1156" w:type="pct"/>
            <w:tcBorders>
              <w:top w:val="single" w:sz="4" w:space="0" w:color="auto"/>
              <w:left w:val="single" w:sz="4" w:space="0" w:color="auto"/>
              <w:bottom w:val="single" w:sz="4" w:space="0" w:color="auto"/>
              <w:right w:val="single" w:sz="4" w:space="0" w:color="auto"/>
            </w:tcBorders>
            <w:hideMark/>
          </w:tcPr>
          <w:p w:rsidR="008E1400" w:rsidRDefault="008E1400" w:rsidP="008E1400">
            <w:pPr>
              <w:pStyle w:val="Listenabsatz"/>
              <w:numPr>
                <w:ilvl w:val="0"/>
                <w:numId w:val="38"/>
              </w:numPr>
              <w:spacing w:line="276" w:lineRule="auto"/>
              <w:jc w:val="left"/>
              <w:rPr>
                <w:rFonts w:cs="Arial"/>
                <w:sz w:val="20"/>
                <w:lang w:eastAsia="en-US"/>
              </w:rPr>
            </w:pPr>
            <w:r>
              <w:rPr>
                <w:rFonts w:cs="Arial"/>
                <w:sz w:val="20"/>
                <w:lang w:eastAsia="en-US"/>
              </w:rPr>
              <w:lastRenderedPageBreak/>
              <w:t xml:space="preserve">erörtern die Relevanz </w:t>
            </w:r>
            <w:r>
              <w:rPr>
                <w:rFonts w:cs="Arial"/>
                <w:sz w:val="20"/>
                <w:lang w:eastAsia="en-US"/>
              </w:rPr>
              <w:lastRenderedPageBreak/>
              <w:t>einzelner Glaubensau</w:t>
            </w:r>
            <w:r>
              <w:rPr>
                <w:rFonts w:cs="Arial"/>
                <w:sz w:val="20"/>
                <w:lang w:eastAsia="en-US"/>
              </w:rPr>
              <w:t>s</w:t>
            </w:r>
            <w:r>
              <w:rPr>
                <w:rFonts w:cs="Arial"/>
                <w:sz w:val="20"/>
                <w:lang w:eastAsia="en-US"/>
              </w:rPr>
              <w:t>sagen für das eigene Leben und die gesel</w:t>
            </w:r>
            <w:r>
              <w:rPr>
                <w:rFonts w:cs="Arial"/>
                <w:sz w:val="20"/>
                <w:lang w:eastAsia="en-US"/>
              </w:rPr>
              <w:t>l</w:t>
            </w:r>
            <w:r>
              <w:rPr>
                <w:rFonts w:cs="Arial"/>
                <w:sz w:val="20"/>
                <w:lang w:eastAsia="en-US"/>
              </w:rPr>
              <w:t>schaftliche Wirklic</w:t>
            </w:r>
            <w:r>
              <w:rPr>
                <w:rFonts w:cs="Arial"/>
                <w:sz w:val="20"/>
                <w:lang w:eastAsia="en-US"/>
              </w:rPr>
              <w:t>h</w:t>
            </w:r>
            <w:r>
              <w:rPr>
                <w:rFonts w:cs="Arial"/>
                <w:sz w:val="20"/>
                <w:lang w:eastAsia="en-US"/>
              </w:rPr>
              <w:t>keit(UK 2),</w:t>
            </w:r>
          </w:p>
          <w:p w:rsidR="008E1400" w:rsidRDefault="008E1400" w:rsidP="008E1400">
            <w:pPr>
              <w:pStyle w:val="Listenabsatz"/>
              <w:numPr>
                <w:ilvl w:val="0"/>
                <w:numId w:val="38"/>
              </w:numPr>
              <w:spacing w:line="276" w:lineRule="auto"/>
              <w:jc w:val="left"/>
              <w:rPr>
                <w:rFonts w:cs="Arial"/>
                <w:szCs w:val="22"/>
                <w:lang w:eastAsia="en-US"/>
              </w:rPr>
            </w:pPr>
            <w:r>
              <w:rPr>
                <w:rFonts w:cs="Arial"/>
                <w:sz w:val="20"/>
                <w:lang w:eastAsia="en-US"/>
              </w:rPr>
              <w:t>erörtern im Kontext der Pluralität unter besond</w:t>
            </w:r>
            <w:r>
              <w:rPr>
                <w:rFonts w:cs="Arial"/>
                <w:sz w:val="20"/>
                <w:lang w:eastAsia="en-US"/>
              </w:rPr>
              <w:t>e</w:t>
            </w:r>
            <w:r>
              <w:rPr>
                <w:rFonts w:cs="Arial"/>
                <w:sz w:val="20"/>
                <w:lang w:eastAsia="en-US"/>
              </w:rPr>
              <w:t>rer Würdigung spezifisch christlicher Positionen ethische Fragen (UK 3).</w:t>
            </w:r>
          </w:p>
        </w:tc>
        <w:tc>
          <w:tcPr>
            <w:tcW w:w="1311" w:type="pct"/>
            <w:tcBorders>
              <w:top w:val="single" w:sz="4" w:space="0" w:color="auto"/>
              <w:left w:val="single" w:sz="4" w:space="0" w:color="auto"/>
              <w:bottom w:val="single" w:sz="4" w:space="0" w:color="auto"/>
              <w:right w:val="single" w:sz="4" w:space="0" w:color="auto"/>
            </w:tcBorders>
            <w:hideMark/>
          </w:tcPr>
          <w:p w:rsidR="008E1400" w:rsidRDefault="008E1400" w:rsidP="008E1400">
            <w:pPr>
              <w:numPr>
                <w:ilvl w:val="0"/>
                <w:numId w:val="33"/>
              </w:numPr>
              <w:tabs>
                <w:tab w:val="num" w:pos="360"/>
              </w:tabs>
              <w:spacing w:line="276" w:lineRule="auto"/>
              <w:ind w:left="360"/>
              <w:jc w:val="left"/>
              <w:rPr>
                <w:rFonts w:cs="Arial"/>
                <w:bCs/>
                <w:sz w:val="20"/>
                <w:lang w:eastAsia="en-US"/>
              </w:rPr>
            </w:pPr>
            <w:r>
              <w:rPr>
                <w:rFonts w:cs="Arial"/>
                <w:bCs/>
                <w:sz w:val="20"/>
                <w:lang w:eastAsia="en-US"/>
              </w:rPr>
              <w:lastRenderedPageBreak/>
              <w:t xml:space="preserve">erörtern Konsequenzen, die </w:t>
            </w:r>
            <w:r>
              <w:rPr>
                <w:rFonts w:cs="Arial"/>
                <w:bCs/>
                <w:sz w:val="20"/>
                <w:lang w:eastAsia="en-US"/>
              </w:rPr>
              <w:lastRenderedPageBreak/>
              <w:t>sich aus der Vorstellung von der Gottesebenbildlichkeit des Menschen ergeben (u.a. die Gleichwertigkeit von Mann und Frau, die unb</w:t>
            </w:r>
            <w:r>
              <w:rPr>
                <w:rFonts w:cs="Arial"/>
                <w:bCs/>
                <w:sz w:val="20"/>
                <w:lang w:eastAsia="en-US"/>
              </w:rPr>
              <w:t>e</w:t>
            </w:r>
            <w:r>
              <w:rPr>
                <w:rFonts w:cs="Arial"/>
                <w:bCs/>
                <w:sz w:val="20"/>
                <w:lang w:eastAsia="en-US"/>
              </w:rPr>
              <w:t>dingte Menschenwürde eines jeden).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400" w:rsidRDefault="008E1400">
            <w:pPr>
              <w:jc w:val="left"/>
              <w:rPr>
                <w:rFonts w:cs="Arial"/>
                <w:b/>
                <w:szCs w:val="22"/>
                <w:lang w:eastAsia="en-US"/>
              </w:rPr>
            </w:pPr>
          </w:p>
        </w:tc>
      </w:tr>
      <w:tr w:rsidR="008E1400" w:rsidTr="008E1400">
        <w:tc>
          <w:tcPr>
            <w:tcW w:w="463" w:type="pct"/>
            <w:tcBorders>
              <w:top w:val="single" w:sz="4" w:space="0" w:color="auto"/>
              <w:left w:val="single" w:sz="4" w:space="0" w:color="auto"/>
              <w:bottom w:val="single" w:sz="4" w:space="0" w:color="auto"/>
              <w:right w:val="single" w:sz="4" w:space="0" w:color="auto"/>
            </w:tcBorders>
            <w:hideMark/>
          </w:tcPr>
          <w:p w:rsidR="008E1400" w:rsidRDefault="008E1400">
            <w:pPr>
              <w:spacing w:line="276" w:lineRule="auto"/>
              <w:jc w:val="left"/>
              <w:rPr>
                <w:rFonts w:cs="Arial"/>
                <w:szCs w:val="22"/>
                <w:lang w:eastAsia="en-US"/>
              </w:rPr>
            </w:pPr>
            <w:r>
              <w:rPr>
                <w:rFonts w:cs="Arial"/>
                <w:sz w:val="22"/>
                <w:szCs w:val="22"/>
                <w:lang w:eastAsia="en-US"/>
              </w:rPr>
              <w:lastRenderedPageBreak/>
              <w:t>Handlungs-kompetenz</w:t>
            </w:r>
          </w:p>
        </w:tc>
        <w:tc>
          <w:tcPr>
            <w:tcW w:w="1156" w:type="pct"/>
            <w:tcBorders>
              <w:top w:val="single" w:sz="4" w:space="0" w:color="auto"/>
              <w:left w:val="single" w:sz="4" w:space="0" w:color="auto"/>
              <w:bottom w:val="single" w:sz="4" w:space="0" w:color="auto"/>
              <w:right w:val="single" w:sz="4" w:space="0" w:color="auto"/>
            </w:tcBorders>
            <w:hideMark/>
          </w:tcPr>
          <w:p w:rsidR="008E1400" w:rsidRDefault="008E1400" w:rsidP="008E1400">
            <w:pPr>
              <w:pStyle w:val="Listenabsatz"/>
              <w:numPr>
                <w:ilvl w:val="0"/>
                <w:numId w:val="39"/>
              </w:numPr>
              <w:spacing w:line="276" w:lineRule="auto"/>
              <w:jc w:val="left"/>
              <w:rPr>
                <w:rFonts w:cs="Arial"/>
                <w:sz w:val="20"/>
                <w:lang w:eastAsia="en-US"/>
              </w:rPr>
            </w:pPr>
            <w:r>
              <w:rPr>
                <w:rFonts w:cs="Arial"/>
                <w:sz w:val="22"/>
                <w:szCs w:val="22"/>
                <w:lang w:eastAsia="en-US"/>
              </w:rPr>
              <w:t xml:space="preserve">sprechen angemessen über </w:t>
            </w:r>
            <w:r>
              <w:rPr>
                <w:rFonts w:cs="Arial"/>
                <w:sz w:val="20"/>
                <w:lang w:eastAsia="en-US"/>
              </w:rPr>
              <w:t>Fragen nach Sinn und Transzendenz (HK 1),</w:t>
            </w:r>
          </w:p>
          <w:p w:rsidR="008E1400" w:rsidRDefault="008E1400" w:rsidP="008E1400">
            <w:pPr>
              <w:pStyle w:val="Listenabsatz"/>
              <w:numPr>
                <w:ilvl w:val="0"/>
                <w:numId w:val="39"/>
              </w:numPr>
              <w:spacing w:line="276" w:lineRule="auto"/>
              <w:jc w:val="left"/>
              <w:rPr>
                <w:rFonts w:cs="Arial"/>
                <w:sz w:val="20"/>
                <w:lang w:eastAsia="en-US"/>
              </w:rPr>
            </w:pPr>
            <w:r>
              <w:rPr>
                <w:rFonts w:cs="Arial"/>
                <w:sz w:val="20"/>
                <w:lang w:eastAsia="en-US"/>
              </w:rPr>
              <w:t>nehmen die Perspektive anderer Personen bzw. Positionen ein und erwe</w:t>
            </w:r>
            <w:r>
              <w:rPr>
                <w:rFonts w:cs="Arial"/>
                <w:sz w:val="20"/>
                <w:lang w:eastAsia="en-US"/>
              </w:rPr>
              <w:t>i</w:t>
            </w:r>
            <w:r>
              <w:rPr>
                <w:rFonts w:cs="Arial"/>
                <w:sz w:val="20"/>
                <w:lang w:eastAsia="en-US"/>
              </w:rPr>
              <w:t>tern dadurch die eigene Perspektive (HK 2),</w:t>
            </w:r>
          </w:p>
          <w:p w:rsidR="008E1400" w:rsidRDefault="008E1400" w:rsidP="008E1400">
            <w:pPr>
              <w:pStyle w:val="Listenabsatz"/>
              <w:numPr>
                <w:ilvl w:val="0"/>
                <w:numId w:val="39"/>
              </w:numPr>
              <w:spacing w:line="276" w:lineRule="auto"/>
              <w:jc w:val="left"/>
              <w:rPr>
                <w:rFonts w:cs="Arial"/>
                <w:szCs w:val="22"/>
                <w:lang w:eastAsia="en-US"/>
              </w:rPr>
            </w:pPr>
            <w:r>
              <w:rPr>
                <w:rFonts w:cs="Arial"/>
                <w:sz w:val="20"/>
                <w:lang w:eastAsia="en-US"/>
              </w:rPr>
              <w:t>treffen eigene Entsche</w:t>
            </w:r>
            <w:r>
              <w:rPr>
                <w:rFonts w:cs="Arial"/>
                <w:sz w:val="20"/>
                <w:lang w:eastAsia="en-US"/>
              </w:rPr>
              <w:t>i</w:t>
            </w:r>
            <w:r>
              <w:rPr>
                <w:rFonts w:cs="Arial"/>
                <w:sz w:val="20"/>
                <w:lang w:eastAsia="en-US"/>
              </w:rPr>
              <w:t>dungen in ethisch rel</w:t>
            </w:r>
            <w:r>
              <w:rPr>
                <w:rFonts w:cs="Arial"/>
                <w:sz w:val="20"/>
                <w:lang w:eastAsia="en-US"/>
              </w:rPr>
              <w:t>e</w:t>
            </w:r>
            <w:r>
              <w:rPr>
                <w:rFonts w:cs="Arial"/>
                <w:sz w:val="20"/>
                <w:lang w:eastAsia="en-US"/>
              </w:rPr>
              <w:t>vanten Zusammenhä</w:t>
            </w:r>
            <w:r>
              <w:rPr>
                <w:rFonts w:cs="Arial"/>
                <w:sz w:val="20"/>
                <w:lang w:eastAsia="en-US"/>
              </w:rPr>
              <w:t>n</w:t>
            </w:r>
            <w:r>
              <w:rPr>
                <w:rFonts w:cs="Arial"/>
                <w:sz w:val="20"/>
                <w:lang w:eastAsia="en-US"/>
              </w:rPr>
              <w:t>gen unter Berücksicht</w:t>
            </w:r>
            <w:r>
              <w:rPr>
                <w:rFonts w:cs="Arial"/>
                <w:sz w:val="20"/>
                <w:lang w:eastAsia="en-US"/>
              </w:rPr>
              <w:t>i</w:t>
            </w:r>
            <w:r>
              <w:rPr>
                <w:rFonts w:cs="Arial"/>
                <w:sz w:val="20"/>
                <w:lang w:eastAsia="en-US"/>
              </w:rPr>
              <w:t>gung des christlichen Menschenbilds (HK 4).</w:t>
            </w:r>
          </w:p>
        </w:tc>
        <w:tc>
          <w:tcPr>
            <w:tcW w:w="1311" w:type="pct"/>
            <w:tcBorders>
              <w:top w:val="single" w:sz="4" w:space="0" w:color="auto"/>
              <w:left w:val="single" w:sz="4" w:space="0" w:color="auto"/>
              <w:bottom w:val="single" w:sz="4" w:space="0" w:color="auto"/>
              <w:right w:val="single" w:sz="4" w:space="0" w:color="auto"/>
            </w:tcBorders>
          </w:tcPr>
          <w:p w:rsidR="008E1400" w:rsidRDefault="008E1400">
            <w:pPr>
              <w:spacing w:line="276" w:lineRule="auto"/>
              <w:jc w:val="left"/>
              <w:rPr>
                <w:rFonts w:cs="Arial"/>
                <w:bCs/>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400" w:rsidRDefault="008E1400">
            <w:pPr>
              <w:jc w:val="left"/>
              <w:rPr>
                <w:rFonts w:cs="Arial"/>
                <w:b/>
                <w:szCs w:val="22"/>
                <w:lang w:eastAsia="en-US"/>
              </w:rPr>
            </w:pPr>
          </w:p>
        </w:tc>
      </w:tr>
    </w:tbl>
    <w:p w:rsidR="008E1400" w:rsidRDefault="008E1400" w:rsidP="00351B6D"/>
    <w:p w:rsidR="003C08ED" w:rsidRDefault="003C08E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2834"/>
        <w:gridCol w:w="3222"/>
        <w:gridCol w:w="5119"/>
      </w:tblGrid>
      <w:tr w:rsidR="00333316" w:rsidTr="00333316">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33316" w:rsidRDefault="00333316">
            <w:pPr>
              <w:spacing w:line="276" w:lineRule="auto"/>
              <w:jc w:val="left"/>
              <w:rPr>
                <w:rFonts w:cs="Arial"/>
                <w:i/>
                <w:szCs w:val="22"/>
                <w:u w:val="single"/>
                <w:lang w:eastAsia="en-US"/>
              </w:rPr>
            </w:pPr>
            <w:r>
              <w:rPr>
                <w:rFonts w:cs="Arial"/>
                <w:i/>
                <w:szCs w:val="22"/>
                <w:u w:val="single"/>
                <w:lang w:eastAsia="en-US"/>
              </w:rPr>
              <w:lastRenderedPageBreak/>
              <w:t>Unterrichtsvorhaben V:</w:t>
            </w:r>
          </w:p>
          <w:p w:rsidR="00333316" w:rsidRDefault="00333316">
            <w:pPr>
              <w:spacing w:line="276" w:lineRule="auto"/>
              <w:jc w:val="left"/>
              <w:rPr>
                <w:rFonts w:cs="Arial"/>
                <w:szCs w:val="22"/>
                <w:u w:val="single"/>
                <w:lang w:eastAsia="en-US"/>
              </w:rPr>
            </w:pPr>
            <w:r>
              <w:rPr>
                <w:rFonts w:cs="Arial"/>
                <w:b/>
                <w:szCs w:val="22"/>
                <w:u w:val="single"/>
                <w:lang w:eastAsia="en-US"/>
              </w:rPr>
              <w:t>Thema:</w:t>
            </w:r>
          </w:p>
          <w:p w:rsidR="00333316" w:rsidRDefault="00333316">
            <w:pPr>
              <w:spacing w:line="276" w:lineRule="auto"/>
              <w:jc w:val="center"/>
              <w:rPr>
                <w:rFonts w:cs="Arial"/>
                <w:b/>
                <w:sz w:val="32"/>
                <w:lang w:eastAsia="en-US"/>
              </w:rPr>
            </w:pPr>
            <w:r>
              <w:rPr>
                <w:rFonts w:cs="Arial"/>
                <w:b/>
                <w:i/>
                <w:lang w:eastAsia="en-US"/>
              </w:rPr>
              <w:t>„</w:t>
            </w:r>
            <w:r>
              <w:rPr>
                <w:rFonts w:cs="Arial"/>
                <w:b/>
                <w:lang w:eastAsia="en-US"/>
              </w:rPr>
              <w:t>Orientierung finden“  – Wie wir verantwortlich handeln können</w:t>
            </w:r>
          </w:p>
          <w:p w:rsidR="00333316" w:rsidRDefault="00333316">
            <w:pPr>
              <w:spacing w:line="276" w:lineRule="auto"/>
              <w:jc w:val="left"/>
              <w:rPr>
                <w:rFonts w:cs="Arial"/>
                <w:sz w:val="22"/>
                <w:lang w:eastAsia="en-US"/>
              </w:rPr>
            </w:pPr>
          </w:p>
          <w:p w:rsidR="00333316" w:rsidRDefault="00333316">
            <w:pPr>
              <w:spacing w:line="276" w:lineRule="auto"/>
              <w:jc w:val="left"/>
              <w:rPr>
                <w:rFonts w:cs="Arial"/>
                <w:b/>
                <w:sz w:val="22"/>
                <w:lang w:eastAsia="en-US"/>
              </w:rPr>
            </w:pPr>
            <w:r>
              <w:rPr>
                <w:rFonts w:cs="Arial"/>
                <w:b/>
                <w:sz w:val="22"/>
                <w:lang w:eastAsia="en-US"/>
              </w:rPr>
              <w:t>Inhaltsfelder:</w:t>
            </w:r>
          </w:p>
          <w:p w:rsidR="00333316" w:rsidRDefault="00333316">
            <w:pPr>
              <w:spacing w:line="276" w:lineRule="auto"/>
              <w:jc w:val="left"/>
              <w:rPr>
                <w:rFonts w:cs="Arial"/>
                <w:sz w:val="22"/>
                <w:lang w:eastAsia="en-US"/>
              </w:rPr>
            </w:pPr>
            <w:r>
              <w:rPr>
                <w:rFonts w:cs="Arial"/>
                <w:sz w:val="22"/>
                <w:lang w:eastAsia="en-US"/>
              </w:rPr>
              <w:t>IF 1: Der Mensch in christlicher Perspektive</w:t>
            </w:r>
          </w:p>
          <w:p w:rsidR="00333316" w:rsidRDefault="00333316">
            <w:pPr>
              <w:spacing w:line="276" w:lineRule="auto"/>
              <w:jc w:val="left"/>
              <w:rPr>
                <w:rFonts w:cs="Arial"/>
                <w:sz w:val="22"/>
                <w:lang w:eastAsia="en-US"/>
              </w:rPr>
            </w:pPr>
            <w:r>
              <w:rPr>
                <w:rFonts w:cs="Arial"/>
                <w:sz w:val="22"/>
                <w:lang w:eastAsia="en-US"/>
              </w:rPr>
              <w:t>IF 5: Verantwortliches Handeln aus christlicher Motivation</w:t>
            </w:r>
          </w:p>
          <w:p w:rsidR="00333316" w:rsidRDefault="00333316">
            <w:pPr>
              <w:spacing w:line="276" w:lineRule="auto"/>
              <w:jc w:val="left"/>
              <w:rPr>
                <w:rFonts w:cs="Arial"/>
                <w:sz w:val="22"/>
                <w:lang w:eastAsia="en-US"/>
              </w:rPr>
            </w:pPr>
          </w:p>
          <w:p w:rsidR="00333316" w:rsidRDefault="00333316">
            <w:pPr>
              <w:spacing w:line="276" w:lineRule="auto"/>
              <w:jc w:val="left"/>
              <w:rPr>
                <w:rFonts w:cs="Arial"/>
                <w:b/>
                <w:sz w:val="22"/>
                <w:lang w:eastAsia="en-US"/>
              </w:rPr>
            </w:pPr>
            <w:r>
              <w:rPr>
                <w:rFonts w:cs="Arial"/>
                <w:b/>
                <w:sz w:val="22"/>
                <w:lang w:eastAsia="en-US"/>
              </w:rPr>
              <w:t>Inhaltliche Schwerpunkte:</w:t>
            </w:r>
          </w:p>
          <w:p w:rsidR="00333316" w:rsidRDefault="00333316" w:rsidP="00333316">
            <w:pPr>
              <w:numPr>
                <w:ilvl w:val="0"/>
                <w:numId w:val="54"/>
              </w:numPr>
              <w:suppressAutoHyphens/>
              <w:autoSpaceDN w:val="0"/>
              <w:spacing w:line="276" w:lineRule="auto"/>
              <w:jc w:val="left"/>
              <w:rPr>
                <w:rFonts w:cs="Arial"/>
                <w:sz w:val="22"/>
                <w:lang w:eastAsia="en-US"/>
              </w:rPr>
            </w:pPr>
            <w:r>
              <w:rPr>
                <w:rFonts w:cs="Arial"/>
                <w:sz w:val="22"/>
                <w:lang w:eastAsia="en-US"/>
              </w:rPr>
              <w:t>Der Mensch als Geschöpf und Ebenbild Gottes</w:t>
            </w:r>
          </w:p>
          <w:p w:rsidR="00333316" w:rsidRDefault="00333316" w:rsidP="00333316">
            <w:pPr>
              <w:pStyle w:val="Listenabsatz"/>
              <w:numPr>
                <w:ilvl w:val="0"/>
                <w:numId w:val="54"/>
              </w:numPr>
              <w:suppressAutoHyphens/>
              <w:autoSpaceDN w:val="0"/>
              <w:spacing w:line="276" w:lineRule="auto"/>
              <w:jc w:val="left"/>
              <w:rPr>
                <w:rFonts w:cs="Arial"/>
                <w:b/>
                <w:sz w:val="22"/>
                <w:szCs w:val="22"/>
                <w:u w:val="single"/>
                <w:lang w:eastAsia="en-US"/>
              </w:rPr>
            </w:pPr>
            <w:r>
              <w:rPr>
                <w:rFonts w:cs="Arial"/>
                <w:sz w:val="22"/>
                <w:lang w:eastAsia="en-US"/>
              </w:rPr>
              <w:t>Charakteristika christlicher Ethik</w:t>
            </w:r>
          </w:p>
        </w:tc>
      </w:tr>
      <w:tr w:rsidR="00333316" w:rsidTr="00333316">
        <w:tc>
          <w:tcPr>
            <w:tcW w:w="536" w:type="pct"/>
            <w:tcBorders>
              <w:top w:val="single" w:sz="4" w:space="0" w:color="auto"/>
              <w:left w:val="single" w:sz="4" w:space="0" w:color="auto"/>
              <w:bottom w:val="single" w:sz="4" w:space="0" w:color="auto"/>
              <w:right w:val="single" w:sz="4" w:space="0" w:color="auto"/>
            </w:tcBorders>
          </w:tcPr>
          <w:p w:rsidR="00333316" w:rsidRDefault="00333316">
            <w:pPr>
              <w:spacing w:line="276" w:lineRule="auto"/>
              <w:jc w:val="left"/>
              <w:rPr>
                <w:rFonts w:cs="Arial"/>
                <w:sz w:val="22"/>
                <w:szCs w:val="22"/>
                <w:lang w:eastAsia="en-US"/>
              </w:rPr>
            </w:pPr>
          </w:p>
        </w:tc>
        <w:tc>
          <w:tcPr>
            <w:tcW w:w="1132" w:type="pct"/>
            <w:tcBorders>
              <w:top w:val="single" w:sz="4" w:space="0" w:color="auto"/>
              <w:left w:val="single" w:sz="4" w:space="0" w:color="auto"/>
              <w:bottom w:val="single" w:sz="4" w:space="0" w:color="auto"/>
              <w:right w:val="single" w:sz="4" w:space="0" w:color="auto"/>
            </w:tcBorders>
            <w:hideMark/>
          </w:tcPr>
          <w:p w:rsidR="00333316" w:rsidRDefault="00333316">
            <w:pPr>
              <w:spacing w:line="276" w:lineRule="auto"/>
              <w:jc w:val="left"/>
              <w:rPr>
                <w:rFonts w:cs="Arial"/>
                <w:b/>
                <w:sz w:val="22"/>
                <w:szCs w:val="22"/>
                <w:lang w:eastAsia="en-US"/>
              </w:rPr>
            </w:pPr>
            <w:r>
              <w:rPr>
                <w:rFonts w:cs="Arial"/>
                <w:b/>
                <w:sz w:val="22"/>
                <w:szCs w:val="22"/>
                <w:lang w:eastAsia="en-US"/>
              </w:rPr>
              <w:t>Übergeordnete Komp</w:t>
            </w:r>
            <w:r>
              <w:rPr>
                <w:rFonts w:cs="Arial"/>
                <w:b/>
                <w:sz w:val="22"/>
                <w:szCs w:val="22"/>
                <w:lang w:eastAsia="en-US"/>
              </w:rPr>
              <w:t>e</w:t>
            </w:r>
            <w:r>
              <w:rPr>
                <w:rFonts w:cs="Arial"/>
                <w:b/>
                <w:sz w:val="22"/>
                <w:szCs w:val="22"/>
                <w:lang w:eastAsia="en-US"/>
              </w:rPr>
              <w:t>tenzerwartungen:</w:t>
            </w:r>
          </w:p>
        </w:tc>
        <w:tc>
          <w:tcPr>
            <w:tcW w:w="1287" w:type="pct"/>
            <w:tcBorders>
              <w:top w:val="single" w:sz="4" w:space="0" w:color="auto"/>
              <w:left w:val="single" w:sz="4" w:space="0" w:color="auto"/>
              <w:bottom w:val="single" w:sz="4" w:space="0" w:color="auto"/>
              <w:right w:val="single" w:sz="4" w:space="0" w:color="auto"/>
            </w:tcBorders>
          </w:tcPr>
          <w:p w:rsidR="00333316" w:rsidRDefault="00333316">
            <w:pPr>
              <w:spacing w:line="276" w:lineRule="auto"/>
              <w:jc w:val="left"/>
              <w:rPr>
                <w:rFonts w:cs="Arial"/>
                <w:sz w:val="22"/>
                <w:szCs w:val="22"/>
                <w:lang w:eastAsia="en-US"/>
              </w:rPr>
            </w:pPr>
            <w:r>
              <w:rPr>
                <w:rFonts w:cs="Arial"/>
                <w:b/>
                <w:sz w:val="22"/>
                <w:szCs w:val="22"/>
                <w:lang w:eastAsia="en-US"/>
              </w:rPr>
              <w:t>Konkretisierte Komp</w:t>
            </w:r>
            <w:r>
              <w:rPr>
                <w:rFonts w:cs="Arial"/>
                <w:b/>
                <w:sz w:val="22"/>
                <w:szCs w:val="22"/>
                <w:lang w:eastAsia="en-US"/>
              </w:rPr>
              <w:t>e</w:t>
            </w:r>
            <w:r>
              <w:rPr>
                <w:rFonts w:cs="Arial"/>
                <w:b/>
                <w:sz w:val="22"/>
                <w:szCs w:val="22"/>
                <w:lang w:eastAsia="en-US"/>
              </w:rPr>
              <w:t>tenzerwartungen</w:t>
            </w:r>
            <w:r>
              <w:rPr>
                <w:rFonts w:cs="Arial"/>
                <w:sz w:val="22"/>
                <w:szCs w:val="22"/>
                <w:lang w:eastAsia="en-US"/>
              </w:rPr>
              <w:t>:</w:t>
            </w:r>
          </w:p>
          <w:p w:rsidR="00333316" w:rsidRDefault="00333316">
            <w:pPr>
              <w:spacing w:line="276" w:lineRule="auto"/>
              <w:jc w:val="left"/>
              <w:rPr>
                <w:rFonts w:cs="Arial"/>
                <w:sz w:val="22"/>
                <w:szCs w:val="22"/>
                <w:lang w:eastAsia="en-US"/>
              </w:rPr>
            </w:pPr>
          </w:p>
        </w:tc>
        <w:tc>
          <w:tcPr>
            <w:tcW w:w="2045" w:type="pct"/>
            <w:tcBorders>
              <w:top w:val="single" w:sz="4" w:space="0" w:color="auto"/>
              <w:left w:val="single" w:sz="4" w:space="0" w:color="auto"/>
              <w:bottom w:val="single" w:sz="4" w:space="0" w:color="auto"/>
              <w:right w:val="single" w:sz="4" w:space="0" w:color="auto"/>
            </w:tcBorders>
            <w:hideMark/>
          </w:tcPr>
          <w:p w:rsidR="00333316" w:rsidRDefault="00333316">
            <w:pPr>
              <w:spacing w:line="276" w:lineRule="auto"/>
              <w:jc w:val="left"/>
              <w:rPr>
                <w:rFonts w:cs="Arial"/>
                <w:b/>
                <w:sz w:val="22"/>
                <w:szCs w:val="22"/>
                <w:lang w:eastAsia="en-US"/>
              </w:rPr>
            </w:pPr>
            <w:r>
              <w:rPr>
                <w:rFonts w:cs="Arial"/>
                <w:b/>
                <w:sz w:val="22"/>
                <w:szCs w:val="22"/>
                <w:lang w:eastAsia="en-US"/>
              </w:rPr>
              <w:t>Vereinbarungen der FK:</w:t>
            </w:r>
          </w:p>
        </w:tc>
      </w:tr>
      <w:tr w:rsidR="00333316" w:rsidTr="00333316">
        <w:tc>
          <w:tcPr>
            <w:tcW w:w="536" w:type="pct"/>
            <w:tcBorders>
              <w:top w:val="single" w:sz="4" w:space="0" w:color="auto"/>
              <w:left w:val="single" w:sz="4" w:space="0" w:color="auto"/>
              <w:bottom w:val="single" w:sz="4" w:space="0" w:color="auto"/>
              <w:right w:val="single" w:sz="4" w:space="0" w:color="auto"/>
            </w:tcBorders>
            <w:hideMark/>
          </w:tcPr>
          <w:p w:rsidR="00333316" w:rsidRDefault="00333316">
            <w:pPr>
              <w:spacing w:line="276" w:lineRule="auto"/>
              <w:jc w:val="left"/>
              <w:rPr>
                <w:rFonts w:cs="Arial"/>
                <w:sz w:val="22"/>
                <w:szCs w:val="22"/>
                <w:lang w:eastAsia="en-US"/>
              </w:rPr>
            </w:pPr>
            <w:r>
              <w:rPr>
                <w:rFonts w:cs="Arial"/>
                <w:sz w:val="22"/>
                <w:szCs w:val="22"/>
                <w:lang w:eastAsia="en-US"/>
              </w:rPr>
              <w:t>Sach-kompetenz</w:t>
            </w:r>
          </w:p>
        </w:tc>
        <w:tc>
          <w:tcPr>
            <w:tcW w:w="1132" w:type="pct"/>
            <w:tcBorders>
              <w:top w:val="single" w:sz="4" w:space="0" w:color="auto"/>
              <w:left w:val="single" w:sz="4" w:space="0" w:color="auto"/>
              <w:bottom w:val="single" w:sz="4" w:space="0" w:color="auto"/>
              <w:right w:val="single" w:sz="4" w:space="0" w:color="auto"/>
            </w:tcBorders>
            <w:hideMark/>
          </w:tcPr>
          <w:p w:rsidR="00333316" w:rsidRDefault="00333316">
            <w:pPr>
              <w:spacing w:line="276" w:lineRule="auto"/>
              <w:jc w:val="left"/>
              <w:rPr>
                <w:rFonts w:cs="Arial"/>
                <w:sz w:val="22"/>
                <w:szCs w:val="22"/>
                <w:lang w:eastAsia="en-US"/>
              </w:rPr>
            </w:pPr>
            <w:r>
              <w:rPr>
                <w:rFonts w:cs="Arial"/>
                <w:sz w:val="22"/>
                <w:szCs w:val="22"/>
                <w:lang w:eastAsia="en-US"/>
              </w:rPr>
              <w:t>Die Schülerinnen und Schüler</w:t>
            </w:r>
          </w:p>
          <w:p w:rsidR="00333316" w:rsidRDefault="00333316" w:rsidP="0009168F">
            <w:pPr>
              <w:pStyle w:val="Listenabsatz"/>
              <w:numPr>
                <w:ilvl w:val="0"/>
                <w:numId w:val="60"/>
              </w:numPr>
              <w:spacing w:line="276" w:lineRule="auto"/>
              <w:ind w:left="218" w:hanging="218"/>
              <w:jc w:val="left"/>
              <w:rPr>
                <w:rFonts w:cs="Arial"/>
                <w:sz w:val="22"/>
                <w:szCs w:val="22"/>
                <w:lang w:eastAsia="en-US"/>
              </w:rPr>
            </w:pPr>
            <w:r>
              <w:rPr>
                <w:rFonts w:cs="Arial"/>
                <w:bCs/>
                <w:sz w:val="20"/>
                <w:lang w:eastAsia="en-US"/>
              </w:rPr>
              <w:t>entwickeln Fragen nach Grund und Sinn des L</w:t>
            </w:r>
            <w:r>
              <w:rPr>
                <w:rFonts w:cs="Arial"/>
                <w:bCs/>
                <w:sz w:val="20"/>
                <w:lang w:eastAsia="en-US"/>
              </w:rPr>
              <w:t>e</w:t>
            </w:r>
            <w:r>
              <w:rPr>
                <w:rFonts w:cs="Arial"/>
                <w:bCs/>
                <w:sz w:val="20"/>
                <w:lang w:eastAsia="en-US"/>
              </w:rPr>
              <w:t>bens sowie der eigenen Verantwortung (SK 1),</w:t>
            </w:r>
          </w:p>
          <w:p w:rsidR="00333316" w:rsidRDefault="00333316" w:rsidP="0009168F">
            <w:pPr>
              <w:pStyle w:val="Listenabsatz"/>
              <w:numPr>
                <w:ilvl w:val="0"/>
                <w:numId w:val="60"/>
              </w:numPr>
              <w:spacing w:line="276" w:lineRule="auto"/>
              <w:ind w:left="218" w:hanging="218"/>
              <w:jc w:val="left"/>
              <w:rPr>
                <w:rFonts w:cs="Arial"/>
                <w:sz w:val="22"/>
                <w:szCs w:val="22"/>
                <w:lang w:eastAsia="en-US"/>
              </w:rPr>
            </w:pPr>
            <w:r>
              <w:rPr>
                <w:rFonts w:cs="Arial"/>
                <w:bCs/>
                <w:sz w:val="20"/>
                <w:lang w:eastAsia="en-US"/>
              </w:rPr>
              <w:t>identifizieren Religion und Glaube als wirklichkeit</w:t>
            </w:r>
            <w:r>
              <w:rPr>
                <w:rFonts w:cs="Arial"/>
                <w:bCs/>
                <w:sz w:val="20"/>
                <w:lang w:eastAsia="en-US"/>
              </w:rPr>
              <w:t>s</w:t>
            </w:r>
            <w:r>
              <w:rPr>
                <w:rFonts w:cs="Arial"/>
                <w:bCs/>
                <w:sz w:val="20"/>
                <w:lang w:eastAsia="en-US"/>
              </w:rPr>
              <w:t>gestaltende Dimension der Gegenwart (SK 3).</w:t>
            </w:r>
          </w:p>
        </w:tc>
        <w:tc>
          <w:tcPr>
            <w:tcW w:w="1287" w:type="pct"/>
            <w:tcBorders>
              <w:top w:val="single" w:sz="4" w:space="0" w:color="auto"/>
              <w:left w:val="single" w:sz="4" w:space="0" w:color="auto"/>
              <w:bottom w:val="single" w:sz="4" w:space="0" w:color="auto"/>
              <w:right w:val="single" w:sz="4" w:space="0" w:color="auto"/>
            </w:tcBorders>
          </w:tcPr>
          <w:p w:rsidR="00333316" w:rsidRDefault="00333316">
            <w:pPr>
              <w:spacing w:line="276" w:lineRule="auto"/>
              <w:jc w:val="left"/>
              <w:rPr>
                <w:rFonts w:cs="Arial"/>
                <w:bCs/>
                <w:sz w:val="22"/>
                <w:szCs w:val="22"/>
                <w:lang w:eastAsia="en-US"/>
              </w:rPr>
            </w:pPr>
            <w:r>
              <w:rPr>
                <w:rFonts w:cs="Arial"/>
                <w:bCs/>
                <w:sz w:val="22"/>
                <w:szCs w:val="22"/>
                <w:lang w:eastAsia="en-US"/>
              </w:rPr>
              <w:t>Die Schülerinnen und Schüler</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erläutern Charakteristika des biblisch-christlichen Me</w:t>
            </w:r>
            <w:r w:rsidRPr="00DF1097">
              <w:rPr>
                <w:rFonts w:cs="Arial"/>
                <w:bCs/>
                <w:sz w:val="20"/>
                <w:lang w:eastAsia="en-US"/>
              </w:rPr>
              <w:t>n</w:t>
            </w:r>
            <w:r w:rsidRPr="00DF1097">
              <w:rPr>
                <w:rFonts w:cs="Arial"/>
                <w:bCs/>
                <w:sz w:val="20"/>
                <w:lang w:eastAsia="en-US"/>
              </w:rPr>
              <w:t>schenbildes und grenzen es von kontrastierenden Bildern vom Menschen ab,</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erläutern an ausgewählten Beispielen ethische Herausfo</w:t>
            </w:r>
            <w:r w:rsidRPr="00DF1097">
              <w:rPr>
                <w:rFonts w:cs="Arial"/>
                <w:bCs/>
                <w:sz w:val="20"/>
                <w:lang w:eastAsia="en-US"/>
              </w:rPr>
              <w:t>r</w:t>
            </w:r>
            <w:r w:rsidRPr="00DF1097">
              <w:rPr>
                <w:rFonts w:cs="Arial"/>
                <w:bCs/>
                <w:sz w:val="20"/>
                <w:lang w:eastAsia="en-US"/>
              </w:rPr>
              <w:t>derungen für Individuum und Gesellschaft und deuten sie als religiös relevante Entsche</w:t>
            </w:r>
            <w:r w:rsidRPr="00DF1097">
              <w:rPr>
                <w:rFonts w:cs="Arial"/>
                <w:bCs/>
                <w:sz w:val="20"/>
                <w:lang w:eastAsia="en-US"/>
              </w:rPr>
              <w:t>i</w:t>
            </w:r>
            <w:r w:rsidRPr="00DF1097">
              <w:rPr>
                <w:rFonts w:cs="Arial"/>
                <w:bCs/>
                <w:sz w:val="20"/>
                <w:lang w:eastAsia="en-US"/>
              </w:rPr>
              <w:t>dungssituationen,</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 xml:space="preserve">erläutern Schritte ethischer </w:t>
            </w:r>
            <w:r w:rsidRPr="00DF1097">
              <w:rPr>
                <w:rFonts w:cs="Arial"/>
                <w:bCs/>
                <w:sz w:val="20"/>
                <w:lang w:eastAsia="en-US"/>
              </w:rPr>
              <w:lastRenderedPageBreak/>
              <w:t>Urteilsfindung</w:t>
            </w:r>
            <w:r w:rsidR="00DF1097">
              <w:rPr>
                <w:rFonts w:cs="Arial"/>
                <w:bCs/>
                <w:sz w:val="20"/>
                <w:lang w:eastAsia="en-US"/>
              </w:rPr>
              <w:t>,</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analysieren ethische Entsche</w:t>
            </w:r>
            <w:r w:rsidRPr="00DF1097">
              <w:rPr>
                <w:rFonts w:cs="Arial"/>
                <w:bCs/>
                <w:sz w:val="20"/>
                <w:lang w:eastAsia="en-US"/>
              </w:rPr>
              <w:t>i</w:t>
            </w:r>
            <w:r w:rsidRPr="00DF1097">
              <w:rPr>
                <w:rFonts w:cs="Arial"/>
                <w:bCs/>
                <w:sz w:val="20"/>
                <w:lang w:eastAsia="en-US"/>
              </w:rPr>
              <w:t>dungen im Hinblick auf die z</w:t>
            </w:r>
            <w:r w:rsidRPr="00DF1097">
              <w:rPr>
                <w:rFonts w:cs="Arial"/>
                <w:bCs/>
                <w:sz w:val="20"/>
                <w:lang w:eastAsia="en-US"/>
              </w:rPr>
              <w:t>u</w:t>
            </w:r>
            <w:r w:rsidRPr="00DF1097">
              <w:rPr>
                <w:rFonts w:cs="Arial"/>
                <w:bCs/>
                <w:sz w:val="20"/>
                <w:lang w:eastAsia="en-US"/>
              </w:rPr>
              <w:t>grunde liegenden Werte und Normen,</w:t>
            </w:r>
          </w:p>
          <w:p w:rsidR="00333316" w:rsidRDefault="00333316" w:rsidP="00DF1097">
            <w:pPr>
              <w:pStyle w:val="Listenabsatz"/>
              <w:numPr>
                <w:ilvl w:val="0"/>
                <w:numId w:val="69"/>
              </w:numPr>
              <w:spacing w:line="276" w:lineRule="auto"/>
              <w:ind w:left="218" w:hanging="218"/>
              <w:jc w:val="left"/>
              <w:rPr>
                <w:rFonts w:cs="Arial"/>
                <w:bCs/>
                <w:sz w:val="22"/>
                <w:szCs w:val="22"/>
                <w:lang w:eastAsia="en-US"/>
              </w:rPr>
            </w:pPr>
            <w:r w:rsidRPr="00DF1097">
              <w:rPr>
                <w:rFonts w:cs="Arial"/>
                <w:bCs/>
                <w:sz w:val="20"/>
                <w:lang w:eastAsia="en-US"/>
              </w:rPr>
              <w:t>erläutern die Verantwortung für sich, für andere und vor Gott als wesentliches Element christlicher Ethik.</w:t>
            </w:r>
          </w:p>
        </w:tc>
        <w:tc>
          <w:tcPr>
            <w:tcW w:w="2045" w:type="pct"/>
            <w:vMerge w:val="restart"/>
            <w:tcBorders>
              <w:top w:val="single" w:sz="4" w:space="0" w:color="auto"/>
              <w:left w:val="single" w:sz="4" w:space="0" w:color="auto"/>
              <w:bottom w:val="single" w:sz="4" w:space="0" w:color="auto"/>
              <w:right w:val="single" w:sz="4" w:space="0" w:color="auto"/>
            </w:tcBorders>
          </w:tcPr>
          <w:p w:rsidR="00333316" w:rsidRDefault="00333316">
            <w:pPr>
              <w:spacing w:line="276" w:lineRule="auto"/>
              <w:jc w:val="left"/>
              <w:rPr>
                <w:rFonts w:cs="Arial"/>
                <w:b/>
                <w:sz w:val="22"/>
                <w:szCs w:val="22"/>
                <w:lang w:eastAsia="en-US"/>
              </w:rPr>
            </w:pPr>
            <w:r>
              <w:rPr>
                <w:rFonts w:cs="Arial"/>
                <w:b/>
                <w:sz w:val="22"/>
                <w:szCs w:val="22"/>
                <w:lang w:eastAsia="en-US"/>
              </w:rPr>
              <w:lastRenderedPageBreak/>
              <w:t>Inhaltliche Akzente des Vorhabens</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Erste Begriffsbestimmung und Reflexion: Was ist der Mensch? Was prägt unser Bild vom Menschen?</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Die biblisch-christliche Vorstellung des Menschen von Gott</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das Handeln Gottes als ordnendes, antichaotisches und lebensförderndes Handeln erkennen</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Biblisch-christliche Kriterien für einen verantwo</w:t>
            </w:r>
            <w:r w:rsidRPr="00DF1097">
              <w:rPr>
                <w:sz w:val="20"/>
                <w:lang w:eastAsia="en-US"/>
              </w:rPr>
              <w:t>r</w:t>
            </w:r>
            <w:r w:rsidRPr="00DF1097">
              <w:rPr>
                <w:sz w:val="20"/>
                <w:lang w:eastAsia="en-US"/>
              </w:rPr>
              <w:t>tungsvollen Umgang mit der gesamten Schöpfung</w:t>
            </w:r>
          </w:p>
          <w:p w:rsidR="00333316" w:rsidRPr="00DF1097" w:rsidRDefault="00DF1097" w:rsidP="00DF1097">
            <w:pPr>
              <w:pStyle w:val="Listenabsatz"/>
              <w:numPr>
                <w:ilvl w:val="0"/>
                <w:numId w:val="69"/>
              </w:numPr>
              <w:spacing w:line="276" w:lineRule="auto"/>
              <w:ind w:left="218" w:hanging="218"/>
              <w:jc w:val="left"/>
              <w:rPr>
                <w:rFonts w:cs="Arial"/>
                <w:sz w:val="22"/>
                <w:szCs w:val="22"/>
                <w:lang w:eastAsia="en-US"/>
              </w:rPr>
            </w:pPr>
            <w:r>
              <w:rPr>
                <w:sz w:val="20"/>
                <w:lang w:eastAsia="en-US"/>
              </w:rPr>
              <w:t>„</w:t>
            </w:r>
            <w:r w:rsidR="00333316" w:rsidRPr="00DF1097">
              <w:rPr>
                <w:sz w:val="20"/>
                <w:lang w:eastAsia="en-US"/>
              </w:rPr>
              <w:t>Das muss jeder selber wissen?" - Schritte ethischer Urteilfindung</w:t>
            </w:r>
          </w:p>
          <w:p w:rsidR="00333316" w:rsidRPr="00DF1097" w:rsidRDefault="00DF1097" w:rsidP="00DF1097">
            <w:pPr>
              <w:pStyle w:val="Listenabsatz"/>
              <w:numPr>
                <w:ilvl w:val="0"/>
                <w:numId w:val="69"/>
              </w:numPr>
              <w:spacing w:line="276" w:lineRule="auto"/>
              <w:ind w:left="218" w:hanging="218"/>
              <w:jc w:val="left"/>
              <w:rPr>
                <w:rFonts w:cs="Arial"/>
                <w:sz w:val="22"/>
                <w:szCs w:val="22"/>
                <w:lang w:eastAsia="en-US"/>
              </w:rPr>
            </w:pPr>
            <w:r>
              <w:rPr>
                <w:sz w:val="20"/>
                <w:lang w:eastAsia="en-US"/>
              </w:rPr>
              <w:t>„</w:t>
            </w:r>
            <w:r w:rsidR="00333316" w:rsidRPr="00DF1097">
              <w:rPr>
                <w:sz w:val="20"/>
                <w:lang w:eastAsia="en-US"/>
              </w:rPr>
              <w:t>Kann sich mein Gewissen irren?" - Vom Unte</w:t>
            </w:r>
            <w:r w:rsidR="00333316" w:rsidRPr="00DF1097">
              <w:rPr>
                <w:sz w:val="20"/>
                <w:lang w:eastAsia="en-US"/>
              </w:rPr>
              <w:t>r</w:t>
            </w:r>
            <w:r w:rsidR="00333316" w:rsidRPr="00DF1097">
              <w:rPr>
                <w:sz w:val="20"/>
                <w:lang w:eastAsia="en-US"/>
              </w:rPr>
              <w:lastRenderedPageBreak/>
              <w:t>schied zwischen Meinung und Gewissensspruch</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Einüben: Ethisch urteilen lernen an ausgewählten ethischen Entscheidungssituationen</w:t>
            </w:r>
          </w:p>
          <w:p w:rsidR="00333316" w:rsidRDefault="00333316">
            <w:pPr>
              <w:spacing w:line="276" w:lineRule="auto"/>
              <w:jc w:val="left"/>
              <w:rPr>
                <w:rFonts w:cs="Arial"/>
                <w:sz w:val="22"/>
                <w:szCs w:val="22"/>
                <w:lang w:eastAsia="en-US"/>
              </w:rPr>
            </w:pPr>
          </w:p>
          <w:p w:rsidR="00333316" w:rsidRDefault="00333316">
            <w:pPr>
              <w:spacing w:line="276" w:lineRule="auto"/>
              <w:jc w:val="left"/>
              <w:rPr>
                <w:rFonts w:cs="Arial"/>
                <w:b/>
                <w:sz w:val="22"/>
                <w:szCs w:val="22"/>
                <w:lang w:eastAsia="en-US"/>
              </w:rPr>
            </w:pPr>
          </w:p>
          <w:p w:rsidR="00333316" w:rsidRPr="00DF1097" w:rsidRDefault="00333316" w:rsidP="00DF1097">
            <w:pPr>
              <w:spacing w:line="276" w:lineRule="auto"/>
              <w:jc w:val="left"/>
              <w:rPr>
                <w:rFonts w:cs="Arial"/>
                <w:b/>
                <w:sz w:val="22"/>
                <w:szCs w:val="22"/>
                <w:lang w:eastAsia="en-US"/>
              </w:rPr>
            </w:pPr>
            <w:r>
              <w:rPr>
                <w:rFonts w:cs="Arial"/>
                <w:b/>
                <w:sz w:val="22"/>
                <w:szCs w:val="22"/>
                <w:lang w:eastAsia="en-US"/>
              </w:rPr>
              <w:t>Methodische Akzente des Vorhabens / fac</w:t>
            </w:r>
            <w:r>
              <w:rPr>
                <w:rFonts w:cs="Arial"/>
                <w:b/>
                <w:sz w:val="22"/>
                <w:szCs w:val="22"/>
                <w:lang w:eastAsia="en-US"/>
              </w:rPr>
              <w:t>h</w:t>
            </w:r>
            <w:r>
              <w:rPr>
                <w:rFonts w:cs="Arial"/>
                <w:b/>
                <w:sz w:val="22"/>
                <w:szCs w:val="22"/>
                <w:lang w:eastAsia="en-US"/>
              </w:rPr>
              <w:t>übergreifende Bezüge / außerschulische Ler</w:t>
            </w:r>
            <w:r>
              <w:rPr>
                <w:rFonts w:cs="Arial"/>
                <w:b/>
                <w:sz w:val="22"/>
                <w:szCs w:val="22"/>
                <w:lang w:eastAsia="en-US"/>
              </w:rPr>
              <w:t>n</w:t>
            </w:r>
            <w:r>
              <w:rPr>
                <w:rFonts w:cs="Arial"/>
                <w:b/>
                <w:sz w:val="22"/>
                <w:szCs w:val="22"/>
                <w:lang w:eastAsia="en-US"/>
              </w:rPr>
              <w:t>orte</w:t>
            </w:r>
          </w:p>
          <w:p w:rsidR="00DF1097" w:rsidRDefault="00DF1097" w:rsidP="00DF1097">
            <w:pPr>
              <w:pStyle w:val="Listenabsatz"/>
              <w:numPr>
                <w:ilvl w:val="0"/>
                <w:numId w:val="69"/>
              </w:numPr>
              <w:spacing w:line="276" w:lineRule="auto"/>
              <w:ind w:left="218" w:hanging="218"/>
              <w:jc w:val="left"/>
              <w:rPr>
                <w:rFonts w:cs="Arial"/>
                <w:sz w:val="22"/>
                <w:szCs w:val="22"/>
                <w:lang w:eastAsia="en-US"/>
              </w:rPr>
            </w:pPr>
            <w:r>
              <w:rPr>
                <w:sz w:val="20"/>
                <w:lang w:eastAsia="en-US"/>
              </w:rPr>
              <w:t>methodisches Vorgehen: Schritte ethischer Urteil</w:t>
            </w:r>
            <w:r>
              <w:rPr>
                <w:sz w:val="20"/>
                <w:lang w:eastAsia="en-US"/>
              </w:rPr>
              <w:t>s</w:t>
            </w:r>
            <w:r>
              <w:rPr>
                <w:sz w:val="20"/>
                <w:lang w:eastAsia="en-US"/>
              </w:rPr>
              <w:t>findung --&gt;  Arbeit mit Dilemmata</w:t>
            </w:r>
          </w:p>
          <w:p w:rsidR="00333316" w:rsidRDefault="00333316">
            <w:pPr>
              <w:spacing w:line="276" w:lineRule="auto"/>
              <w:jc w:val="left"/>
              <w:rPr>
                <w:rFonts w:cs="Arial"/>
                <w:sz w:val="22"/>
                <w:szCs w:val="22"/>
                <w:highlight w:val="lightGray"/>
                <w:lang w:eastAsia="en-US"/>
              </w:rPr>
            </w:pPr>
          </w:p>
          <w:p w:rsidR="00333316" w:rsidRDefault="00333316">
            <w:pPr>
              <w:spacing w:line="276" w:lineRule="auto"/>
              <w:jc w:val="left"/>
              <w:rPr>
                <w:rFonts w:cs="Arial"/>
                <w:sz w:val="22"/>
                <w:szCs w:val="22"/>
                <w:highlight w:val="lightGray"/>
                <w:lang w:eastAsia="en-US"/>
              </w:rPr>
            </w:pPr>
          </w:p>
          <w:p w:rsidR="00DF1097" w:rsidRPr="00DF1097" w:rsidRDefault="00333316" w:rsidP="00DF1097">
            <w:pPr>
              <w:spacing w:line="276" w:lineRule="auto"/>
              <w:jc w:val="left"/>
              <w:rPr>
                <w:rFonts w:cs="Arial"/>
                <w:b/>
                <w:sz w:val="22"/>
                <w:szCs w:val="22"/>
                <w:lang w:eastAsia="en-US"/>
              </w:rPr>
            </w:pPr>
            <w:r>
              <w:rPr>
                <w:rFonts w:cs="Arial"/>
                <w:b/>
                <w:sz w:val="22"/>
                <w:szCs w:val="22"/>
                <w:lang w:eastAsia="en-US"/>
              </w:rPr>
              <w:t>Form(en) der Kompetenzüberprüfung</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 xml:space="preserve">z.B. eigenständige schriftliche Bearbeitung einer </w:t>
            </w:r>
            <w:proofErr w:type="spellStart"/>
            <w:r w:rsidRPr="00DF1097">
              <w:rPr>
                <w:sz w:val="20"/>
                <w:lang w:eastAsia="en-US"/>
              </w:rPr>
              <w:t>Dilemmageschichte</w:t>
            </w:r>
            <w:proofErr w:type="spellEnd"/>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Präsentation und Erläuterung unterschiedlicher eth</w:t>
            </w:r>
            <w:r w:rsidRPr="00DF1097">
              <w:rPr>
                <w:sz w:val="20"/>
                <w:lang w:eastAsia="en-US"/>
              </w:rPr>
              <w:t>i</w:t>
            </w:r>
            <w:r w:rsidRPr="00DF1097">
              <w:rPr>
                <w:sz w:val="20"/>
                <w:lang w:eastAsia="en-US"/>
              </w:rPr>
              <w:t>scher Entscheidungssituationen</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Selbsteinschätzungsbogen</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sz w:val="20"/>
                <w:lang w:eastAsia="en-US"/>
              </w:rPr>
              <w:t>Abgabe von Hausaufgaben</w:t>
            </w:r>
          </w:p>
          <w:p w:rsidR="00333316" w:rsidRDefault="00333316">
            <w:pPr>
              <w:spacing w:line="276" w:lineRule="auto"/>
              <w:jc w:val="left"/>
              <w:rPr>
                <w:rFonts w:cs="Arial"/>
                <w:b/>
                <w:sz w:val="22"/>
                <w:szCs w:val="22"/>
                <w:lang w:eastAsia="en-US"/>
              </w:rPr>
            </w:pPr>
          </w:p>
        </w:tc>
      </w:tr>
      <w:tr w:rsidR="00333316" w:rsidTr="00333316">
        <w:tc>
          <w:tcPr>
            <w:tcW w:w="536" w:type="pct"/>
            <w:tcBorders>
              <w:top w:val="single" w:sz="4" w:space="0" w:color="auto"/>
              <w:left w:val="single" w:sz="4" w:space="0" w:color="auto"/>
              <w:bottom w:val="single" w:sz="4" w:space="0" w:color="auto"/>
              <w:right w:val="single" w:sz="4" w:space="0" w:color="auto"/>
            </w:tcBorders>
            <w:hideMark/>
          </w:tcPr>
          <w:p w:rsidR="00333316" w:rsidRDefault="00333316">
            <w:pPr>
              <w:spacing w:line="276" w:lineRule="auto"/>
              <w:jc w:val="left"/>
              <w:rPr>
                <w:rFonts w:cs="Arial"/>
                <w:sz w:val="22"/>
                <w:szCs w:val="22"/>
                <w:lang w:eastAsia="en-US"/>
              </w:rPr>
            </w:pPr>
            <w:r>
              <w:rPr>
                <w:rFonts w:cs="Arial"/>
                <w:sz w:val="22"/>
                <w:szCs w:val="22"/>
                <w:lang w:eastAsia="en-US"/>
              </w:rPr>
              <w:lastRenderedPageBreak/>
              <w:t>Methoden-kompetenz</w:t>
            </w:r>
          </w:p>
        </w:tc>
        <w:tc>
          <w:tcPr>
            <w:tcW w:w="1132" w:type="pct"/>
            <w:tcBorders>
              <w:top w:val="single" w:sz="4" w:space="0" w:color="auto"/>
              <w:left w:val="single" w:sz="4" w:space="0" w:color="auto"/>
              <w:bottom w:val="single" w:sz="4" w:space="0" w:color="auto"/>
              <w:right w:val="single" w:sz="4" w:space="0" w:color="auto"/>
            </w:tcBorders>
            <w:hideMark/>
          </w:tcPr>
          <w:p w:rsidR="00333316" w:rsidRDefault="00333316" w:rsidP="0009168F">
            <w:pPr>
              <w:pStyle w:val="Listenabsatz"/>
              <w:numPr>
                <w:ilvl w:val="0"/>
                <w:numId w:val="65"/>
              </w:numPr>
              <w:tabs>
                <w:tab w:val="left" w:pos="918"/>
              </w:tabs>
              <w:suppressAutoHyphens/>
              <w:autoSpaceDN w:val="0"/>
              <w:spacing w:before="57" w:after="57" w:line="276" w:lineRule="auto"/>
              <w:jc w:val="left"/>
              <w:rPr>
                <w:rFonts w:cs="Arial"/>
                <w:lang w:eastAsia="en-US"/>
              </w:rPr>
            </w:pPr>
            <w:r>
              <w:rPr>
                <w:rFonts w:cs="Arial"/>
                <w:sz w:val="20"/>
                <w:lang w:eastAsia="en-US"/>
              </w:rPr>
              <w:t>beschreiben Sachverhalte sprachlich angemessen und unter Verwendung relevanter Fachbegriffe (MK 1).</w:t>
            </w:r>
          </w:p>
          <w:p w:rsidR="00333316" w:rsidRDefault="00333316" w:rsidP="0009168F">
            <w:pPr>
              <w:pStyle w:val="Listenabsatz"/>
              <w:numPr>
                <w:ilvl w:val="0"/>
                <w:numId w:val="65"/>
              </w:numPr>
              <w:tabs>
                <w:tab w:val="left" w:pos="918"/>
              </w:tabs>
              <w:suppressAutoHyphens/>
              <w:autoSpaceDN w:val="0"/>
              <w:spacing w:before="57" w:after="57" w:line="276" w:lineRule="auto"/>
              <w:jc w:val="left"/>
              <w:rPr>
                <w:rFonts w:cs="Arial"/>
                <w:sz w:val="22"/>
                <w:szCs w:val="22"/>
                <w:lang w:eastAsia="en-US"/>
              </w:rPr>
            </w:pPr>
            <w:r>
              <w:rPr>
                <w:rFonts w:cs="Arial"/>
                <w:sz w:val="20"/>
                <w:lang w:eastAsia="en-US"/>
              </w:rPr>
              <w:t>bereiten Arbeitsergebnisse, den eigenen Standpunkt und andere Positionen medial und adressatenbezogen auf (MK 7).</w:t>
            </w:r>
          </w:p>
        </w:tc>
        <w:tc>
          <w:tcPr>
            <w:tcW w:w="1287" w:type="pct"/>
            <w:tcBorders>
              <w:top w:val="single" w:sz="4" w:space="0" w:color="auto"/>
              <w:left w:val="single" w:sz="4" w:space="0" w:color="auto"/>
              <w:bottom w:val="single" w:sz="4" w:space="0" w:color="auto"/>
              <w:right w:val="single" w:sz="4" w:space="0" w:color="auto"/>
            </w:tcBorders>
          </w:tcPr>
          <w:p w:rsidR="00333316" w:rsidRDefault="00333316">
            <w:pPr>
              <w:spacing w:line="276" w:lineRule="auto"/>
              <w:jc w:val="left"/>
              <w:rPr>
                <w:rFonts w:cs="Arial"/>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316" w:rsidRDefault="00333316">
            <w:pPr>
              <w:jc w:val="left"/>
              <w:rPr>
                <w:rFonts w:cs="Arial"/>
                <w:b/>
                <w:sz w:val="22"/>
                <w:szCs w:val="22"/>
                <w:lang w:eastAsia="en-US"/>
              </w:rPr>
            </w:pPr>
          </w:p>
        </w:tc>
      </w:tr>
      <w:tr w:rsidR="00333316" w:rsidTr="00333316">
        <w:tc>
          <w:tcPr>
            <w:tcW w:w="536" w:type="pct"/>
            <w:tcBorders>
              <w:top w:val="single" w:sz="4" w:space="0" w:color="auto"/>
              <w:left w:val="single" w:sz="4" w:space="0" w:color="auto"/>
              <w:bottom w:val="single" w:sz="4" w:space="0" w:color="auto"/>
              <w:right w:val="single" w:sz="4" w:space="0" w:color="auto"/>
            </w:tcBorders>
            <w:hideMark/>
          </w:tcPr>
          <w:p w:rsidR="00333316" w:rsidRDefault="00333316">
            <w:pPr>
              <w:spacing w:line="276" w:lineRule="auto"/>
              <w:jc w:val="left"/>
              <w:rPr>
                <w:rFonts w:cs="Arial"/>
                <w:sz w:val="22"/>
                <w:szCs w:val="22"/>
                <w:lang w:eastAsia="en-US"/>
              </w:rPr>
            </w:pPr>
            <w:r>
              <w:rPr>
                <w:rFonts w:cs="Arial"/>
                <w:sz w:val="22"/>
                <w:szCs w:val="22"/>
                <w:lang w:eastAsia="en-US"/>
              </w:rPr>
              <w:t>Urteils-kompetenz</w:t>
            </w:r>
          </w:p>
        </w:tc>
        <w:tc>
          <w:tcPr>
            <w:tcW w:w="1132" w:type="pct"/>
            <w:tcBorders>
              <w:top w:val="single" w:sz="4" w:space="0" w:color="auto"/>
              <w:left w:val="single" w:sz="4" w:space="0" w:color="auto"/>
              <w:bottom w:val="single" w:sz="4" w:space="0" w:color="auto"/>
              <w:right w:val="single" w:sz="4" w:space="0" w:color="auto"/>
            </w:tcBorders>
            <w:hideMark/>
          </w:tcPr>
          <w:p w:rsidR="00333316" w:rsidRDefault="00333316" w:rsidP="0009168F">
            <w:pPr>
              <w:pStyle w:val="Listenabsatz"/>
              <w:numPr>
                <w:ilvl w:val="0"/>
                <w:numId w:val="66"/>
              </w:numPr>
              <w:suppressAutoHyphens/>
              <w:autoSpaceDN w:val="0"/>
              <w:spacing w:line="276" w:lineRule="auto"/>
              <w:jc w:val="left"/>
              <w:rPr>
                <w:rFonts w:cs="Arial"/>
                <w:bCs/>
                <w:color w:val="000000"/>
                <w:sz w:val="20"/>
                <w:lang w:eastAsia="en-US"/>
              </w:rPr>
            </w:pPr>
            <w:r>
              <w:rPr>
                <w:rFonts w:cs="Arial"/>
                <w:bCs/>
                <w:color w:val="000000"/>
                <w:sz w:val="20"/>
                <w:lang w:eastAsia="en-US"/>
              </w:rPr>
              <w:t>erörtern die Relevanz einzelner Glaubensaussagen für das eigene Leben und die gesellschaftliche Wirklichkeit (UK 2).</w:t>
            </w:r>
          </w:p>
          <w:p w:rsidR="00333316" w:rsidRDefault="00333316" w:rsidP="0009168F">
            <w:pPr>
              <w:pStyle w:val="Listenabsatz"/>
              <w:numPr>
                <w:ilvl w:val="0"/>
                <w:numId w:val="66"/>
              </w:numPr>
              <w:suppressAutoHyphens/>
              <w:autoSpaceDN w:val="0"/>
              <w:spacing w:line="276" w:lineRule="auto"/>
              <w:jc w:val="left"/>
              <w:rPr>
                <w:rFonts w:cs="Arial"/>
                <w:bCs/>
                <w:color w:val="000000"/>
                <w:sz w:val="20"/>
                <w:lang w:eastAsia="en-US"/>
              </w:rPr>
            </w:pPr>
            <w:r>
              <w:rPr>
                <w:rFonts w:cs="Arial"/>
                <w:bCs/>
                <w:color w:val="000000"/>
                <w:sz w:val="20"/>
                <w:lang w:eastAsia="en-US"/>
              </w:rPr>
              <w:t xml:space="preserve">erörtern im Kontext der Pluralität unter </w:t>
            </w:r>
            <w:r>
              <w:rPr>
                <w:rFonts w:cs="Arial"/>
                <w:bCs/>
                <w:color w:val="000000"/>
                <w:sz w:val="20"/>
                <w:lang w:eastAsia="en-US"/>
              </w:rPr>
              <w:lastRenderedPageBreak/>
              <w:t>besonderer Würdigung spezifisch christlicher Positionen ethische Fragen (UK 3).</w:t>
            </w:r>
          </w:p>
        </w:tc>
        <w:tc>
          <w:tcPr>
            <w:tcW w:w="1287" w:type="pct"/>
            <w:tcBorders>
              <w:top w:val="single" w:sz="4" w:space="0" w:color="auto"/>
              <w:left w:val="single" w:sz="4" w:space="0" w:color="auto"/>
              <w:bottom w:val="single" w:sz="4" w:space="0" w:color="auto"/>
              <w:right w:val="single" w:sz="4" w:space="0" w:color="auto"/>
            </w:tcBorders>
            <w:hideMark/>
          </w:tcPr>
          <w:p w:rsidR="00DF1097" w:rsidRDefault="00DF1097" w:rsidP="00DF1097">
            <w:pPr>
              <w:suppressAutoHyphens/>
              <w:autoSpaceDN w:val="0"/>
              <w:spacing w:line="276" w:lineRule="auto"/>
              <w:jc w:val="left"/>
              <w:rPr>
                <w:rFonts w:cs="Arial"/>
                <w:bCs/>
                <w:sz w:val="20"/>
                <w:lang w:eastAsia="en-US"/>
              </w:rPr>
            </w:pP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erörtern den Zusammenhang von Freiheit und Verantwo</w:t>
            </w:r>
            <w:r w:rsidRPr="00DF1097">
              <w:rPr>
                <w:rFonts w:cs="Arial"/>
                <w:bCs/>
                <w:sz w:val="20"/>
                <w:lang w:eastAsia="en-US"/>
              </w:rPr>
              <w:t>r</w:t>
            </w:r>
            <w:r w:rsidRPr="00DF1097">
              <w:rPr>
                <w:rFonts w:cs="Arial"/>
                <w:bCs/>
                <w:sz w:val="20"/>
                <w:lang w:eastAsia="en-US"/>
              </w:rPr>
              <w:t>tung,</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 xml:space="preserve">erörtern Konsequenzen, die sich aus der Vorstellung von der Gottesebenbildlichkeit des Menschen ergeben (u.a. die </w:t>
            </w:r>
            <w:r w:rsidRPr="00DF1097">
              <w:rPr>
                <w:rFonts w:cs="Arial"/>
                <w:bCs/>
                <w:sz w:val="20"/>
                <w:lang w:eastAsia="en-US"/>
              </w:rPr>
              <w:lastRenderedPageBreak/>
              <w:t>Gleichwertigkeit von Frau und Mann),</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erörtern, in welcher Weise biblische Grundlegungen der Ethik zur Orientierung für eth</w:t>
            </w:r>
            <w:r w:rsidRPr="00DF1097">
              <w:rPr>
                <w:rFonts w:cs="Arial"/>
                <w:bCs/>
                <w:sz w:val="20"/>
                <w:lang w:eastAsia="en-US"/>
              </w:rPr>
              <w:t>i</w:t>
            </w:r>
            <w:r w:rsidRPr="00DF1097">
              <w:rPr>
                <w:rFonts w:cs="Arial"/>
                <w:bCs/>
                <w:sz w:val="20"/>
                <w:lang w:eastAsia="en-US"/>
              </w:rPr>
              <w:t>sche Urteilsbildung herang</w:t>
            </w:r>
            <w:r w:rsidRPr="00DF1097">
              <w:rPr>
                <w:rFonts w:cs="Arial"/>
                <w:bCs/>
                <w:sz w:val="20"/>
                <w:lang w:eastAsia="en-US"/>
              </w:rPr>
              <w:t>e</w:t>
            </w:r>
            <w:r w:rsidRPr="00DF1097">
              <w:rPr>
                <w:rFonts w:cs="Arial"/>
                <w:bCs/>
                <w:sz w:val="20"/>
                <w:lang w:eastAsia="en-US"/>
              </w:rPr>
              <w:t>zogen werden können,</w:t>
            </w:r>
          </w:p>
          <w:p w:rsidR="00333316" w:rsidRPr="00DF1097" w:rsidRDefault="00333316" w:rsidP="00DF1097">
            <w:pPr>
              <w:pStyle w:val="Listenabsatz"/>
              <w:numPr>
                <w:ilvl w:val="0"/>
                <w:numId w:val="69"/>
              </w:numPr>
              <w:spacing w:line="276" w:lineRule="auto"/>
              <w:ind w:left="218" w:hanging="218"/>
              <w:jc w:val="left"/>
              <w:rPr>
                <w:rFonts w:cs="Arial"/>
                <w:sz w:val="22"/>
                <w:szCs w:val="22"/>
                <w:lang w:eastAsia="en-US"/>
              </w:rPr>
            </w:pPr>
            <w:r w:rsidRPr="00DF1097">
              <w:rPr>
                <w:rFonts w:cs="Arial"/>
                <w:bCs/>
                <w:sz w:val="20"/>
                <w:lang w:eastAsia="en-US"/>
              </w:rPr>
              <w:t>erörtern verschiedene Positi</w:t>
            </w:r>
            <w:r w:rsidRPr="00DF1097">
              <w:rPr>
                <w:rFonts w:cs="Arial"/>
                <w:bCs/>
                <w:sz w:val="20"/>
                <w:lang w:eastAsia="en-US"/>
              </w:rPr>
              <w:t>o</w:t>
            </w:r>
            <w:r w:rsidRPr="00DF1097">
              <w:rPr>
                <w:rFonts w:cs="Arial"/>
                <w:bCs/>
                <w:sz w:val="20"/>
                <w:lang w:eastAsia="en-US"/>
              </w:rPr>
              <w:t>nen zu einem ausgewählten Konfliktfeld unter besonderer Berücksichtigung christlicher Ethik in katholischer Perspekt</w:t>
            </w:r>
            <w:r w:rsidRPr="00DF1097">
              <w:rPr>
                <w:rFonts w:cs="Arial"/>
                <w:bCs/>
                <w:sz w:val="20"/>
                <w:lang w:eastAsia="en-US"/>
              </w:rPr>
              <w:t>i</w:t>
            </w:r>
            <w:r w:rsidRPr="00DF1097">
              <w:rPr>
                <w:rFonts w:cs="Arial"/>
                <w:bCs/>
                <w:sz w:val="20"/>
                <w:lang w:eastAsia="en-US"/>
              </w:rPr>
              <w:t>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316" w:rsidRDefault="00333316">
            <w:pPr>
              <w:jc w:val="left"/>
              <w:rPr>
                <w:rFonts w:cs="Arial"/>
                <w:b/>
                <w:sz w:val="22"/>
                <w:szCs w:val="22"/>
                <w:lang w:eastAsia="en-US"/>
              </w:rPr>
            </w:pPr>
          </w:p>
        </w:tc>
      </w:tr>
      <w:tr w:rsidR="00333316" w:rsidTr="00333316">
        <w:tc>
          <w:tcPr>
            <w:tcW w:w="536" w:type="pct"/>
            <w:tcBorders>
              <w:top w:val="single" w:sz="4" w:space="0" w:color="auto"/>
              <w:left w:val="single" w:sz="4" w:space="0" w:color="auto"/>
              <w:bottom w:val="single" w:sz="4" w:space="0" w:color="auto"/>
              <w:right w:val="single" w:sz="4" w:space="0" w:color="auto"/>
            </w:tcBorders>
            <w:hideMark/>
          </w:tcPr>
          <w:p w:rsidR="00333316" w:rsidRDefault="00333316">
            <w:pPr>
              <w:spacing w:line="276" w:lineRule="auto"/>
              <w:jc w:val="left"/>
              <w:rPr>
                <w:rFonts w:cs="Arial"/>
                <w:sz w:val="22"/>
                <w:szCs w:val="22"/>
                <w:lang w:eastAsia="en-US"/>
              </w:rPr>
            </w:pPr>
            <w:r>
              <w:rPr>
                <w:rFonts w:cs="Arial"/>
                <w:sz w:val="22"/>
                <w:szCs w:val="22"/>
                <w:lang w:eastAsia="en-US"/>
              </w:rPr>
              <w:lastRenderedPageBreak/>
              <w:t>Handlungs-kompetenz</w:t>
            </w:r>
          </w:p>
        </w:tc>
        <w:tc>
          <w:tcPr>
            <w:tcW w:w="1132" w:type="pct"/>
            <w:tcBorders>
              <w:top w:val="single" w:sz="4" w:space="0" w:color="auto"/>
              <w:left w:val="single" w:sz="4" w:space="0" w:color="auto"/>
              <w:bottom w:val="single" w:sz="4" w:space="0" w:color="auto"/>
              <w:right w:val="single" w:sz="4" w:space="0" w:color="auto"/>
            </w:tcBorders>
            <w:hideMark/>
          </w:tcPr>
          <w:p w:rsidR="00333316" w:rsidRDefault="00333316" w:rsidP="0009168F">
            <w:pPr>
              <w:pStyle w:val="Listenabsatz"/>
              <w:numPr>
                <w:ilvl w:val="0"/>
                <w:numId w:val="68"/>
              </w:numPr>
              <w:tabs>
                <w:tab w:val="left" w:pos="561"/>
              </w:tabs>
              <w:suppressAutoHyphens/>
              <w:autoSpaceDN w:val="0"/>
              <w:spacing w:before="57" w:after="57" w:line="276" w:lineRule="auto"/>
              <w:ind w:right="4"/>
              <w:jc w:val="left"/>
              <w:rPr>
                <w:rFonts w:cs="Arial"/>
                <w:bCs/>
                <w:color w:val="000000"/>
                <w:sz w:val="20"/>
                <w:lang w:eastAsia="en-US"/>
              </w:rPr>
            </w:pPr>
            <w:r>
              <w:rPr>
                <w:rFonts w:cs="Arial"/>
                <w:bCs/>
                <w:color w:val="000000"/>
                <w:sz w:val="20"/>
                <w:lang w:eastAsia="en-US"/>
              </w:rPr>
              <w:t>nehmen die Perspektive anderer Personen bzw. Positionen ein und erweitern dadurch die eigene Perspektive (HK 2),</w:t>
            </w:r>
          </w:p>
          <w:p w:rsidR="00333316" w:rsidRDefault="00333316" w:rsidP="0009168F">
            <w:pPr>
              <w:pStyle w:val="Listenabsatz"/>
              <w:numPr>
                <w:ilvl w:val="0"/>
                <w:numId w:val="68"/>
              </w:numPr>
              <w:tabs>
                <w:tab w:val="left" w:pos="561"/>
              </w:tabs>
              <w:suppressAutoHyphens/>
              <w:autoSpaceDN w:val="0"/>
              <w:spacing w:before="57" w:after="57" w:line="276" w:lineRule="auto"/>
              <w:ind w:right="4"/>
              <w:jc w:val="left"/>
              <w:rPr>
                <w:rFonts w:ascii="Calibri" w:hAnsi="Calibri" w:cs="Arial"/>
                <w:bCs/>
                <w:color w:val="000000"/>
                <w:sz w:val="20"/>
                <w:lang w:eastAsia="en-US"/>
              </w:rPr>
            </w:pPr>
            <w:r>
              <w:rPr>
                <w:rFonts w:cs="Arial"/>
                <w:bCs/>
                <w:color w:val="000000"/>
                <w:sz w:val="20"/>
                <w:lang w:eastAsia="en-US"/>
              </w:rPr>
              <w:t>treffen eigene Entscheidungen in ethisch relevanten Zusammenhängen unter Berücksichtigung des christlichen Menschenbildes (HK 4).</w:t>
            </w:r>
          </w:p>
        </w:tc>
        <w:tc>
          <w:tcPr>
            <w:tcW w:w="1287" w:type="pct"/>
            <w:tcBorders>
              <w:top w:val="single" w:sz="4" w:space="0" w:color="auto"/>
              <w:left w:val="single" w:sz="4" w:space="0" w:color="auto"/>
              <w:bottom w:val="single" w:sz="4" w:space="0" w:color="auto"/>
              <w:right w:val="single" w:sz="4" w:space="0" w:color="auto"/>
            </w:tcBorders>
          </w:tcPr>
          <w:p w:rsidR="00333316" w:rsidRDefault="00333316">
            <w:pPr>
              <w:spacing w:line="276" w:lineRule="auto"/>
              <w:jc w:val="left"/>
              <w:rPr>
                <w:rFonts w:cs="Arial"/>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316" w:rsidRDefault="00333316">
            <w:pPr>
              <w:jc w:val="left"/>
              <w:rPr>
                <w:rFonts w:cs="Arial"/>
                <w:b/>
                <w:sz w:val="22"/>
                <w:szCs w:val="22"/>
                <w:lang w:eastAsia="en-US"/>
              </w:rPr>
            </w:pPr>
          </w:p>
        </w:tc>
      </w:tr>
    </w:tbl>
    <w:p w:rsidR="00977D0D" w:rsidRDefault="00977D0D" w:rsidP="00C2164D">
      <w:pPr>
        <w:spacing w:after="240"/>
      </w:pPr>
    </w:p>
    <w:p w:rsidR="00977D0D" w:rsidRDefault="00977D0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8"/>
        <w:gridCol w:w="6259"/>
      </w:tblGrid>
      <w:tr w:rsidR="00977D0D" w:rsidTr="00977D0D">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977D0D" w:rsidRPr="00977D0D" w:rsidRDefault="00977D0D" w:rsidP="00977D0D">
            <w:pPr>
              <w:spacing w:line="276" w:lineRule="auto"/>
              <w:jc w:val="center"/>
              <w:rPr>
                <w:rFonts w:cs="Arial"/>
                <w:b/>
                <w:szCs w:val="22"/>
                <w:lang w:eastAsia="en-US"/>
              </w:rPr>
            </w:pPr>
            <w:r w:rsidRPr="00977D0D">
              <w:rPr>
                <w:rFonts w:cs="Arial"/>
                <w:b/>
                <w:szCs w:val="22"/>
                <w:lang w:eastAsia="en-US"/>
              </w:rPr>
              <w:lastRenderedPageBreak/>
              <w:t>Qualifikationsphase (Q 1) - Grundkurs</w:t>
            </w:r>
          </w:p>
        </w:tc>
      </w:tr>
      <w:tr w:rsidR="00977D0D" w:rsidTr="00977D0D">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977D0D" w:rsidRDefault="00977D0D" w:rsidP="00977D0D">
            <w:pPr>
              <w:pStyle w:val="Listenabsatz"/>
              <w:suppressAutoHyphens/>
              <w:autoSpaceDN w:val="0"/>
              <w:spacing w:line="276" w:lineRule="auto"/>
              <w:ind w:left="0"/>
              <w:jc w:val="left"/>
              <w:rPr>
                <w:rFonts w:cs="Arial"/>
                <w:b/>
                <w:sz w:val="22"/>
                <w:szCs w:val="22"/>
                <w:u w:val="single"/>
                <w:lang w:eastAsia="en-US"/>
              </w:rPr>
            </w:pPr>
          </w:p>
        </w:tc>
      </w:tr>
      <w:tr w:rsidR="00977D0D" w:rsidTr="00C22750">
        <w:trPr>
          <w:trHeight w:val="725"/>
        </w:trPr>
        <w:tc>
          <w:tcPr>
            <w:tcW w:w="2500" w:type="pct"/>
            <w:tcBorders>
              <w:top w:val="single" w:sz="4" w:space="0" w:color="auto"/>
              <w:left w:val="single" w:sz="4" w:space="0" w:color="auto"/>
              <w:bottom w:val="single" w:sz="4" w:space="0" w:color="auto"/>
              <w:right w:val="single" w:sz="4" w:space="0" w:color="auto"/>
            </w:tcBorders>
          </w:tcPr>
          <w:p w:rsidR="007E5397" w:rsidRDefault="007E5397" w:rsidP="007E5397">
            <w:pPr>
              <w:jc w:val="left"/>
              <w:rPr>
                <w:rFonts w:cs="Arial"/>
                <w:i/>
                <w:sz w:val="22"/>
                <w:szCs w:val="22"/>
                <w:u w:val="single"/>
                <w:lang w:eastAsia="en-US"/>
              </w:rPr>
            </w:pPr>
            <w:r>
              <w:rPr>
                <w:rFonts w:cs="Arial"/>
                <w:i/>
                <w:sz w:val="22"/>
                <w:szCs w:val="22"/>
                <w:u w:val="single"/>
                <w:lang w:eastAsia="en-US"/>
              </w:rPr>
              <w:t>Unterrichtsvorhaben I:</w:t>
            </w:r>
          </w:p>
          <w:p w:rsidR="007E5397" w:rsidRDefault="007E5397" w:rsidP="007E5397">
            <w:pPr>
              <w:jc w:val="left"/>
              <w:rPr>
                <w:rFonts w:cs="Arial"/>
                <w:sz w:val="22"/>
                <w:szCs w:val="22"/>
                <w:lang w:eastAsia="en-US"/>
              </w:rPr>
            </w:pPr>
            <w:r>
              <w:rPr>
                <w:rFonts w:cs="Arial"/>
                <w:sz w:val="22"/>
                <w:szCs w:val="22"/>
                <w:lang w:eastAsia="en-US"/>
              </w:rPr>
              <w:t>Thema: „Der Glaube an Jesus, den Christus – eine Zu-mutung für mich?“ – Die Evangelien als Ur-Kunden christl</w:t>
            </w:r>
            <w:r>
              <w:rPr>
                <w:rFonts w:cs="Arial"/>
                <w:sz w:val="22"/>
                <w:szCs w:val="22"/>
                <w:lang w:eastAsia="en-US"/>
              </w:rPr>
              <w:t>i</w:t>
            </w:r>
            <w:r>
              <w:rPr>
                <w:rFonts w:cs="Arial"/>
                <w:sz w:val="22"/>
                <w:szCs w:val="22"/>
                <w:lang w:eastAsia="en-US"/>
              </w:rPr>
              <w:t>chen Glaubens</w:t>
            </w:r>
          </w:p>
          <w:p w:rsidR="007E5397" w:rsidRDefault="007E5397" w:rsidP="007E5397">
            <w:pPr>
              <w:jc w:val="left"/>
              <w:rPr>
                <w:rFonts w:cs="Arial"/>
                <w:sz w:val="22"/>
                <w:szCs w:val="22"/>
                <w:lang w:eastAsia="en-US"/>
              </w:rPr>
            </w:pPr>
          </w:p>
          <w:p w:rsidR="007E5397" w:rsidRDefault="007E5397" w:rsidP="007E5397">
            <w:pPr>
              <w:jc w:val="left"/>
              <w:rPr>
                <w:rFonts w:cs="Arial"/>
                <w:b/>
                <w:sz w:val="22"/>
                <w:szCs w:val="22"/>
                <w:lang w:eastAsia="en-US"/>
              </w:rPr>
            </w:pPr>
            <w:r>
              <w:rPr>
                <w:rFonts w:cs="Arial"/>
                <w:b/>
                <w:sz w:val="22"/>
                <w:szCs w:val="22"/>
                <w:lang w:eastAsia="en-US"/>
              </w:rPr>
              <w:t>Kompetenzerwartungen (in Auszügen):</w:t>
            </w:r>
          </w:p>
          <w:p w:rsidR="007E5397" w:rsidRDefault="007E5397" w:rsidP="007E5397">
            <w:pPr>
              <w:jc w:val="left"/>
              <w:rPr>
                <w:rFonts w:cs="Arial"/>
                <w:sz w:val="22"/>
                <w:szCs w:val="22"/>
                <w:lang w:eastAsia="en-US"/>
              </w:rPr>
            </w:pPr>
            <w:r>
              <w:rPr>
                <w:rFonts w:cs="Arial"/>
                <w:sz w:val="22"/>
                <w:szCs w:val="22"/>
                <w:lang w:eastAsia="en-US"/>
              </w:rPr>
              <w:t>Die Schülerinnen und Schüler</w:t>
            </w:r>
          </w:p>
          <w:p w:rsidR="007E5397" w:rsidRDefault="007E5397" w:rsidP="007E5397">
            <w:pPr>
              <w:jc w:val="left"/>
              <w:rPr>
                <w:rFonts w:cs="Arial"/>
                <w:sz w:val="22"/>
                <w:szCs w:val="22"/>
                <w:lang w:eastAsia="en-US"/>
              </w:rPr>
            </w:pPr>
            <w:r>
              <w:rPr>
                <w:rFonts w:cs="Arial"/>
                <w:sz w:val="22"/>
                <w:szCs w:val="22"/>
                <w:lang w:eastAsia="en-US"/>
              </w:rPr>
              <w:t>- deuten die Evangelien als Zeugnisse des Glaubens an den Auferstandenen,</w:t>
            </w:r>
          </w:p>
          <w:p w:rsidR="007E5397" w:rsidRDefault="007E5397" w:rsidP="007E5397">
            <w:pPr>
              <w:jc w:val="left"/>
              <w:rPr>
                <w:rFonts w:cs="Arial"/>
                <w:sz w:val="22"/>
                <w:szCs w:val="22"/>
                <w:lang w:eastAsia="en-US"/>
              </w:rPr>
            </w:pPr>
            <w:r>
              <w:rPr>
                <w:rFonts w:cs="Arial"/>
                <w:sz w:val="22"/>
                <w:szCs w:val="22"/>
                <w:lang w:eastAsia="en-US"/>
              </w:rPr>
              <w:t>- erläutern Zuspruch und Anspruch der Reich-Gottes-Botschaft Jesu vor dem Hintergrund des sozialen, politischen und religiösen Kontextes,</w:t>
            </w:r>
          </w:p>
          <w:p w:rsidR="007E5397" w:rsidRDefault="007E5397" w:rsidP="007E5397">
            <w:pPr>
              <w:jc w:val="left"/>
              <w:rPr>
                <w:rFonts w:cs="Arial"/>
                <w:sz w:val="22"/>
                <w:szCs w:val="22"/>
                <w:lang w:eastAsia="en-US"/>
              </w:rPr>
            </w:pPr>
            <w:r>
              <w:rPr>
                <w:rFonts w:cs="Arial"/>
                <w:sz w:val="22"/>
                <w:szCs w:val="22"/>
                <w:lang w:eastAsia="en-US"/>
              </w:rPr>
              <w:t>- beurteilen an einem Beispiel aus den Evangelien Möglic</w:t>
            </w:r>
            <w:r>
              <w:rPr>
                <w:rFonts w:cs="Arial"/>
                <w:sz w:val="22"/>
                <w:szCs w:val="22"/>
                <w:lang w:eastAsia="en-US"/>
              </w:rPr>
              <w:t>h</w:t>
            </w:r>
            <w:r>
              <w:rPr>
                <w:rFonts w:cs="Arial"/>
                <w:sz w:val="22"/>
                <w:szCs w:val="22"/>
                <w:lang w:eastAsia="en-US"/>
              </w:rPr>
              <w:t>keiten und Grenzen der historisch-kritischen Methode und eines anderen Wegs der Schriftauslegung,</w:t>
            </w:r>
          </w:p>
          <w:p w:rsidR="007E5397" w:rsidRDefault="007E5397" w:rsidP="007E5397">
            <w:pPr>
              <w:jc w:val="left"/>
              <w:rPr>
                <w:rFonts w:cs="Arial"/>
                <w:sz w:val="22"/>
                <w:szCs w:val="22"/>
                <w:lang w:eastAsia="en-US"/>
              </w:rPr>
            </w:pPr>
            <w:r>
              <w:rPr>
                <w:rFonts w:cs="Arial"/>
                <w:sz w:val="22"/>
                <w:szCs w:val="22"/>
                <w:lang w:eastAsia="en-US"/>
              </w:rPr>
              <w:t xml:space="preserve">- werten einen synoptischen Vergleich </w:t>
            </w:r>
            <w:proofErr w:type="spellStart"/>
            <w:r>
              <w:rPr>
                <w:rFonts w:cs="Arial"/>
                <w:sz w:val="22"/>
                <w:szCs w:val="22"/>
                <w:lang w:eastAsia="en-US"/>
              </w:rPr>
              <w:t>kriterienorientiert</w:t>
            </w:r>
            <w:proofErr w:type="spellEnd"/>
            <w:r>
              <w:rPr>
                <w:rFonts w:cs="Arial"/>
                <w:sz w:val="22"/>
                <w:szCs w:val="22"/>
                <w:lang w:eastAsia="en-US"/>
              </w:rPr>
              <w:t xml:space="preserve"> aus (MK 4).</w:t>
            </w:r>
          </w:p>
          <w:p w:rsidR="007E5397" w:rsidRDefault="007E5397" w:rsidP="007E5397">
            <w:pPr>
              <w:jc w:val="left"/>
              <w:rPr>
                <w:rFonts w:cs="Arial"/>
                <w:sz w:val="22"/>
                <w:szCs w:val="22"/>
                <w:lang w:eastAsia="en-US"/>
              </w:rPr>
            </w:pPr>
            <w:r>
              <w:rPr>
                <w:rFonts w:cs="Arial"/>
                <w:sz w:val="22"/>
                <w:szCs w:val="22"/>
                <w:lang w:eastAsia="en-US"/>
              </w:rPr>
              <w:t>- verleihen ausgewählten thematischen Aspekten in unte</w:t>
            </w:r>
            <w:r>
              <w:rPr>
                <w:rFonts w:cs="Arial"/>
                <w:sz w:val="22"/>
                <w:szCs w:val="22"/>
                <w:lang w:eastAsia="en-US"/>
              </w:rPr>
              <w:t>r</w:t>
            </w:r>
            <w:r>
              <w:rPr>
                <w:rFonts w:cs="Arial"/>
                <w:sz w:val="22"/>
                <w:szCs w:val="22"/>
                <w:lang w:eastAsia="en-US"/>
              </w:rPr>
              <w:t xml:space="preserve">schiedlichen Gestaltungsformen </w:t>
            </w:r>
            <w:proofErr w:type="spellStart"/>
            <w:r>
              <w:rPr>
                <w:rFonts w:cs="Arial"/>
                <w:sz w:val="22"/>
                <w:szCs w:val="22"/>
                <w:lang w:eastAsia="en-US"/>
              </w:rPr>
              <w:t>kriterienorientiert</w:t>
            </w:r>
            <w:proofErr w:type="spellEnd"/>
            <w:r>
              <w:rPr>
                <w:rFonts w:cs="Arial"/>
                <w:sz w:val="22"/>
                <w:szCs w:val="22"/>
                <w:lang w:eastAsia="en-US"/>
              </w:rPr>
              <w:t xml:space="preserve"> und refle</w:t>
            </w:r>
            <w:r>
              <w:rPr>
                <w:rFonts w:cs="Arial"/>
                <w:sz w:val="22"/>
                <w:szCs w:val="22"/>
                <w:lang w:eastAsia="en-US"/>
              </w:rPr>
              <w:t>k</w:t>
            </w:r>
            <w:r>
              <w:rPr>
                <w:rFonts w:cs="Arial"/>
                <w:sz w:val="22"/>
                <w:szCs w:val="22"/>
                <w:lang w:eastAsia="en-US"/>
              </w:rPr>
              <w:t>tiert Ausdruck (HK 6).</w:t>
            </w:r>
          </w:p>
          <w:p w:rsidR="007E5397" w:rsidRDefault="007E5397" w:rsidP="007E5397">
            <w:pPr>
              <w:jc w:val="left"/>
              <w:rPr>
                <w:rFonts w:cs="Arial"/>
                <w:sz w:val="22"/>
                <w:szCs w:val="22"/>
                <w:lang w:eastAsia="en-US"/>
              </w:rPr>
            </w:pPr>
          </w:p>
          <w:p w:rsidR="007E5397" w:rsidRDefault="007E5397" w:rsidP="007E5397">
            <w:pPr>
              <w:jc w:val="left"/>
              <w:rPr>
                <w:rFonts w:cs="Arial"/>
                <w:b/>
                <w:sz w:val="22"/>
                <w:szCs w:val="22"/>
                <w:lang w:eastAsia="en-US"/>
              </w:rPr>
            </w:pPr>
            <w:r>
              <w:rPr>
                <w:rFonts w:cs="Arial"/>
                <w:b/>
                <w:sz w:val="22"/>
                <w:szCs w:val="22"/>
                <w:lang w:eastAsia="en-US"/>
              </w:rPr>
              <w:t>Inhaltsfelder:</w:t>
            </w:r>
          </w:p>
          <w:p w:rsidR="007E5397" w:rsidRDefault="007E5397" w:rsidP="007E5397">
            <w:pPr>
              <w:jc w:val="left"/>
              <w:rPr>
                <w:rFonts w:cs="Arial"/>
                <w:sz w:val="22"/>
                <w:szCs w:val="22"/>
                <w:lang w:eastAsia="en-US"/>
              </w:rPr>
            </w:pPr>
            <w:r>
              <w:rPr>
                <w:rFonts w:cs="Arial"/>
                <w:sz w:val="22"/>
                <w:szCs w:val="22"/>
                <w:lang w:eastAsia="en-US"/>
              </w:rPr>
              <w:t>IF 2: Christliche Antworten auf die Gottesfrage</w:t>
            </w:r>
          </w:p>
          <w:p w:rsidR="007E5397" w:rsidRDefault="007E5397" w:rsidP="007E5397">
            <w:pPr>
              <w:jc w:val="left"/>
              <w:rPr>
                <w:rFonts w:cs="Arial"/>
                <w:sz w:val="22"/>
                <w:szCs w:val="22"/>
                <w:lang w:eastAsia="en-US"/>
              </w:rPr>
            </w:pPr>
            <w:r>
              <w:rPr>
                <w:rFonts w:cs="Arial"/>
                <w:sz w:val="22"/>
                <w:szCs w:val="22"/>
                <w:lang w:eastAsia="en-US"/>
              </w:rPr>
              <w:t>IF 3: Das Zeugnis vom Zuspruch und Anspruch Jesu Christi</w:t>
            </w:r>
          </w:p>
          <w:p w:rsidR="007E5397" w:rsidRDefault="007E5397" w:rsidP="007E5397">
            <w:pPr>
              <w:jc w:val="left"/>
              <w:rPr>
                <w:rFonts w:cs="Arial"/>
                <w:sz w:val="22"/>
                <w:szCs w:val="22"/>
                <w:lang w:eastAsia="en-US"/>
              </w:rPr>
            </w:pPr>
            <w:r>
              <w:rPr>
                <w:rFonts w:cs="Arial"/>
                <w:sz w:val="22"/>
                <w:szCs w:val="22"/>
                <w:lang w:eastAsia="en-US"/>
              </w:rPr>
              <w:t>IF 4: Kirche in ihrem Anspruch und Auftrag</w:t>
            </w:r>
          </w:p>
          <w:p w:rsidR="007E5397" w:rsidRDefault="007E5397" w:rsidP="007E5397">
            <w:pPr>
              <w:jc w:val="left"/>
              <w:rPr>
                <w:rFonts w:cs="Arial"/>
                <w:sz w:val="22"/>
                <w:szCs w:val="22"/>
                <w:lang w:eastAsia="en-US"/>
              </w:rPr>
            </w:pPr>
            <w:r>
              <w:rPr>
                <w:rFonts w:cs="Arial"/>
                <w:sz w:val="22"/>
                <w:szCs w:val="22"/>
                <w:lang w:eastAsia="en-US"/>
              </w:rPr>
              <w:t>IF 5: Verantwortliches Handeln aus christlicher Motivation</w:t>
            </w:r>
          </w:p>
          <w:p w:rsidR="007E5397" w:rsidRDefault="007E5397" w:rsidP="007E5397">
            <w:pPr>
              <w:jc w:val="left"/>
              <w:rPr>
                <w:rFonts w:cs="Arial"/>
                <w:sz w:val="22"/>
                <w:szCs w:val="22"/>
                <w:lang w:eastAsia="en-US"/>
              </w:rPr>
            </w:pPr>
            <w:r>
              <w:rPr>
                <w:rFonts w:cs="Arial"/>
                <w:sz w:val="22"/>
                <w:szCs w:val="22"/>
                <w:lang w:eastAsia="en-US"/>
              </w:rPr>
              <w:t>IF 6: Die christliche Hoffnung auf Vollendung</w:t>
            </w:r>
          </w:p>
          <w:p w:rsidR="007E5397" w:rsidRDefault="007E5397" w:rsidP="007E5397">
            <w:pPr>
              <w:jc w:val="left"/>
              <w:rPr>
                <w:rFonts w:cs="Arial"/>
                <w:b/>
                <w:sz w:val="22"/>
                <w:szCs w:val="22"/>
                <w:lang w:eastAsia="en-US"/>
              </w:rPr>
            </w:pPr>
          </w:p>
          <w:p w:rsidR="007E5397" w:rsidRDefault="007E5397" w:rsidP="007E5397">
            <w:pPr>
              <w:jc w:val="left"/>
              <w:rPr>
                <w:rFonts w:cs="Arial"/>
                <w:b/>
                <w:sz w:val="22"/>
                <w:szCs w:val="22"/>
                <w:lang w:eastAsia="en-US"/>
              </w:rPr>
            </w:pPr>
            <w:r>
              <w:rPr>
                <w:rFonts w:cs="Arial"/>
                <w:b/>
                <w:sz w:val="22"/>
                <w:szCs w:val="22"/>
                <w:lang w:eastAsia="en-US"/>
              </w:rPr>
              <w:lastRenderedPageBreak/>
              <w:t>Inhaltliche Schwerpunkte:</w:t>
            </w:r>
          </w:p>
          <w:p w:rsidR="007E5397" w:rsidRDefault="007E5397" w:rsidP="007E5397">
            <w:pPr>
              <w:jc w:val="left"/>
              <w:rPr>
                <w:rFonts w:cs="Arial"/>
                <w:sz w:val="22"/>
                <w:szCs w:val="22"/>
                <w:lang w:eastAsia="en-US"/>
              </w:rPr>
            </w:pPr>
            <w:r>
              <w:rPr>
                <w:rFonts w:cs="Arial"/>
                <w:sz w:val="22"/>
                <w:szCs w:val="22"/>
                <w:lang w:eastAsia="en-US"/>
              </w:rPr>
              <w:t>· Biblisches Reden von Gott</w:t>
            </w:r>
          </w:p>
          <w:p w:rsidR="007E5397" w:rsidRDefault="007E5397" w:rsidP="007E5397">
            <w:pPr>
              <w:jc w:val="left"/>
              <w:rPr>
                <w:rFonts w:cs="Arial"/>
                <w:sz w:val="22"/>
                <w:szCs w:val="22"/>
                <w:lang w:eastAsia="en-US"/>
              </w:rPr>
            </w:pPr>
            <w:r>
              <w:rPr>
                <w:rFonts w:cs="Arial"/>
                <w:sz w:val="22"/>
                <w:szCs w:val="22"/>
                <w:lang w:eastAsia="en-US"/>
              </w:rPr>
              <w:t>· Reich-Gottes-Verkündigung Jesu in Tat und Wort,</w:t>
            </w:r>
          </w:p>
          <w:p w:rsidR="007E5397" w:rsidRDefault="007E5397" w:rsidP="007E5397">
            <w:pPr>
              <w:jc w:val="left"/>
              <w:rPr>
                <w:rFonts w:cs="Arial"/>
                <w:sz w:val="22"/>
                <w:szCs w:val="22"/>
                <w:lang w:eastAsia="en-US"/>
              </w:rPr>
            </w:pPr>
            <w:r>
              <w:rPr>
                <w:rFonts w:cs="Arial"/>
                <w:sz w:val="22"/>
                <w:szCs w:val="22"/>
                <w:lang w:eastAsia="en-US"/>
              </w:rPr>
              <w:t>· Jesus von Nazareth, der Christus: Tod und Auferweckung</w:t>
            </w:r>
          </w:p>
          <w:p w:rsidR="007E5397" w:rsidRDefault="007E5397" w:rsidP="007E5397">
            <w:pPr>
              <w:jc w:val="left"/>
              <w:rPr>
                <w:rFonts w:cs="Arial"/>
                <w:sz w:val="22"/>
                <w:szCs w:val="22"/>
                <w:lang w:eastAsia="en-US"/>
              </w:rPr>
            </w:pPr>
            <w:r>
              <w:rPr>
                <w:rFonts w:cs="Arial"/>
                <w:sz w:val="22"/>
                <w:szCs w:val="22"/>
                <w:lang w:eastAsia="en-US"/>
              </w:rPr>
              <w:t>· Kirche in ihrem Selbstverständnis vor den Herausforderu</w:t>
            </w:r>
            <w:r>
              <w:rPr>
                <w:rFonts w:cs="Arial"/>
                <w:sz w:val="22"/>
                <w:szCs w:val="22"/>
                <w:lang w:eastAsia="en-US"/>
              </w:rPr>
              <w:t>n</w:t>
            </w:r>
            <w:r>
              <w:rPr>
                <w:rFonts w:cs="Arial"/>
                <w:sz w:val="22"/>
                <w:szCs w:val="22"/>
                <w:lang w:eastAsia="en-US"/>
              </w:rPr>
              <w:t>gen der Zeit</w:t>
            </w:r>
          </w:p>
          <w:p w:rsidR="007E5397" w:rsidRDefault="007E5397" w:rsidP="007E5397">
            <w:pPr>
              <w:jc w:val="left"/>
              <w:rPr>
                <w:rFonts w:cs="Arial"/>
                <w:sz w:val="22"/>
                <w:szCs w:val="22"/>
                <w:lang w:eastAsia="en-US"/>
              </w:rPr>
            </w:pPr>
            <w:r>
              <w:rPr>
                <w:rFonts w:cs="Arial"/>
                <w:sz w:val="22"/>
                <w:szCs w:val="22"/>
                <w:lang w:eastAsia="en-US"/>
              </w:rPr>
              <w:t>· Christliches Handeln in der Nachfolge Jesu</w:t>
            </w:r>
          </w:p>
          <w:p w:rsidR="007E5397" w:rsidRDefault="007E5397" w:rsidP="007E5397">
            <w:pPr>
              <w:jc w:val="left"/>
              <w:rPr>
                <w:rFonts w:cs="Arial"/>
                <w:i/>
                <w:szCs w:val="22"/>
                <w:u w:val="single"/>
                <w:lang w:eastAsia="en-US"/>
              </w:rPr>
            </w:pPr>
            <w:r>
              <w:rPr>
                <w:rFonts w:cs="Arial"/>
                <w:sz w:val="22"/>
                <w:szCs w:val="22"/>
                <w:lang w:eastAsia="en-US"/>
              </w:rPr>
              <w:t>· Die christliche Botschaft von Tod und Auferstehung</w:t>
            </w:r>
          </w:p>
          <w:p w:rsidR="00977D0D" w:rsidRPr="00977D0D" w:rsidRDefault="00977D0D" w:rsidP="00977D0D">
            <w:pPr>
              <w:jc w:val="left"/>
              <w:rPr>
                <w:rFonts w:cs="Arial"/>
                <w:sz w:val="22"/>
                <w:szCs w:val="22"/>
                <w:lang w:eastAsia="en-US"/>
              </w:rPr>
            </w:pPr>
          </w:p>
          <w:p w:rsidR="00977D0D" w:rsidRPr="00977D0D" w:rsidRDefault="00977D0D" w:rsidP="00977D0D">
            <w:pPr>
              <w:jc w:val="left"/>
              <w:rPr>
                <w:rFonts w:cs="Arial"/>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tcPr>
          <w:p w:rsidR="007E5397" w:rsidRDefault="007E5397" w:rsidP="007E5397">
            <w:pPr>
              <w:jc w:val="left"/>
              <w:rPr>
                <w:rFonts w:cs="Arial"/>
                <w:i/>
                <w:szCs w:val="22"/>
                <w:u w:val="single"/>
                <w:lang w:eastAsia="en-US"/>
              </w:rPr>
            </w:pPr>
            <w:r>
              <w:rPr>
                <w:rFonts w:cs="Arial"/>
                <w:i/>
                <w:szCs w:val="22"/>
                <w:u w:val="single"/>
                <w:lang w:eastAsia="en-US"/>
              </w:rPr>
              <w:lastRenderedPageBreak/>
              <w:t>Unterrichtsvorhaben II</w:t>
            </w:r>
          </w:p>
          <w:p w:rsidR="007E5397" w:rsidRDefault="007E5397" w:rsidP="007E5397">
            <w:pPr>
              <w:jc w:val="left"/>
              <w:rPr>
                <w:rFonts w:cs="Arial"/>
                <w:sz w:val="22"/>
                <w:szCs w:val="22"/>
                <w:lang w:eastAsia="en-US"/>
              </w:rPr>
            </w:pPr>
            <w:r>
              <w:rPr>
                <w:rFonts w:cs="Arial"/>
                <w:sz w:val="22"/>
                <w:szCs w:val="22"/>
                <w:lang w:eastAsia="en-US"/>
              </w:rPr>
              <w:t>Thema: Die Frage nach der biblisch-christlichen Gottesbo</w:t>
            </w:r>
            <w:r>
              <w:rPr>
                <w:rFonts w:cs="Arial"/>
                <w:sz w:val="22"/>
                <w:szCs w:val="22"/>
                <w:lang w:eastAsia="en-US"/>
              </w:rPr>
              <w:t>t</w:t>
            </w:r>
            <w:r>
              <w:rPr>
                <w:rFonts w:cs="Arial"/>
                <w:sz w:val="22"/>
                <w:szCs w:val="22"/>
                <w:lang w:eastAsia="en-US"/>
              </w:rPr>
              <w:t>schaft</w:t>
            </w:r>
          </w:p>
          <w:p w:rsidR="007E5397" w:rsidRDefault="007E5397" w:rsidP="007E5397">
            <w:pPr>
              <w:jc w:val="left"/>
              <w:rPr>
                <w:rFonts w:cs="Arial"/>
                <w:sz w:val="22"/>
                <w:szCs w:val="22"/>
                <w:lang w:eastAsia="en-US"/>
              </w:rPr>
            </w:pPr>
          </w:p>
          <w:p w:rsidR="007E5397" w:rsidRDefault="007E5397" w:rsidP="007E5397">
            <w:pPr>
              <w:jc w:val="left"/>
              <w:rPr>
                <w:rFonts w:cs="Arial"/>
                <w:b/>
                <w:sz w:val="22"/>
                <w:szCs w:val="22"/>
                <w:lang w:eastAsia="en-US"/>
              </w:rPr>
            </w:pPr>
            <w:r>
              <w:rPr>
                <w:rFonts w:cs="Arial"/>
                <w:b/>
                <w:sz w:val="22"/>
                <w:szCs w:val="22"/>
                <w:lang w:eastAsia="en-US"/>
              </w:rPr>
              <w:t>Kompetenzerwartungen (in Auszügen):</w:t>
            </w:r>
          </w:p>
          <w:p w:rsidR="007E5397" w:rsidRDefault="007E5397" w:rsidP="007E5397">
            <w:pPr>
              <w:jc w:val="left"/>
              <w:rPr>
                <w:rFonts w:cs="Arial"/>
                <w:sz w:val="22"/>
                <w:szCs w:val="22"/>
                <w:lang w:eastAsia="en-US"/>
              </w:rPr>
            </w:pPr>
            <w:r>
              <w:rPr>
                <w:rFonts w:cs="Arial"/>
                <w:sz w:val="22"/>
                <w:szCs w:val="22"/>
                <w:lang w:eastAsia="en-US"/>
              </w:rPr>
              <w:t>Die Schülerinnen und Schüler</w:t>
            </w:r>
          </w:p>
          <w:p w:rsidR="007E5397" w:rsidRDefault="007E5397" w:rsidP="007E5397">
            <w:pPr>
              <w:jc w:val="left"/>
              <w:rPr>
                <w:rFonts w:cs="Arial"/>
                <w:sz w:val="22"/>
                <w:szCs w:val="22"/>
                <w:lang w:eastAsia="en-US"/>
              </w:rPr>
            </w:pPr>
            <w:r>
              <w:rPr>
                <w:rFonts w:cs="Arial"/>
                <w:sz w:val="22"/>
                <w:szCs w:val="22"/>
                <w:lang w:eastAsia="en-US"/>
              </w:rPr>
              <w:t>- identifizieren und deuten Situationen des eigenen Lebens und der Lebenswelt, in denen sich Fragen nach Grund, Sinn und Ziel des Lebens und der eigenen Verantwortung</w:t>
            </w:r>
          </w:p>
          <w:p w:rsidR="007E5397" w:rsidRDefault="007E5397" w:rsidP="007E5397">
            <w:pPr>
              <w:jc w:val="left"/>
              <w:rPr>
                <w:rFonts w:cs="Arial"/>
                <w:sz w:val="22"/>
                <w:szCs w:val="22"/>
                <w:lang w:eastAsia="en-US"/>
              </w:rPr>
            </w:pPr>
            <w:r>
              <w:rPr>
                <w:rFonts w:cs="Arial"/>
                <w:sz w:val="22"/>
                <w:szCs w:val="22"/>
                <w:lang w:eastAsia="en-US"/>
              </w:rPr>
              <w:t>stellen (SK 1),</w:t>
            </w:r>
          </w:p>
          <w:p w:rsidR="007E5397" w:rsidRDefault="007E5397" w:rsidP="007E5397">
            <w:pPr>
              <w:jc w:val="left"/>
              <w:rPr>
                <w:rFonts w:cs="Arial"/>
                <w:sz w:val="22"/>
                <w:szCs w:val="22"/>
                <w:lang w:eastAsia="en-US"/>
              </w:rPr>
            </w:pPr>
            <w:r>
              <w:rPr>
                <w:rFonts w:cs="Arial"/>
                <w:sz w:val="22"/>
                <w:szCs w:val="22"/>
                <w:lang w:eastAsia="en-US"/>
              </w:rPr>
              <w:t xml:space="preserve">- analysieren </w:t>
            </w:r>
            <w:proofErr w:type="spellStart"/>
            <w:r>
              <w:rPr>
                <w:rFonts w:cs="Arial"/>
                <w:sz w:val="22"/>
                <w:szCs w:val="22"/>
                <w:lang w:eastAsia="en-US"/>
              </w:rPr>
              <w:t>kriterienorientiert</w:t>
            </w:r>
            <w:proofErr w:type="spellEnd"/>
            <w:r>
              <w:rPr>
                <w:rFonts w:cs="Arial"/>
                <w:sz w:val="22"/>
                <w:szCs w:val="22"/>
                <w:lang w:eastAsia="en-US"/>
              </w:rPr>
              <w:t xml:space="preserve"> theologische, philosophische und andere religiös relevante Texte (MK 5),</w:t>
            </w:r>
          </w:p>
          <w:p w:rsidR="007E5397" w:rsidRDefault="007E5397" w:rsidP="007E5397">
            <w:pPr>
              <w:jc w:val="left"/>
              <w:rPr>
                <w:rFonts w:cs="Arial"/>
                <w:sz w:val="22"/>
                <w:szCs w:val="22"/>
                <w:lang w:eastAsia="en-US"/>
              </w:rPr>
            </w:pPr>
            <w:r>
              <w:rPr>
                <w:rFonts w:cs="Arial"/>
                <w:sz w:val="22"/>
                <w:szCs w:val="22"/>
                <w:lang w:eastAsia="en-US"/>
              </w:rPr>
              <w:t>- bewerten Möglichkeiten und Grenzen des Sprechens vom Transzendenten (UK 1),</w:t>
            </w:r>
          </w:p>
          <w:p w:rsidR="007E5397" w:rsidRDefault="007E5397" w:rsidP="007E5397">
            <w:pPr>
              <w:jc w:val="left"/>
              <w:rPr>
                <w:rFonts w:cs="Arial"/>
                <w:sz w:val="22"/>
                <w:szCs w:val="22"/>
                <w:lang w:eastAsia="en-US"/>
              </w:rPr>
            </w:pPr>
            <w:r>
              <w:rPr>
                <w:rFonts w:cs="Arial"/>
                <w:sz w:val="22"/>
                <w:szCs w:val="22"/>
                <w:lang w:eastAsia="en-US"/>
              </w:rPr>
              <w:t>- entfalten zentrale Aussagen des jüdisch-christlichen Gotte</w:t>
            </w:r>
            <w:r>
              <w:rPr>
                <w:rFonts w:cs="Arial"/>
                <w:sz w:val="22"/>
                <w:szCs w:val="22"/>
                <w:lang w:eastAsia="en-US"/>
              </w:rPr>
              <w:t>s</w:t>
            </w:r>
            <w:r>
              <w:rPr>
                <w:rFonts w:cs="Arial"/>
                <w:sz w:val="22"/>
                <w:szCs w:val="22"/>
                <w:lang w:eastAsia="en-US"/>
              </w:rPr>
              <w:t>verständnisses (Gott als Befreier, als der ganz andere, als der Unverfügbare, als Bundespartner),</w:t>
            </w:r>
          </w:p>
          <w:p w:rsidR="007E5397" w:rsidRDefault="007E5397" w:rsidP="007E5397">
            <w:pPr>
              <w:jc w:val="left"/>
              <w:rPr>
                <w:rFonts w:cs="Arial"/>
                <w:sz w:val="22"/>
                <w:szCs w:val="22"/>
                <w:lang w:eastAsia="en-US"/>
              </w:rPr>
            </w:pPr>
            <w:r>
              <w:rPr>
                <w:rFonts w:cs="Arial"/>
                <w:sz w:val="22"/>
                <w:szCs w:val="22"/>
                <w:lang w:eastAsia="en-US"/>
              </w:rPr>
              <w:t>- erörtern die Vielfalt von Gottesbildern und setzen sie in B</w:t>
            </w:r>
            <w:r>
              <w:rPr>
                <w:rFonts w:cs="Arial"/>
                <w:sz w:val="22"/>
                <w:szCs w:val="22"/>
                <w:lang w:eastAsia="en-US"/>
              </w:rPr>
              <w:t>e</w:t>
            </w:r>
            <w:r>
              <w:rPr>
                <w:rFonts w:cs="Arial"/>
                <w:sz w:val="22"/>
                <w:szCs w:val="22"/>
                <w:lang w:eastAsia="en-US"/>
              </w:rPr>
              <w:t>ziehung zum biblischen Bilderverbot.</w:t>
            </w:r>
          </w:p>
          <w:p w:rsidR="007E5397" w:rsidRDefault="007E5397" w:rsidP="007E5397">
            <w:pPr>
              <w:jc w:val="left"/>
              <w:rPr>
                <w:rFonts w:cs="Arial"/>
                <w:sz w:val="22"/>
                <w:szCs w:val="22"/>
                <w:lang w:eastAsia="en-US"/>
              </w:rPr>
            </w:pPr>
          </w:p>
          <w:p w:rsidR="007E5397" w:rsidRDefault="007E5397" w:rsidP="007E5397">
            <w:pPr>
              <w:jc w:val="left"/>
              <w:rPr>
                <w:rFonts w:cs="Arial"/>
                <w:b/>
                <w:sz w:val="22"/>
                <w:szCs w:val="22"/>
                <w:lang w:eastAsia="en-US"/>
              </w:rPr>
            </w:pPr>
            <w:r>
              <w:rPr>
                <w:rFonts w:cs="Arial"/>
                <w:b/>
                <w:sz w:val="22"/>
                <w:szCs w:val="22"/>
                <w:lang w:eastAsia="en-US"/>
              </w:rPr>
              <w:t>Inhaltsfelder:</w:t>
            </w:r>
          </w:p>
          <w:p w:rsidR="007E5397" w:rsidRDefault="007E5397" w:rsidP="007E5397">
            <w:pPr>
              <w:jc w:val="left"/>
              <w:rPr>
                <w:rFonts w:cs="Arial"/>
                <w:sz w:val="22"/>
                <w:szCs w:val="22"/>
                <w:lang w:eastAsia="en-US"/>
              </w:rPr>
            </w:pPr>
            <w:r>
              <w:rPr>
                <w:rFonts w:cs="Arial"/>
                <w:sz w:val="22"/>
                <w:szCs w:val="22"/>
                <w:lang w:eastAsia="en-US"/>
              </w:rPr>
              <w:t>IF 1: Der Mensch in christlicher Perspektive</w:t>
            </w:r>
          </w:p>
          <w:p w:rsidR="007E5397" w:rsidRDefault="007E5397" w:rsidP="007E5397">
            <w:pPr>
              <w:jc w:val="left"/>
              <w:rPr>
                <w:rFonts w:cs="Arial"/>
                <w:sz w:val="22"/>
                <w:szCs w:val="22"/>
                <w:lang w:eastAsia="en-US"/>
              </w:rPr>
            </w:pPr>
            <w:r>
              <w:rPr>
                <w:rFonts w:cs="Arial"/>
                <w:sz w:val="22"/>
                <w:szCs w:val="22"/>
                <w:lang w:eastAsia="en-US"/>
              </w:rPr>
              <w:t>IF 2: Christliche Antworten auf die Gottesfrage</w:t>
            </w:r>
          </w:p>
          <w:p w:rsidR="007E5397" w:rsidRDefault="007E5397" w:rsidP="007E5397">
            <w:pPr>
              <w:jc w:val="left"/>
              <w:rPr>
                <w:rFonts w:cs="Arial"/>
                <w:sz w:val="22"/>
                <w:szCs w:val="22"/>
                <w:lang w:eastAsia="en-US"/>
              </w:rPr>
            </w:pPr>
            <w:r>
              <w:rPr>
                <w:rFonts w:cs="Arial"/>
                <w:sz w:val="22"/>
                <w:szCs w:val="22"/>
                <w:lang w:eastAsia="en-US"/>
              </w:rPr>
              <w:t>IF 3: Das Zeugnis vom Zuspruch und Anspruch Jesu Christi</w:t>
            </w:r>
          </w:p>
          <w:p w:rsidR="007E5397" w:rsidRDefault="007E5397" w:rsidP="007E5397">
            <w:pPr>
              <w:jc w:val="left"/>
              <w:rPr>
                <w:rFonts w:cs="Arial"/>
                <w:sz w:val="22"/>
                <w:szCs w:val="22"/>
                <w:lang w:eastAsia="en-US"/>
              </w:rPr>
            </w:pPr>
          </w:p>
          <w:p w:rsidR="007E5397" w:rsidRDefault="007E5397" w:rsidP="007E5397">
            <w:pPr>
              <w:jc w:val="left"/>
              <w:rPr>
                <w:rFonts w:cs="Arial"/>
                <w:b/>
                <w:sz w:val="22"/>
                <w:szCs w:val="22"/>
                <w:lang w:eastAsia="en-US"/>
              </w:rPr>
            </w:pPr>
            <w:r>
              <w:rPr>
                <w:rFonts w:cs="Arial"/>
                <w:b/>
                <w:sz w:val="22"/>
                <w:szCs w:val="22"/>
                <w:lang w:eastAsia="en-US"/>
              </w:rPr>
              <w:t>Inhaltliche Schwerpunkte:</w:t>
            </w:r>
          </w:p>
          <w:p w:rsidR="007E5397" w:rsidRDefault="007E5397" w:rsidP="007E5397">
            <w:pPr>
              <w:jc w:val="left"/>
              <w:rPr>
                <w:rFonts w:cs="Arial"/>
                <w:sz w:val="22"/>
                <w:szCs w:val="22"/>
                <w:lang w:eastAsia="en-US"/>
              </w:rPr>
            </w:pPr>
            <w:r>
              <w:rPr>
                <w:rFonts w:cs="Arial"/>
                <w:sz w:val="22"/>
                <w:szCs w:val="22"/>
                <w:lang w:eastAsia="en-US"/>
              </w:rPr>
              <w:t>· Die Sehnsucht nach einem gelingenden Leben</w:t>
            </w:r>
          </w:p>
          <w:p w:rsidR="007E5397" w:rsidRDefault="007E5397" w:rsidP="007E5397">
            <w:pPr>
              <w:jc w:val="left"/>
              <w:rPr>
                <w:rFonts w:cs="Arial"/>
                <w:sz w:val="22"/>
                <w:szCs w:val="22"/>
                <w:lang w:eastAsia="en-US"/>
              </w:rPr>
            </w:pPr>
            <w:r>
              <w:rPr>
                <w:rFonts w:cs="Arial"/>
                <w:sz w:val="22"/>
                <w:szCs w:val="22"/>
                <w:lang w:eastAsia="en-US"/>
              </w:rPr>
              <w:t>· Biblisches Reden von Gott</w:t>
            </w:r>
          </w:p>
          <w:p w:rsidR="00977D0D" w:rsidRDefault="007E5397" w:rsidP="007E5397">
            <w:pPr>
              <w:jc w:val="left"/>
              <w:rPr>
                <w:rFonts w:cs="Arial"/>
                <w:b/>
                <w:sz w:val="22"/>
                <w:szCs w:val="22"/>
                <w:lang w:eastAsia="en-US"/>
              </w:rPr>
            </w:pPr>
            <w:r>
              <w:rPr>
                <w:rFonts w:cs="Arial"/>
                <w:sz w:val="22"/>
                <w:szCs w:val="22"/>
                <w:lang w:eastAsia="en-US"/>
              </w:rPr>
              <w:lastRenderedPageBreak/>
              <w:t>· Jesus von Nazareth, der Christus: Tod und Auferweckung</w:t>
            </w:r>
          </w:p>
        </w:tc>
      </w:tr>
      <w:tr w:rsidR="00C22750" w:rsidTr="00977D0D">
        <w:trPr>
          <w:trHeight w:val="725"/>
        </w:trPr>
        <w:tc>
          <w:tcPr>
            <w:tcW w:w="2500" w:type="pct"/>
            <w:tcBorders>
              <w:top w:val="single" w:sz="4" w:space="0" w:color="auto"/>
              <w:left w:val="single" w:sz="4" w:space="0" w:color="auto"/>
              <w:right w:val="single" w:sz="4" w:space="0" w:color="auto"/>
            </w:tcBorders>
          </w:tcPr>
          <w:p w:rsidR="00786099" w:rsidRPr="00786099" w:rsidRDefault="00786099" w:rsidP="00786099">
            <w:pPr>
              <w:jc w:val="left"/>
              <w:rPr>
                <w:rFonts w:cs="Arial"/>
                <w:i/>
                <w:szCs w:val="22"/>
                <w:u w:val="single"/>
                <w:lang w:eastAsia="en-US"/>
              </w:rPr>
            </w:pPr>
            <w:r w:rsidRPr="00786099">
              <w:rPr>
                <w:rFonts w:cs="Arial"/>
                <w:i/>
                <w:szCs w:val="22"/>
                <w:u w:val="single"/>
                <w:lang w:eastAsia="en-US"/>
              </w:rPr>
              <w:lastRenderedPageBreak/>
              <w:t>Unterrichtsvorhaben III:</w:t>
            </w:r>
          </w:p>
          <w:p w:rsidR="00786099" w:rsidRPr="00786099" w:rsidRDefault="00786099" w:rsidP="00786099">
            <w:pPr>
              <w:jc w:val="left"/>
              <w:rPr>
                <w:rFonts w:cs="Arial"/>
                <w:szCs w:val="22"/>
                <w:lang w:eastAsia="en-US"/>
              </w:rPr>
            </w:pPr>
            <w:r w:rsidRPr="00786099">
              <w:rPr>
                <w:rFonts w:cs="Arial"/>
                <w:szCs w:val="22"/>
                <w:lang w:eastAsia="en-US"/>
              </w:rPr>
              <w:t>Thema: Hat der christliche Glaube für mich Konseque</w:t>
            </w:r>
            <w:r w:rsidRPr="00786099">
              <w:rPr>
                <w:rFonts w:cs="Arial"/>
                <w:szCs w:val="22"/>
                <w:lang w:eastAsia="en-US"/>
              </w:rPr>
              <w:t>n</w:t>
            </w:r>
            <w:r w:rsidRPr="00786099">
              <w:rPr>
                <w:rFonts w:cs="Arial"/>
                <w:szCs w:val="22"/>
                <w:lang w:eastAsia="en-US"/>
              </w:rPr>
              <w:t>zen? - Philosophische und theologische</w:t>
            </w:r>
            <w:r>
              <w:rPr>
                <w:rFonts w:cs="Arial"/>
                <w:szCs w:val="22"/>
                <w:lang w:eastAsia="en-US"/>
              </w:rPr>
              <w:t xml:space="preserve"> </w:t>
            </w:r>
            <w:r w:rsidRPr="00786099">
              <w:rPr>
                <w:rFonts w:cs="Arial"/>
                <w:szCs w:val="22"/>
                <w:lang w:eastAsia="en-US"/>
              </w:rPr>
              <w:t>Reflexionen zu ethischen Fragen um Lebensanfang und -ende</w:t>
            </w:r>
          </w:p>
          <w:p w:rsidR="00786099" w:rsidRDefault="00786099" w:rsidP="00786099">
            <w:pPr>
              <w:jc w:val="left"/>
              <w:rPr>
                <w:rFonts w:cs="Arial"/>
                <w:szCs w:val="22"/>
                <w:lang w:eastAsia="en-US"/>
              </w:rPr>
            </w:pPr>
          </w:p>
          <w:p w:rsidR="00786099" w:rsidRPr="00786099" w:rsidRDefault="00786099" w:rsidP="00786099">
            <w:pPr>
              <w:jc w:val="left"/>
              <w:rPr>
                <w:rFonts w:cs="Arial"/>
                <w:b/>
                <w:szCs w:val="22"/>
                <w:lang w:eastAsia="en-US"/>
              </w:rPr>
            </w:pPr>
            <w:r w:rsidRPr="00786099">
              <w:rPr>
                <w:rFonts w:cs="Arial"/>
                <w:b/>
                <w:szCs w:val="22"/>
                <w:lang w:eastAsia="en-US"/>
              </w:rPr>
              <w:t>Kompetenzerwartungen (in Auszügen):</w:t>
            </w:r>
          </w:p>
          <w:p w:rsidR="00786099" w:rsidRPr="00786099" w:rsidRDefault="00786099" w:rsidP="00786099">
            <w:pPr>
              <w:jc w:val="left"/>
              <w:rPr>
                <w:rFonts w:cs="Arial"/>
                <w:szCs w:val="22"/>
                <w:lang w:eastAsia="en-US"/>
              </w:rPr>
            </w:pPr>
            <w:r w:rsidRPr="00786099">
              <w:rPr>
                <w:rFonts w:cs="Arial"/>
                <w:szCs w:val="22"/>
                <w:lang w:eastAsia="en-US"/>
              </w:rPr>
              <w:t>Die Schülerinnen und Schüler</w:t>
            </w:r>
          </w:p>
          <w:p w:rsidR="00786099" w:rsidRPr="00786099" w:rsidRDefault="00786099" w:rsidP="00786099">
            <w:pPr>
              <w:jc w:val="left"/>
              <w:rPr>
                <w:rFonts w:cs="Arial"/>
                <w:szCs w:val="22"/>
                <w:lang w:eastAsia="en-US"/>
              </w:rPr>
            </w:pPr>
            <w:r w:rsidRPr="00786099">
              <w:rPr>
                <w:rFonts w:cs="Arial"/>
                <w:szCs w:val="22"/>
                <w:lang w:eastAsia="en-US"/>
              </w:rPr>
              <w:t>- bewerten Ansätze und Formen theologischer und eth</w:t>
            </w:r>
            <w:r w:rsidRPr="00786099">
              <w:rPr>
                <w:rFonts w:cs="Arial"/>
                <w:szCs w:val="22"/>
                <w:lang w:eastAsia="en-US"/>
              </w:rPr>
              <w:t>i</w:t>
            </w:r>
            <w:r w:rsidRPr="00786099">
              <w:rPr>
                <w:rFonts w:cs="Arial"/>
                <w:szCs w:val="22"/>
                <w:lang w:eastAsia="en-US"/>
              </w:rPr>
              <w:t>scher Argumentation (UK 4),</w:t>
            </w:r>
          </w:p>
          <w:p w:rsidR="00786099" w:rsidRPr="00786099" w:rsidRDefault="00786099" w:rsidP="00786099">
            <w:pPr>
              <w:jc w:val="left"/>
              <w:rPr>
                <w:rFonts w:cs="Arial"/>
                <w:szCs w:val="22"/>
                <w:lang w:eastAsia="en-US"/>
              </w:rPr>
            </w:pPr>
            <w:r w:rsidRPr="00786099">
              <w:rPr>
                <w:rFonts w:cs="Arial"/>
                <w:szCs w:val="22"/>
                <w:lang w:eastAsia="en-US"/>
              </w:rPr>
              <w:t>- erörtern im Kontext der Pluralität unter besonderer Würdigung spezifisch christlicher</w:t>
            </w:r>
            <w:r>
              <w:rPr>
                <w:rFonts w:cs="Arial"/>
                <w:szCs w:val="22"/>
                <w:lang w:eastAsia="en-US"/>
              </w:rPr>
              <w:t xml:space="preserve"> </w:t>
            </w:r>
            <w:r w:rsidRPr="00786099">
              <w:rPr>
                <w:rFonts w:cs="Arial"/>
                <w:szCs w:val="22"/>
                <w:lang w:eastAsia="en-US"/>
              </w:rPr>
              <w:t>Positionen komplexere religiöse und ethische Frage (UK 5).</w:t>
            </w:r>
          </w:p>
          <w:p w:rsidR="00786099" w:rsidRPr="00786099" w:rsidRDefault="00786099" w:rsidP="00786099">
            <w:pPr>
              <w:jc w:val="left"/>
              <w:rPr>
                <w:rFonts w:cs="Arial"/>
                <w:szCs w:val="22"/>
                <w:lang w:eastAsia="en-US"/>
              </w:rPr>
            </w:pPr>
            <w:r w:rsidRPr="00786099">
              <w:rPr>
                <w:rFonts w:cs="Arial"/>
                <w:szCs w:val="22"/>
                <w:lang w:eastAsia="en-US"/>
              </w:rPr>
              <w:t>- analysieren verschiedene Positionen zu einem konkr</w:t>
            </w:r>
            <w:r w:rsidRPr="00786099">
              <w:rPr>
                <w:rFonts w:cs="Arial"/>
                <w:szCs w:val="22"/>
                <w:lang w:eastAsia="en-US"/>
              </w:rPr>
              <w:t>e</w:t>
            </w:r>
            <w:r w:rsidRPr="00786099">
              <w:rPr>
                <w:rFonts w:cs="Arial"/>
                <w:szCs w:val="22"/>
                <w:lang w:eastAsia="en-US"/>
              </w:rPr>
              <w:t>ten ethischen Entscheidungsfeld</w:t>
            </w:r>
            <w:r>
              <w:rPr>
                <w:rFonts w:cs="Arial"/>
                <w:szCs w:val="22"/>
                <w:lang w:eastAsia="en-US"/>
              </w:rPr>
              <w:t xml:space="preserve"> </w:t>
            </w:r>
            <w:r w:rsidRPr="00786099">
              <w:rPr>
                <w:rFonts w:cs="Arial"/>
                <w:szCs w:val="22"/>
                <w:lang w:eastAsia="en-US"/>
              </w:rPr>
              <w:t>im Hinblick auf die z</w:t>
            </w:r>
            <w:r w:rsidRPr="00786099">
              <w:rPr>
                <w:rFonts w:cs="Arial"/>
                <w:szCs w:val="22"/>
                <w:lang w:eastAsia="en-US"/>
              </w:rPr>
              <w:t>u</w:t>
            </w:r>
            <w:r w:rsidRPr="00786099">
              <w:rPr>
                <w:rFonts w:cs="Arial"/>
                <w:szCs w:val="22"/>
                <w:lang w:eastAsia="en-US"/>
              </w:rPr>
              <w:t>grundeliegenden ethischen Begründungsmodelle,</w:t>
            </w:r>
          </w:p>
          <w:p w:rsidR="00786099" w:rsidRPr="00786099" w:rsidRDefault="00786099" w:rsidP="00786099">
            <w:pPr>
              <w:jc w:val="left"/>
              <w:rPr>
                <w:rFonts w:cs="Arial"/>
                <w:szCs w:val="22"/>
                <w:lang w:eastAsia="en-US"/>
              </w:rPr>
            </w:pPr>
            <w:r w:rsidRPr="00786099">
              <w:rPr>
                <w:rFonts w:cs="Arial"/>
                <w:szCs w:val="22"/>
                <w:lang w:eastAsia="en-US"/>
              </w:rPr>
              <w:t>- erläutern Aussagen und Anliegen der katholischen Ki</w:t>
            </w:r>
            <w:r w:rsidRPr="00786099">
              <w:rPr>
                <w:rFonts w:cs="Arial"/>
                <w:szCs w:val="22"/>
                <w:lang w:eastAsia="en-US"/>
              </w:rPr>
              <w:t>r</w:t>
            </w:r>
            <w:r w:rsidRPr="00786099">
              <w:rPr>
                <w:rFonts w:cs="Arial"/>
                <w:szCs w:val="22"/>
                <w:lang w:eastAsia="en-US"/>
              </w:rPr>
              <w:t>che im Hinblick auf den besonderen</w:t>
            </w:r>
            <w:r>
              <w:rPr>
                <w:rFonts w:cs="Arial"/>
                <w:szCs w:val="22"/>
                <w:lang w:eastAsia="en-US"/>
              </w:rPr>
              <w:t xml:space="preserve"> </w:t>
            </w:r>
            <w:r w:rsidRPr="00786099">
              <w:rPr>
                <w:rFonts w:cs="Arial"/>
                <w:szCs w:val="22"/>
                <w:lang w:eastAsia="en-US"/>
              </w:rPr>
              <w:t>Wert und die Würde menschlichen Lebens.</w:t>
            </w:r>
          </w:p>
          <w:p w:rsidR="00786099" w:rsidRPr="00786099" w:rsidRDefault="00786099" w:rsidP="00786099">
            <w:pPr>
              <w:jc w:val="left"/>
              <w:rPr>
                <w:rFonts w:cs="Arial"/>
                <w:szCs w:val="22"/>
                <w:lang w:eastAsia="en-US"/>
              </w:rPr>
            </w:pPr>
            <w:r w:rsidRPr="00786099">
              <w:rPr>
                <w:rFonts w:cs="Arial"/>
                <w:szCs w:val="22"/>
                <w:lang w:eastAsia="en-US"/>
              </w:rPr>
              <w:t xml:space="preserve">- erörtern die Relevanz biblisch-christlicher Ethik für das </w:t>
            </w:r>
            <w:r w:rsidRPr="00786099">
              <w:rPr>
                <w:rFonts w:cs="Arial"/>
                <w:szCs w:val="22"/>
                <w:lang w:eastAsia="en-US"/>
              </w:rPr>
              <w:lastRenderedPageBreak/>
              <w:t>individuelle Leben und die</w:t>
            </w:r>
            <w:r>
              <w:rPr>
                <w:rFonts w:cs="Arial"/>
                <w:szCs w:val="22"/>
                <w:lang w:eastAsia="en-US"/>
              </w:rPr>
              <w:t xml:space="preserve"> </w:t>
            </w:r>
            <w:r w:rsidRPr="00786099">
              <w:rPr>
                <w:rFonts w:cs="Arial"/>
                <w:szCs w:val="22"/>
                <w:lang w:eastAsia="en-US"/>
              </w:rPr>
              <w:t>gesellschaftliche Praxis (Ve</w:t>
            </w:r>
            <w:r w:rsidRPr="00786099">
              <w:rPr>
                <w:rFonts w:cs="Arial"/>
                <w:szCs w:val="22"/>
                <w:lang w:eastAsia="en-US"/>
              </w:rPr>
              <w:t>r</w:t>
            </w:r>
            <w:r w:rsidRPr="00786099">
              <w:rPr>
                <w:rFonts w:cs="Arial"/>
                <w:szCs w:val="22"/>
                <w:lang w:eastAsia="en-US"/>
              </w:rPr>
              <w:t>antwortung und Engagement für die Achtung der Me</w:t>
            </w:r>
            <w:r w:rsidRPr="00786099">
              <w:rPr>
                <w:rFonts w:cs="Arial"/>
                <w:szCs w:val="22"/>
                <w:lang w:eastAsia="en-US"/>
              </w:rPr>
              <w:t>n</w:t>
            </w:r>
            <w:r w:rsidRPr="00786099">
              <w:rPr>
                <w:rFonts w:cs="Arial"/>
                <w:szCs w:val="22"/>
                <w:lang w:eastAsia="en-US"/>
              </w:rPr>
              <w:t>schenwürde,</w:t>
            </w:r>
            <w:r>
              <w:rPr>
                <w:rFonts w:cs="Arial"/>
                <w:szCs w:val="22"/>
                <w:lang w:eastAsia="en-US"/>
              </w:rPr>
              <w:t xml:space="preserve"> </w:t>
            </w:r>
            <w:r w:rsidRPr="00786099">
              <w:rPr>
                <w:rFonts w:cs="Arial"/>
                <w:szCs w:val="22"/>
                <w:lang w:eastAsia="en-US"/>
              </w:rPr>
              <w:t>für Gerechtigkeit, Frieden und Bewahrung der Schöpfung).</w:t>
            </w:r>
          </w:p>
          <w:p w:rsidR="00786099" w:rsidRDefault="00786099" w:rsidP="00786099">
            <w:pPr>
              <w:jc w:val="left"/>
              <w:rPr>
                <w:rFonts w:cs="Arial"/>
                <w:b/>
                <w:szCs w:val="22"/>
                <w:lang w:eastAsia="en-US"/>
              </w:rPr>
            </w:pPr>
          </w:p>
          <w:p w:rsidR="00786099" w:rsidRPr="00786099" w:rsidRDefault="00786099" w:rsidP="00786099">
            <w:pPr>
              <w:jc w:val="left"/>
              <w:rPr>
                <w:rFonts w:cs="Arial"/>
                <w:b/>
                <w:szCs w:val="22"/>
                <w:lang w:eastAsia="en-US"/>
              </w:rPr>
            </w:pPr>
            <w:r w:rsidRPr="00786099">
              <w:rPr>
                <w:rFonts w:cs="Arial"/>
                <w:b/>
                <w:szCs w:val="22"/>
                <w:lang w:eastAsia="en-US"/>
              </w:rPr>
              <w:t>Inhaltsfelder:</w:t>
            </w:r>
          </w:p>
          <w:p w:rsidR="00786099" w:rsidRPr="00786099" w:rsidRDefault="00786099" w:rsidP="00786099">
            <w:pPr>
              <w:jc w:val="left"/>
              <w:rPr>
                <w:rFonts w:cs="Arial"/>
                <w:szCs w:val="22"/>
                <w:lang w:eastAsia="en-US"/>
              </w:rPr>
            </w:pPr>
            <w:r w:rsidRPr="00786099">
              <w:rPr>
                <w:rFonts w:cs="Arial"/>
                <w:szCs w:val="22"/>
                <w:lang w:eastAsia="en-US"/>
              </w:rPr>
              <w:t>IF 1: Der Mensch in christlicher Perspektive</w:t>
            </w:r>
          </w:p>
          <w:p w:rsidR="00786099" w:rsidRPr="00786099" w:rsidRDefault="00786099" w:rsidP="00786099">
            <w:pPr>
              <w:jc w:val="left"/>
              <w:rPr>
                <w:rFonts w:cs="Arial"/>
                <w:szCs w:val="22"/>
                <w:lang w:eastAsia="en-US"/>
              </w:rPr>
            </w:pPr>
            <w:r w:rsidRPr="00786099">
              <w:rPr>
                <w:rFonts w:cs="Arial"/>
                <w:szCs w:val="22"/>
                <w:lang w:eastAsia="en-US"/>
              </w:rPr>
              <w:t>IF 5: Verantwortliches Handeln aus christlicher Motivation</w:t>
            </w:r>
          </w:p>
          <w:p w:rsidR="00786099" w:rsidRDefault="00786099" w:rsidP="00786099">
            <w:pPr>
              <w:jc w:val="left"/>
              <w:rPr>
                <w:rFonts w:cs="Arial"/>
                <w:b/>
                <w:szCs w:val="22"/>
                <w:lang w:eastAsia="en-US"/>
              </w:rPr>
            </w:pPr>
          </w:p>
          <w:p w:rsidR="00786099" w:rsidRPr="00786099" w:rsidRDefault="00786099" w:rsidP="00786099">
            <w:pPr>
              <w:jc w:val="left"/>
              <w:rPr>
                <w:rFonts w:cs="Arial"/>
                <w:b/>
                <w:szCs w:val="22"/>
                <w:lang w:eastAsia="en-US"/>
              </w:rPr>
            </w:pPr>
            <w:r w:rsidRPr="00786099">
              <w:rPr>
                <w:rFonts w:cs="Arial"/>
                <w:b/>
                <w:szCs w:val="22"/>
                <w:lang w:eastAsia="en-US"/>
              </w:rPr>
              <w:t>Inhaltliche Schwerpunkte:</w:t>
            </w:r>
          </w:p>
          <w:p w:rsidR="00786099" w:rsidRPr="00786099" w:rsidRDefault="00786099" w:rsidP="00786099">
            <w:pPr>
              <w:jc w:val="left"/>
              <w:rPr>
                <w:rFonts w:cs="Arial"/>
                <w:szCs w:val="22"/>
                <w:lang w:eastAsia="en-US"/>
              </w:rPr>
            </w:pPr>
            <w:r w:rsidRPr="00786099">
              <w:rPr>
                <w:rFonts w:cs="Arial"/>
                <w:szCs w:val="22"/>
                <w:lang w:eastAsia="en-US"/>
              </w:rPr>
              <w:t>· Die Sehnsucht nach einem gelingenden Leben</w:t>
            </w:r>
          </w:p>
          <w:p w:rsidR="00786099" w:rsidRPr="00786099" w:rsidRDefault="00786099" w:rsidP="00786099">
            <w:pPr>
              <w:jc w:val="left"/>
              <w:rPr>
                <w:rFonts w:cs="Arial"/>
                <w:szCs w:val="22"/>
                <w:lang w:eastAsia="en-US"/>
              </w:rPr>
            </w:pPr>
            <w:r w:rsidRPr="00786099">
              <w:rPr>
                <w:rFonts w:cs="Arial"/>
                <w:szCs w:val="22"/>
                <w:lang w:eastAsia="en-US"/>
              </w:rPr>
              <w:t>· Christliches Handeln in der Nachfolge Jesu</w:t>
            </w:r>
          </w:p>
          <w:p w:rsidR="00C22750" w:rsidRDefault="00C22750" w:rsidP="00786099">
            <w:pPr>
              <w:jc w:val="left"/>
              <w:rPr>
                <w:rFonts w:cs="Arial"/>
                <w:i/>
                <w:szCs w:val="22"/>
                <w:u w:val="single"/>
                <w:lang w:eastAsia="en-US"/>
              </w:rPr>
            </w:pPr>
          </w:p>
        </w:tc>
        <w:tc>
          <w:tcPr>
            <w:tcW w:w="2500" w:type="pct"/>
            <w:tcBorders>
              <w:top w:val="single" w:sz="4" w:space="0" w:color="auto"/>
              <w:left w:val="single" w:sz="4" w:space="0" w:color="auto"/>
              <w:right w:val="single" w:sz="4" w:space="0" w:color="auto"/>
            </w:tcBorders>
          </w:tcPr>
          <w:p w:rsidR="00786099" w:rsidRPr="00786099" w:rsidRDefault="00786099" w:rsidP="00786099">
            <w:pPr>
              <w:jc w:val="left"/>
              <w:rPr>
                <w:rFonts w:cs="Arial"/>
                <w:i/>
                <w:szCs w:val="22"/>
                <w:u w:val="single"/>
                <w:lang w:eastAsia="en-US"/>
              </w:rPr>
            </w:pPr>
            <w:r w:rsidRPr="00786099">
              <w:rPr>
                <w:rFonts w:cs="Arial"/>
                <w:i/>
                <w:szCs w:val="22"/>
                <w:u w:val="single"/>
                <w:lang w:eastAsia="en-US"/>
              </w:rPr>
              <w:lastRenderedPageBreak/>
              <w:t>Unterrichtsvorhaben IV:</w:t>
            </w:r>
          </w:p>
          <w:p w:rsidR="00786099" w:rsidRDefault="00786099" w:rsidP="00786099">
            <w:pPr>
              <w:jc w:val="left"/>
              <w:rPr>
                <w:rFonts w:cs="Arial"/>
                <w:szCs w:val="22"/>
                <w:lang w:eastAsia="en-US"/>
              </w:rPr>
            </w:pPr>
            <w:r>
              <w:rPr>
                <w:rFonts w:cs="Arial"/>
                <w:szCs w:val="22"/>
                <w:lang w:eastAsia="en-US"/>
              </w:rPr>
              <w:t>Thema: „Kann ich für mich alleine glauben?“ – Kirche als Volk Gottes</w:t>
            </w:r>
          </w:p>
          <w:p w:rsidR="00786099" w:rsidRDefault="00786099" w:rsidP="00786099">
            <w:pPr>
              <w:jc w:val="left"/>
              <w:rPr>
                <w:rFonts w:cs="Arial"/>
                <w:szCs w:val="22"/>
                <w:lang w:eastAsia="en-US"/>
              </w:rPr>
            </w:pPr>
          </w:p>
          <w:p w:rsidR="00786099" w:rsidRPr="00786099" w:rsidRDefault="00786099" w:rsidP="00786099">
            <w:pPr>
              <w:jc w:val="left"/>
              <w:rPr>
                <w:rFonts w:cs="Arial"/>
                <w:b/>
                <w:szCs w:val="22"/>
                <w:lang w:eastAsia="en-US"/>
              </w:rPr>
            </w:pPr>
            <w:r w:rsidRPr="00786099">
              <w:rPr>
                <w:rFonts w:cs="Arial"/>
                <w:b/>
                <w:szCs w:val="22"/>
                <w:lang w:eastAsia="en-US"/>
              </w:rPr>
              <w:t>Kompetenzerwartungen (in Auszügen):</w:t>
            </w:r>
          </w:p>
          <w:p w:rsidR="00786099" w:rsidRDefault="00786099" w:rsidP="00786099">
            <w:pPr>
              <w:jc w:val="left"/>
              <w:rPr>
                <w:rFonts w:cs="Arial"/>
                <w:szCs w:val="22"/>
                <w:lang w:eastAsia="en-US"/>
              </w:rPr>
            </w:pPr>
            <w:r>
              <w:rPr>
                <w:rFonts w:cs="Arial"/>
                <w:szCs w:val="22"/>
                <w:lang w:eastAsia="en-US"/>
              </w:rPr>
              <w:t>Die Schülerinnen und Schüler</w:t>
            </w:r>
          </w:p>
          <w:p w:rsidR="00786099" w:rsidRDefault="00786099" w:rsidP="00786099">
            <w:pPr>
              <w:jc w:val="left"/>
              <w:rPr>
                <w:rFonts w:cs="Arial"/>
                <w:szCs w:val="22"/>
                <w:lang w:eastAsia="en-US"/>
              </w:rPr>
            </w:pPr>
            <w:r>
              <w:rPr>
                <w:rFonts w:cs="Arial"/>
                <w:szCs w:val="22"/>
                <w:lang w:eastAsia="en-US"/>
              </w:rPr>
              <w:t xml:space="preserve">- analysieren </w:t>
            </w:r>
            <w:proofErr w:type="spellStart"/>
            <w:r>
              <w:rPr>
                <w:rFonts w:cs="Arial"/>
                <w:szCs w:val="22"/>
                <w:lang w:eastAsia="en-US"/>
              </w:rPr>
              <w:t>kriterienorientiert</w:t>
            </w:r>
            <w:proofErr w:type="spellEnd"/>
            <w:r>
              <w:rPr>
                <w:rFonts w:cs="Arial"/>
                <w:szCs w:val="22"/>
                <w:lang w:eastAsia="en-US"/>
              </w:rPr>
              <w:t xml:space="preserve"> lehramtliche und andere Dokumente christlichen Glaubens unter Berücksicht</w:t>
            </w:r>
            <w:r>
              <w:rPr>
                <w:rFonts w:cs="Arial"/>
                <w:szCs w:val="22"/>
                <w:lang w:eastAsia="en-US"/>
              </w:rPr>
              <w:t>i</w:t>
            </w:r>
            <w:r>
              <w:rPr>
                <w:rFonts w:cs="Arial"/>
                <w:szCs w:val="22"/>
                <w:lang w:eastAsia="en-US"/>
              </w:rPr>
              <w:t>gung ihres Entstehungszusammenhangs und ihrer Wi</w:t>
            </w:r>
            <w:r>
              <w:rPr>
                <w:rFonts w:cs="Arial"/>
                <w:szCs w:val="22"/>
                <w:lang w:eastAsia="en-US"/>
              </w:rPr>
              <w:t>r</w:t>
            </w:r>
            <w:r>
              <w:rPr>
                <w:rFonts w:cs="Arial"/>
                <w:szCs w:val="22"/>
                <w:lang w:eastAsia="en-US"/>
              </w:rPr>
              <w:t>kungsgeschichte (MK 2).</w:t>
            </w:r>
          </w:p>
          <w:p w:rsidR="00786099" w:rsidRDefault="00786099" w:rsidP="00786099">
            <w:pPr>
              <w:jc w:val="left"/>
              <w:rPr>
                <w:rFonts w:cs="Arial"/>
                <w:szCs w:val="22"/>
                <w:lang w:eastAsia="en-US"/>
              </w:rPr>
            </w:pPr>
            <w:r>
              <w:rPr>
                <w:rFonts w:cs="Arial"/>
                <w:szCs w:val="22"/>
                <w:lang w:eastAsia="en-US"/>
              </w:rPr>
              <w:t>- beschreiben die Wahrnehmung und Bedeutung von Kirche in ihrer Lebenswirklichkeit,</w:t>
            </w:r>
          </w:p>
          <w:p w:rsidR="00786099" w:rsidRDefault="00786099" w:rsidP="00786099">
            <w:pPr>
              <w:jc w:val="left"/>
              <w:rPr>
                <w:rFonts w:cs="Arial"/>
                <w:szCs w:val="22"/>
                <w:lang w:eastAsia="en-US"/>
              </w:rPr>
            </w:pPr>
            <w:r>
              <w:rPr>
                <w:rFonts w:cs="Arial"/>
                <w:szCs w:val="22"/>
                <w:lang w:eastAsia="en-US"/>
              </w:rPr>
              <w:t>- erläutern die anthropologische und theologische D</w:t>
            </w:r>
            <w:r>
              <w:rPr>
                <w:rFonts w:cs="Arial"/>
                <w:szCs w:val="22"/>
                <w:lang w:eastAsia="en-US"/>
              </w:rPr>
              <w:t>i</w:t>
            </w:r>
            <w:r>
              <w:rPr>
                <w:rFonts w:cs="Arial"/>
                <w:szCs w:val="22"/>
                <w:lang w:eastAsia="en-US"/>
              </w:rPr>
              <w:t>mension eines Sakraments,</w:t>
            </w:r>
          </w:p>
          <w:p w:rsidR="00786099" w:rsidRDefault="00786099" w:rsidP="00786099">
            <w:pPr>
              <w:jc w:val="left"/>
              <w:rPr>
                <w:rFonts w:cs="Arial"/>
                <w:szCs w:val="22"/>
                <w:lang w:eastAsia="en-US"/>
              </w:rPr>
            </w:pPr>
            <w:r>
              <w:rPr>
                <w:rFonts w:cs="Arial"/>
                <w:szCs w:val="22"/>
                <w:lang w:eastAsia="en-US"/>
              </w:rPr>
              <w:t>- erläutern Kirchenbilder des II. Vatikanischen Konzils (u.a. Volk Gottes) als Perspektiven für eine Erneuerung der Kirche</w:t>
            </w:r>
          </w:p>
          <w:p w:rsidR="00786099" w:rsidRDefault="00786099" w:rsidP="00786099">
            <w:pPr>
              <w:jc w:val="left"/>
              <w:rPr>
                <w:rFonts w:cs="Arial"/>
                <w:szCs w:val="22"/>
                <w:lang w:eastAsia="en-US"/>
              </w:rPr>
            </w:pPr>
            <w:r>
              <w:rPr>
                <w:rFonts w:cs="Arial"/>
                <w:szCs w:val="22"/>
                <w:lang w:eastAsia="en-US"/>
              </w:rPr>
              <w:t>- erörtern die Bedeutung und Spannung von gemeins</w:t>
            </w:r>
            <w:r>
              <w:rPr>
                <w:rFonts w:cs="Arial"/>
                <w:szCs w:val="22"/>
                <w:lang w:eastAsia="en-US"/>
              </w:rPr>
              <w:t>a</w:t>
            </w:r>
            <w:r>
              <w:rPr>
                <w:rFonts w:cs="Arial"/>
                <w:szCs w:val="22"/>
                <w:lang w:eastAsia="en-US"/>
              </w:rPr>
              <w:t xml:space="preserve">mem und besonderem Priestertum in der katholischen </w:t>
            </w:r>
            <w:r>
              <w:rPr>
                <w:rFonts w:cs="Arial"/>
                <w:szCs w:val="22"/>
                <w:lang w:eastAsia="en-US"/>
              </w:rPr>
              <w:lastRenderedPageBreak/>
              <w:t>Kirche.</w:t>
            </w:r>
          </w:p>
          <w:p w:rsidR="00786099" w:rsidRDefault="00786099" w:rsidP="00786099">
            <w:pPr>
              <w:jc w:val="left"/>
              <w:rPr>
                <w:rFonts w:cs="Arial"/>
                <w:szCs w:val="22"/>
                <w:lang w:eastAsia="en-US"/>
              </w:rPr>
            </w:pPr>
          </w:p>
          <w:p w:rsidR="00786099" w:rsidRDefault="00786099" w:rsidP="00786099">
            <w:pPr>
              <w:jc w:val="left"/>
              <w:rPr>
                <w:rFonts w:cs="Arial"/>
                <w:b/>
                <w:szCs w:val="22"/>
                <w:lang w:eastAsia="en-US"/>
              </w:rPr>
            </w:pPr>
            <w:r>
              <w:rPr>
                <w:rFonts w:cs="Arial"/>
                <w:b/>
                <w:szCs w:val="22"/>
                <w:lang w:eastAsia="en-US"/>
              </w:rPr>
              <w:t>Inhaltsfelder:</w:t>
            </w:r>
          </w:p>
          <w:p w:rsidR="00786099" w:rsidRDefault="00786099" w:rsidP="00786099">
            <w:pPr>
              <w:jc w:val="left"/>
              <w:rPr>
                <w:rFonts w:cs="Arial"/>
                <w:szCs w:val="22"/>
                <w:lang w:eastAsia="en-US"/>
              </w:rPr>
            </w:pPr>
            <w:r>
              <w:rPr>
                <w:rFonts w:cs="Arial"/>
                <w:szCs w:val="22"/>
                <w:lang w:eastAsia="en-US"/>
              </w:rPr>
              <w:t>IF 2: Christliche Antworten auf die Gottesfrage</w:t>
            </w:r>
          </w:p>
          <w:p w:rsidR="00786099" w:rsidRDefault="00786099" w:rsidP="00786099">
            <w:pPr>
              <w:jc w:val="left"/>
              <w:rPr>
                <w:rFonts w:cs="Arial"/>
                <w:szCs w:val="22"/>
                <w:lang w:eastAsia="en-US"/>
              </w:rPr>
            </w:pPr>
            <w:r>
              <w:rPr>
                <w:rFonts w:cs="Arial"/>
                <w:szCs w:val="22"/>
                <w:lang w:eastAsia="en-US"/>
              </w:rPr>
              <w:t>IF 3: Das Zeugnis vom Zuspruch und Anspruch Jesu Christi</w:t>
            </w:r>
          </w:p>
          <w:p w:rsidR="00786099" w:rsidRDefault="00786099" w:rsidP="00786099">
            <w:pPr>
              <w:jc w:val="left"/>
              <w:rPr>
                <w:rFonts w:cs="Arial"/>
                <w:szCs w:val="22"/>
                <w:lang w:eastAsia="en-US"/>
              </w:rPr>
            </w:pPr>
            <w:r>
              <w:rPr>
                <w:rFonts w:cs="Arial"/>
                <w:szCs w:val="22"/>
                <w:lang w:eastAsia="en-US"/>
              </w:rPr>
              <w:t>IF 4: Kirche in ihrem Anspruch und Auftrag</w:t>
            </w:r>
          </w:p>
          <w:p w:rsidR="00786099" w:rsidRDefault="00786099" w:rsidP="00786099">
            <w:pPr>
              <w:jc w:val="left"/>
              <w:rPr>
                <w:rFonts w:cs="Arial"/>
                <w:b/>
                <w:szCs w:val="22"/>
                <w:lang w:eastAsia="en-US"/>
              </w:rPr>
            </w:pPr>
            <w:r>
              <w:rPr>
                <w:rFonts w:cs="Arial"/>
                <w:b/>
                <w:szCs w:val="22"/>
                <w:lang w:eastAsia="en-US"/>
              </w:rPr>
              <w:t>Inhaltliche Schwerpunkte:</w:t>
            </w:r>
          </w:p>
          <w:p w:rsidR="00786099" w:rsidRDefault="00786099" w:rsidP="00786099">
            <w:pPr>
              <w:jc w:val="left"/>
              <w:rPr>
                <w:rFonts w:cs="Arial"/>
                <w:szCs w:val="22"/>
                <w:lang w:eastAsia="en-US"/>
              </w:rPr>
            </w:pPr>
            <w:r>
              <w:rPr>
                <w:rFonts w:cs="Arial"/>
                <w:szCs w:val="22"/>
                <w:lang w:eastAsia="en-US"/>
              </w:rPr>
              <w:t>· Biblisches Reden von Gott</w:t>
            </w:r>
          </w:p>
          <w:p w:rsidR="00786099" w:rsidRDefault="00786099" w:rsidP="00786099">
            <w:pPr>
              <w:jc w:val="left"/>
              <w:rPr>
                <w:rFonts w:cs="Arial"/>
                <w:szCs w:val="22"/>
                <w:lang w:eastAsia="en-US"/>
              </w:rPr>
            </w:pPr>
            <w:r>
              <w:rPr>
                <w:rFonts w:cs="Arial"/>
                <w:szCs w:val="22"/>
                <w:lang w:eastAsia="en-US"/>
              </w:rPr>
              <w:t>· Reich-Gottes-Verkündigung Jesu in Tat und Wort</w:t>
            </w:r>
          </w:p>
          <w:p w:rsidR="00786099" w:rsidRDefault="00786099" w:rsidP="00786099">
            <w:pPr>
              <w:jc w:val="left"/>
              <w:rPr>
                <w:rFonts w:cs="Arial"/>
                <w:szCs w:val="22"/>
                <w:lang w:eastAsia="en-US"/>
              </w:rPr>
            </w:pPr>
            <w:r>
              <w:rPr>
                <w:rFonts w:cs="Arial"/>
                <w:szCs w:val="22"/>
                <w:lang w:eastAsia="en-US"/>
              </w:rPr>
              <w:t>· Kirche in ihrem Selbstverständnis vor den Herausforderungen der Zeit</w:t>
            </w:r>
          </w:p>
          <w:p w:rsidR="00C22750" w:rsidRPr="00C22750" w:rsidRDefault="00C22750" w:rsidP="00977D0D">
            <w:pPr>
              <w:jc w:val="left"/>
              <w:rPr>
                <w:rFonts w:cs="Arial"/>
                <w:i/>
                <w:sz w:val="22"/>
                <w:szCs w:val="22"/>
                <w:u w:val="single"/>
                <w:lang w:eastAsia="en-US"/>
              </w:rPr>
            </w:pPr>
          </w:p>
        </w:tc>
      </w:tr>
    </w:tbl>
    <w:p w:rsidR="00786099" w:rsidRDefault="00786099" w:rsidP="00977D0D">
      <w:pPr>
        <w:spacing w:after="240"/>
      </w:pPr>
    </w:p>
    <w:p w:rsidR="00786099" w:rsidRDefault="00786099">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8"/>
        <w:gridCol w:w="6259"/>
      </w:tblGrid>
      <w:tr w:rsidR="00786099" w:rsidTr="00786099">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86099" w:rsidRDefault="00786099" w:rsidP="00786099">
            <w:pPr>
              <w:spacing w:line="276" w:lineRule="auto"/>
              <w:jc w:val="center"/>
              <w:rPr>
                <w:rFonts w:cs="Arial"/>
                <w:b/>
                <w:szCs w:val="22"/>
                <w:lang w:eastAsia="en-US"/>
              </w:rPr>
            </w:pPr>
            <w:r>
              <w:rPr>
                <w:rFonts w:cs="Arial"/>
                <w:b/>
                <w:szCs w:val="22"/>
                <w:lang w:eastAsia="en-US"/>
              </w:rPr>
              <w:t>Qualifikationsphase (Q 2) - Grundkurs</w:t>
            </w:r>
          </w:p>
        </w:tc>
      </w:tr>
      <w:tr w:rsidR="00786099" w:rsidTr="00786099">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786099" w:rsidRDefault="00786099">
            <w:pPr>
              <w:pStyle w:val="Listenabsatz"/>
              <w:suppressAutoHyphens/>
              <w:autoSpaceDN w:val="0"/>
              <w:spacing w:line="276" w:lineRule="auto"/>
              <w:ind w:left="0"/>
              <w:jc w:val="left"/>
              <w:rPr>
                <w:rFonts w:cs="Arial"/>
                <w:b/>
                <w:sz w:val="22"/>
                <w:szCs w:val="22"/>
                <w:u w:val="single"/>
                <w:lang w:eastAsia="en-US"/>
              </w:rPr>
            </w:pPr>
          </w:p>
        </w:tc>
      </w:tr>
      <w:tr w:rsidR="00786099" w:rsidTr="00786099">
        <w:trPr>
          <w:trHeight w:val="725"/>
        </w:trPr>
        <w:tc>
          <w:tcPr>
            <w:tcW w:w="2500" w:type="pct"/>
            <w:tcBorders>
              <w:top w:val="single" w:sz="4" w:space="0" w:color="auto"/>
              <w:left w:val="single" w:sz="4" w:space="0" w:color="auto"/>
              <w:bottom w:val="single" w:sz="4" w:space="0" w:color="auto"/>
              <w:right w:val="single" w:sz="4" w:space="0" w:color="auto"/>
            </w:tcBorders>
          </w:tcPr>
          <w:p w:rsidR="007E5397" w:rsidRPr="007E5397" w:rsidRDefault="007E5397" w:rsidP="007E5397">
            <w:pPr>
              <w:jc w:val="left"/>
              <w:rPr>
                <w:rFonts w:cs="Arial"/>
                <w:i/>
                <w:sz w:val="22"/>
                <w:szCs w:val="22"/>
                <w:u w:val="single"/>
                <w:lang w:eastAsia="en-US"/>
              </w:rPr>
            </w:pPr>
            <w:r w:rsidRPr="007E5397">
              <w:rPr>
                <w:rFonts w:cs="Arial"/>
                <w:i/>
                <w:sz w:val="22"/>
                <w:szCs w:val="22"/>
                <w:u w:val="single"/>
                <w:lang w:eastAsia="en-US"/>
              </w:rPr>
              <w:t>Unterrichtsvorhaben I:</w:t>
            </w:r>
          </w:p>
          <w:p w:rsidR="007E5397" w:rsidRPr="007E5397" w:rsidRDefault="007E5397" w:rsidP="007E5397">
            <w:pPr>
              <w:jc w:val="left"/>
              <w:rPr>
                <w:rFonts w:cs="Arial"/>
                <w:sz w:val="22"/>
                <w:szCs w:val="22"/>
                <w:lang w:eastAsia="en-US"/>
              </w:rPr>
            </w:pPr>
            <w:r w:rsidRPr="007E5397">
              <w:rPr>
                <w:rFonts w:cs="Arial"/>
                <w:sz w:val="22"/>
                <w:szCs w:val="22"/>
                <w:lang w:eastAsia="en-US"/>
              </w:rPr>
              <w:t>Thema: Der Wahrheitsanspruch</w:t>
            </w:r>
            <w:r>
              <w:rPr>
                <w:rFonts w:cs="Arial"/>
                <w:sz w:val="22"/>
                <w:szCs w:val="22"/>
                <w:lang w:eastAsia="en-US"/>
              </w:rPr>
              <w:t xml:space="preserve"> </w:t>
            </w:r>
            <w:r w:rsidRPr="007E5397">
              <w:rPr>
                <w:rFonts w:cs="Arial"/>
                <w:sz w:val="22"/>
                <w:szCs w:val="22"/>
                <w:lang w:eastAsia="en-US"/>
              </w:rPr>
              <w:t>der Kirche im interreligiösen und interkonfessionellen Dialog</w:t>
            </w:r>
          </w:p>
          <w:p w:rsidR="007E5397" w:rsidRDefault="007E5397" w:rsidP="007E5397">
            <w:pPr>
              <w:jc w:val="left"/>
              <w:rPr>
                <w:rFonts w:cs="Arial"/>
                <w:sz w:val="22"/>
                <w:szCs w:val="22"/>
                <w:lang w:eastAsia="en-US"/>
              </w:rPr>
            </w:pPr>
          </w:p>
          <w:p w:rsidR="007E5397" w:rsidRPr="007E5397" w:rsidRDefault="007E5397" w:rsidP="007E5397">
            <w:pPr>
              <w:jc w:val="left"/>
              <w:rPr>
                <w:rFonts w:cs="Arial"/>
                <w:b/>
                <w:sz w:val="22"/>
                <w:szCs w:val="22"/>
                <w:lang w:eastAsia="en-US"/>
              </w:rPr>
            </w:pPr>
            <w:r w:rsidRPr="007E5397">
              <w:rPr>
                <w:rFonts w:cs="Arial"/>
                <w:b/>
                <w:sz w:val="22"/>
                <w:szCs w:val="22"/>
                <w:lang w:eastAsia="en-US"/>
              </w:rPr>
              <w:t>Kompetenzerwartungen (in Auszügen):</w:t>
            </w:r>
          </w:p>
          <w:p w:rsidR="007E5397" w:rsidRPr="007E5397" w:rsidRDefault="007E5397" w:rsidP="007E5397">
            <w:pPr>
              <w:jc w:val="left"/>
              <w:rPr>
                <w:rFonts w:cs="Arial"/>
                <w:sz w:val="22"/>
                <w:szCs w:val="22"/>
                <w:lang w:eastAsia="en-US"/>
              </w:rPr>
            </w:pPr>
            <w:r w:rsidRPr="007E5397">
              <w:rPr>
                <w:rFonts w:cs="Arial"/>
                <w:sz w:val="22"/>
                <w:szCs w:val="22"/>
                <w:lang w:eastAsia="en-US"/>
              </w:rPr>
              <w:t>Die Schülerinnen und Schüler...</w:t>
            </w:r>
          </w:p>
          <w:p w:rsidR="007E5397" w:rsidRPr="007E5397" w:rsidRDefault="007E5397" w:rsidP="007E5397">
            <w:pPr>
              <w:jc w:val="left"/>
              <w:rPr>
                <w:rFonts w:cs="Arial"/>
                <w:sz w:val="22"/>
                <w:szCs w:val="22"/>
                <w:lang w:eastAsia="en-US"/>
              </w:rPr>
            </w:pPr>
            <w:r w:rsidRPr="007E5397">
              <w:rPr>
                <w:rFonts w:cs="Arial"/>
                <w:sz w:val="22"/>
                <w:szCs w:val="22"/>
                <w:lang w:eastAsia="en-US"/>
              </w:rPr>
              <w:t>- stellen an ausgewählten Inhalten Gemeinsamkeiten von Konfessionen und Religionen</w:t>
            </w:r>
            <w:r>
              <w:rPr>
                <w:rFonts w:cs="Arial"/>
                <w:sz w:val="22"/>
                <w:szCs w:val="22"/>
                <w:lang w:eastAsia="en-US"/>
              </w:rPr>
              <w:t xml:space="preserve"> </w:t>
            </w:r>
            <w:r w:rsidRPr="007E5397">
              <w:rPr>
                <w:rFonts w:cs="Arial"/>
                <w:sz w:val="22"/>
                <w:szCs w:val="22"/>
                <w:lang w:eastAsia="en-US"/>
              </w:rPr>
              <w:t>sowie deren Unterschiede dar (SK 7).</w:t>
            </w:r>
          </w:p>
          <w:p w:rsidR="007E5397" w:rsidRPr="007E5397" w:rsidRDefault="007E5397" w:rsidP="007E5397">
            <w:pPr>
              <w:jc w:val="left"/>
              <w:rPr>
                <w:rFonts w:cs="Arial"/>
                <w:sz w:val="22"/>
                <w:szCs w:val="22"/>
                <w:lang w:eastAsia="en-US"/>
              </w:rPr>
            </w:pPr>
            <w:r w:rsidRPr="007E5397">
              <w:rPr>
                <w:rFonts w:cs="Arial"/>
                <w:sz w:val="22"/>
                <w:szCs w:val="22"/>
                <w:lang w:eastAsia="en-US"/>
              </w:rPr>
              <w:t xml:space="preserve">- analysieren </w:t>
            </w:r>
            <w:proofErr w:type="spellStart"/>
            <w:r w:rsidRPr="007E5397">
              <w:rPr>
                <w:rFonts w:cs="Arial"/>
                <w:sz w:val="22"/>
                <w:szCs w:val="22"/>
                <w:lang w:eastAsia="en-US"/>
              </w:rPr>
              <w:t>kriterienorientiert</w:t>
            </w:r>
            <w:proofErr w:type="spellEnd"/>
            <w:r w:rsidRPr="007E5397">
              <w:rPr>
                <w:rFonts w:cs="Arial"/>
                <w:sz w:val="22"/>
                <w:szCs w:val="22"/>
                <w:lang w:eastAsia="en-US"/>
              </w:rPr>
              <w:t xml:space="preserve"> lehramtliche und andere Dokumente christlichen</w:t>
            </w:r>
            <w:r>
              <w:rPr>
                <w:rFonts w:cs="Arial"/>
                <w:sz w:val="22"/>
                <w:szCs w:val="22"/>
                <w:lang w:eastAsia="en-US"/>
              </w:rPr>
              <w:t xml:space="preserve"> </w:t>
            </w:r>
            <w:r w:rsidRPr="007E5397">
              <w:rPr>
                <w:rFonts w:cs="Arial"/>
                <w:sz w:val="22"/>
                <w:szCs w:val="22"/>
                <w:lang w:eastAsia="en-US"/>
              </w:rPr>
              <w:t>Glaubens unter Berücksichtigung ihres Entstehungszusammenhangs und ihrer Wirkungsgeschichte</w:t>
            </w:r>
          </w:p>
          <w:p w:rsidR="007E5397" w:rsidRPr="007E5397" w:rsidRDefault="007E5397" w:rsidP="007E5397">
            <w:pPr>
              <w:jc w:val="left"/>
              <w:rPr>
                <w:rFonts w:cs="Arial"/>
                <w:sz w:val="22"/>
                <w:szCs w:val="22"/>
                <w:lang w:eastAsia="en-US"/>
              </w:rPr>
            </w:pPr>
            <w:r w:rsidRPr="007E5397">
              <w:rPr>
                <w:rFonts w:cs="Arial"/>
                <w:sz w:val="22"/>
                <w:szCs w:val="22"/>
                <w:lang w:eastAsia="en-US"/>
              </w:rPr>
              <w:t>(MK 2),</w:t>
            </w:r>
          </w:p>
          <w:p w:rsidR="007E5397" w:rsidRPr="007E5397" w:rsidRDefault="007E5397" w:rsidP="007E5397">
            <w:pPr>
              <w:jc w:val="left"/>
              <w:rPr>
                <w:rFonts w:cs="Arial"/>
                <w:sz w:val="22"/>
                <w:szCs w:val="22"/>
                <w:lang w:eastAsia="en-US"/>
              </w:rPr>
            </w:pPr>
            <w:r w:rsidRPr="007E5397">
              <w:rPr>
                <w:rFonts w:cs="Arial"/>
                <w:sz w:val="22"/>
                <w:szCs w:val="22"/>
                <w:lang w:eastAsia="en-US"/>
              </w:rPr>
              <w:t>- erläutern die Sichtweise auf Jesus im Judentum oder im Islam und vergleichen sie mit</w:t>
            </w:r>
            <w:r>
              <w:rPr>
                <w:rFonts w:cs="Arial"/>
                <w:sz w:val="22"/>
                <w:szCs w:val="22"/>
                <w:lang w:eastAsia="en-US"/>
              </w:rPr>
              <w:t xml:space="preserve"> </w:t>
            </w:r>
            <w:r w:rsidRPr="007E5397">
              <w:rPr>
                <w:rFonts w:cs="Arial"/>
                <w:sz w:val="22"/>
                <w:szCs w:val="22"/>
                <w:lang w:eastAsia="en-US"/>
              </w:rPr>
              <w:t>der christlichen Perspektive,</w:t>
            </w:r>
          </w:p>
          <w:p w:rsidR="007E5397" w:rsidRPr="007E5397" w:rsidRDefault="007E5397" w:rsidP="007E5397">
            <w:pPr>
              <w:jc w:val="left"/>
              <w:rPr>
                <w:rFonts w:cs="Arial"/>
                <w:sz w:val="22"/>
                <w:szCs w:val="22"/>
                <w:lang w:eastAsia="en-US"/>
              </w:rPr>
            </w:pPr>
            <w:r w:rsidRPr="007E5397">
              <w:rPr>
                <w:rFonts w:cs="Arial"/>
                <w:sz w:val="22"/>
                <w:szCs w:val="22"/>
                <w:lang w:eastAsia="en-US"/>
              </w:rPr>
              <w:t>- erläutern Anliegen der katholischen Kirche im interreligiösen Dialog.</w:t>
            </w:r>
          </w:p>
          <w:p w:rsidR="007E5397" w:rsidRPr="007E5397" w:rsidRDefault="007E5397" w:rsidP="007E5397">
            <w:pPr>
              <w:jc w:val="left"/>
              <w:rPr>
                <w:rFonts w:cs="Arial"/>
                <w:sz w:val="22"/>
                <w:szCs w:val="22"/>
                <w:lang w:eastAsia="en-US"/>
              </w:rPr>
            </w:pPr>
            <w:r w:rsidRPr="007E5397">
              <w:rPr>
                <w:rFonts w:cs="Arial"/>
                <w:sz w:val="22"/>
                <w:szCs w:val="22"/>
                <w:lang w:eastAsia="en-US"/>
              </w:rPr>
              <w:t>- erörtern im Hinblick auf den interreligiösen Dialog die Relevanz des II. Vatikanischen</w:t>
            </w:r>
            <w:r>
              <w:rPr>
                <w:rFonts w:cs="Arial"/>
                <w:sz w:val="22"/>
                <w:szCs w:val="22"/>
                <w:lang w:eastAsia="en-US"/>
              </w:rPr>
              <w:t xml:space="preserve"> </w:t>
            </w:r>
            <w:r w:rsidRPr="007E5397">
              <w:rPr>
                <w:rFonts w:cs="Arial"/>
                <w:sz w:val="22"/>
                <w:szCs w:val="22"/>
                <w:lang w:eastAsia="en-US"/>
              </w:rPr>
              <w:t>Konzils.</w:t>
            </w:r>
          </w:p>
          <w:p w:rsidR="007E5397" w:rsidRDefault="007E5397" w:rsidP="007E5397">
            <w:pPr>
              <w:jc w:val="left"/>
              <w:rPr>
                <w:rFonts w:cs="Arial"/>
                <w:sz w:val="22"/>
                <w:szCs w:val="22"/>
                <w:lang w:eastAsia="en-US"/>
              </w:rPr>
            </w:pPr>
          </w:p>
          <w:p w:rsidR="007E5397" w:rsidRPr="007E5397" w:rsidRDefault="007E5397" w:rsidP="007E5397">
            <w:pPr>
              <w:jc w:val="left"/>
              <w:rPr>
                <w:rFonts w:cs="Arial"/>
                <w:b/>
                <w:sz w:val="22"/>
                <w:szCs w:val="22"/>
                <w:lang w:eastAsia="en-US"/>
              </w:rPr>
            </w:pPr>
            <w:r w:rsidRPr="007E5397">
              <w:rPr>
                <w:rFonts w:cs="Arial"/>
                <w:b/>
                <w:sz w:val="22"/>
                <w:szCs w:val="22"/>
                <w:lang w:eastAsia="en-US"/>
              </w:rPr>
              <w:t>Inhaltsfelder:</w:t>
            </w:r>
          </w:p>
          <w:p w:rsidR="007E5397" w:rsidRPr="007E5397" w:rsidRDefault="007E5397" w:rsidP="007E5397">
            <w:pPr>
              <w:jc w:val="left"/>
              <w:rPr>
                <w:rFonts w:cs="Arial"/>
                <w:sz w:val="22"/>
                <w:szCs w:val="22"/>
                <w:lang w:eastAsia="en-US"/>
              </w:rPr>
            </w:pPr>
            <w:r w:rsidRPr="007E5397">
              <w:rPr>
                <w:rFonts w:cs="Arial"/>
                <w:sz w:val="22"/>
                <w:szCs w:val="22"/>
                <w:lang w:eastAsia="en-US"/>
              </w:rPr>
              <w:t>IF 1: Der Mensch in christlicher Perspektive</w:t>
            </w:r>
          </w:p>
          <w:p w:rsidR="007E5397" w:rsidRPr="007E5397" w:rsidRDefault="007E5397" w:rsidP="007E5397">
            <w:pPr>
              <w:jc w:val="left"/>
              <w:rPr>
                <w:rFonts w:cs="Arial"/>
                <w:sz w:val="22"/>
                <w:szCs w:val="22"/>
                <w:lang w:eastAsia="en-US"/>
              </w:rPr>
            </w:pPr>
            <w:r w:rsidRPr="007E5397">
              <w:rPr>
                <w:rFonts w:cs="Arial"/>
                <w:sz w:val="22"/>
                <w:szCs w:val="22"/>
                <w:lang w:eastAsia="en-US"/>
              </w:rPr>
              <w:t>IF 2: Christliche Antworten auf die Gottesfrage</w:t>
            </w:r>
          </w:p>
          <w:p w:rsidR="007E5397" w:rsidRPr="007E5397" w:rsidRDefault="007E5397" w:rsidP="007E5397">
            <w:pPr>
              <w:jc w:val="left"/>
              <w:rPr>
                <w:rFonts w:cs="Arial"/>
                <w:sz w:val="22"/>
                <w:szCs w:val="22"/>
                <w:lang w:eastAsia="en-US"/>
              </w:rPr>
            </w:pPr>
            <w:r w:rsidRPr="007E5397">
              <w:rPr>
                <w:rFonts w:cs="Arial"/>
                <w:sz w:val="22"/>
                <w:szCs w:val="22"/>
                <w:lang w:eastAsia="en-US"/>
              </w:rPr>
              <w:t>IF 3: Das Zeugnis vom Zuspruch und Anspruch Jesu Christi</w:t>
            </w:r>
          </w:p>
          <w:p w:rsidR="007E5397" w:rsidRPr="007E5397" w:rsidRDefault="007E5397" w:rsidP="007E5397">
            <w:pPr>
              <w:jc w:val="left"/>
              <w:rPr>
                <w:rFonts w:cs="Arial"/>
                <w:sz w:val="22"/>
                <w:szCs w:val="22"/>
                <w:lang w:eastAsia="en-US"/>
              </w:rPr>
            </w:pPr>
            <w:r w:rsidRPr="007E5397">
              <w:rPr>
                <w:rFonts w:cs="Arial"/>
                <w:sz w:val="22"/>
                <w:szCs w:val="22"/>
                <w:lang w:eastAsia="en-US"/>
              </w:rPr>
              <w:t>IF 4: Kirche in ihrem Anspruch und Auftrag</w:t>
            </w:r>
          </w:p>
          <w:p w:rsidR="007E5397" w:rsidRPr="007E5397" w:rsidRDefault="007E5397" w:rsidP="007E5397">
            <w:pPr>
              <w:jc w:val="left"/>
              <w:rPr>
                <w:rFonts w:cs="Arial"/>
                <w:sz w:val="22"/>
                <w:szCs w:val="22"/>
                <w:lang w:eastAsia="en-US"/>
              </w:rPr>
            </w:pPr>
            <w:r w:rsidRPr="007E5397">
              <w:rPr>
                <w:rFonts w:cs="Arial"/>
                <w:sz w:val="22"/>
                <w:szCs w:val="22"/>
                <w:lang w:eastAsia="en-US"/>
              </w:rPr>
              <w:t>IF 5: Verantwortliches Handeln aus christlicher Motivation</w:t>
            </w:r>
          </w:p>
          <w:p w:rsidR="007E5397" w:rsidRDefault="007E5397" w:rsidP="007E5397">
            <w:pPr>
              <w:jc w:val="left"/>
              <w:rPr>
                <w:rFonts w:cs="Arial"/>
                <w:sz w:val="22"/>
                <w:szCs w:val="22"/>
                <w:lang w:eastAsia="en-US"/>
              </w:rPr>
            </w:pPr>
          </w:p>
          <w:p w:rsidR="007E5397" w:rsidRPr="007E5397" w:rsidRDefault="007E5397" w:rsidP="007E5397">
            <w:pPr>
              <w:jc w:val="left"/>
              <w:rPr>
                <w:rFonts w:cs="Arial"/>
                <w:b/>
                <w:sz w:val="22"/>
                <w:szCs w:val="22"/>
                <w:lang w:eastAsia="en-US"/>
              </w:rPr>
            </w:pPr>
            <w:r w:rsidRPr="007E5397">
              <w:rPr>
                <w:rFonts w:cs="Arial"/>
                <w:b/>
                <w:sz w:val="22"/>
                <w:szCs w:val="22"/>
                <w:lang w:eastAsia="en-US"/>
              </w:rPr>
              <w:t>Inhaltliche Schwerpunkte:</w:t>
            </w:r>
          </w:p>
          <w:p w:rsidR="007E5397" w:rsidRPr="007E5397" w:rsidRDefault="007E5397" w:rsidP="007E5397">
            <w:pPr>
              <w:jc w:val="left"/>
              <w:rPr>
                <w:rFonts w:cs="Arial"/>
                <w:sz w:val="22"/>
                <w:szCs w:val="22"/>
                <w:lang w:eastAsia="en-US"/>
              </w:rPr>
            </w:pPr>
            <w:r w:rsidRPr="007E5397">
              <w:rPr>
                <w:rFonts w:cs="Arial"/>
                <w:sz w:val="22"/>
                <w:szCs w:val="22"/>
                <w:lang w:eastAsia="en-US"/>
              </w:rPr>
              <w:t>· Die Sehnsucht nach einem gelingenden Leben</w:t>
            </w:r>
          </w:p>
          <w:p w:rsidR="007E5397" w:rsidRPr="007E5397" w:rsidRDefault="007E5397" w:rsidP="007E5397">
            <w:pPr>
              <w:jc w:val="left"/>
              <w:rPr>
                <w:rFonts w:cs="Arial"/>
                <w:sz w:val="22"/>
                <w:szCs w:val="22"/>
                <w:lang w:eastAsia="en-US"/>
              </w:rPr>
            </w:pPr>
            <w:r w:rsidRPr="007E5397">
              <w:rPr>
                <w:rFonts w:cs="Arial"/>
                <w:sz w:val="22"/>
                <w:szCs w:val="22"/>
                <w:lang w:eastAsia="en-US"/>
              </w:rPr>
              <w:t>· Die Frage nach der Existenz Gottes</w:t>
            </w:r>
          </w:p>
          <w:p w:rsidR="007E5397" w:rsidRPr="007E5397" w:rsidRDefault="007E5397" w:rsidP="007E5397">
            <w:pPr>
              <w:jc w:val="left"/>
              <w:rPr>
                <w:rFonts w:cs="Arial"/>
                <w:sz w:val="22"/>
                <w:szCs w:val="22"/>
                <w:lang w:eastAsia="en-US"/>
              </w:rPr>
            </w:pPr>
            <w:r w:rsidRPr="007E5397">
              <w:rPr>
                <w:rFonts w:cs="Arial"/>
                <w:sz w:val="22"/>
                <w:szCs w:val="22"/>
                <w:lang w:eastAsia="en-US"/>
              </w:rPr>
              <w:t>· Jesus von Nazareth, der Christus: Tod und Auferweckung</w:t>
            </w:r>
          </w:p>
          <w:p w:rsidR="007E5397" w:rsidRPr="007E5397" w:rsidRDefault="007E5397" w:rsidP="007E5397">
            <w:pPr>
              <w:jc w:val="left"/>
              <w:rPr>
                <w:rFonts w:cs="Arial"/>
                <w:sz w:val="22"/>
                <w:szCs w:val="22"/>
                <w:lang w:eastAsia="en-US"/>
              </w:rPr>
            </w:pPr>
            <w:r w:rsidRPr="007E5397">
              <w:rPr>
                <w:rFonts w:cs="Arial"/>
                <w:sz w:val="22"/>
                <w:szCs w:val="22"/>
                <w:lang w:eastAsia="en-US"/>
              </w:rPr>
              <w:t>· Kirche in ihrem Selbstverständnis vor den Herausforderungen der Zeit</w:t>
            </w:r>
          </w:p>
          <w:p w:rsidR="007E5397" w:rsidRPr="007E5397" w:rsidRDefault="007E5397" w:rsidP="007E5397">
            <w:pPr>
              <w:jc w:val="left"/>
              <w:rPr>
                <w:rFonts w:cs="Arial"/>
                <w:sz w:val="22"/>
                <w:szCs w:val="22"/>
                <w:lang w:eastAsia="en-US"/>
              </w:rPr>
            </w:pPr>
            <w:r w:rsidRPr="007E5397">
              <w:rPr>
                <w:rFonts w:cs="Arial"/>
                <w:sz w:val="22"/>
                <w:szCs w:val="22"/>
                <w:lang w:eastAsia="en-US"/>
              </w:rPr>
              <w:t>· Christliches Handeln in der Nachfolge Jesu</w:t>
            </w:r>
          </w:p>
          <w:p w:rsidR="007E5397" w:rsidRDefault="007E5397" w:rsidP="007E5397">
            <w:pPr>
              <w:jc w:val="left"/>
              <w:rPr>
                <w:rFonts w:cs="Arial"/>
                <w:sz w:val="22"/>
                <w:szCs w:val="22"/>
                <w:lang w:eastAsia="en-US"/>
              </w:rPr>
            </w:pPr>
          </w:p>
          <w:p w:rsidR="00786099" w:rsidRDefault="00786099" w:rsidP="007E5397">
            <w:pPr>
              <w:jc w:val="left"/>
              <w:rPr>
                <w:rFonts w:cs="Arial"/>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tcPr>
          <w:p w:rsidR="007E5397" w:rsidRPr="007E5397" w:rsidRDefault="007E5397" w:rsidP="007E5397">
            <w:pPr>
              <w:jc w:val="left"/>
              <w:rPr>
                <w:rFonts w:cs="Arial"/>
                <w:i/>
                <w:sz w:val="22"/>
                <w:szCs w:val="22"/>
                <w:u w:val="single"/>
                <w:lang w:eastAsia="en-US"/>
              </w:rPr>
            </w:pPr>
            <w:r w:rsidRPr="007E5397">
              <w:rPr>
                <w:rFonts w:cs="Arial"/>
                <w:i/>
                <w:sz w:val="22"/>
                <w:szCs w:val="22"/>
                <w:u w:val="single"/>
                <w:lang w:eastAsia="en-US"/>
              </w:rPr>
              <w:t>Unterrichtsvorhaben II:</w:t>
            </w:r>
          </w:p>
          <w:p w:rsidR="007E5397" w:rsidRDefault="007E5397" w:rsidP="007E5397">
            <w:pPr>
              <w:jc w:val="left"/>
              <w:rPr>
                <w:rFonts w:cs="Arial"/>
                <w:sz w:val="22"/>
                <w:szCs w:val="22"/>
                <w:lang w:eastAsia="en-US"/>
              </w:rPr>
            </w:pPr>
            <w:r>
              <w:rPr>
                <w:rFonts w:cs="Arial"/>
                <w:sz w:val="22"/>
                <w:szCs w:val="22"/>
                <w:lang w:eastAsia="en-US"/>
              </w:rPr>
              <w:t>Thema: Die Botschaft von Erlösung, Heil und Vollendung – ein Angebot ohne Nachfrage?</w:t>
            </w:r>
          </w:p>
          <w:p w:rsidR="007E5397" w:rsidRDefault="007E5397" w:rsidP="007E5397">
            <w:pPr>
              <w:jc w:val="left"/>
              <w:rPr>
                <w:rFonts w:cs="Arial"/>
                <w:sz w:val="22"/>
                <w:szCs w:val="22"/>
                <w:lang w:eastAsia="en-US"/>
              </w:rPr>
            </w:pPr>
          </w:p>
          <w:p w:rsidR="007E5397" w:rsidRPr="007E5397" w:rsidRDefault="007E5397" w:rsidP="007E5397">
            <w:pPr>
              <w:jc w:val="left"/>
              <w:rPr>
                <w:rFonts w:cs="Arial"/>
                <w:b/>
                <w:sz w:val="22"/>
                <w:szCs w:val="22"/>
                <w:lang w:eastAsia="en-US"/>
              </w:rPr>
            </w:pPr>
            <w:r w:rsidRPr="007E5397">
              <w:rPr>
                <w:rFonts w:cs="Arial"/>
                <w:b/>
                <w:sz w:val="22"/>
                <w:szCs w:val="22"/>
                <w:lang w:eastAsia="en-US"/>
              </w:rPr>
              <w:t>Kompetenzerwartungen (in Auszügen):</w:t>
            </w:r>
          </w:p>
          <w:p w:rsidR="007E5397" w:rsidRDefault="007E5397" w:rsidP="007E5397">
            <w:pPr>
              <w:jc w:val="left"/>
              <w:rPr>
                <w:rFonts w:cs="Arial"/>
                <w:sz w:val="22"/>
                <w:szCs w:val="22"/>
                <w:lang w:eastAsia="en-US"/>
              </w:rPr>
            </w:pPr>
            <w:r>
              <w:rPr>
                <w:rFonts w:cs="Arial"/>
                <w:sz w:val="22"/>
                <w:szCs w:val="22"/>
                <w:lang w:eastAsia="en-US"/>
              </w:rPr>
              <w:t>Die Schülerinnen und Schüler</w:t>
            </w:r>
          </w:p>
          <w:p w:rsidR="007E5397" w:rsidRDefault="007E5397" w:rsidP="007E5397">
            <w:pPr>
              <w:jc w:val="left"/>
              <w:rPr>
                <w:rFonts w:cs="Arial"/>
                <w:sz w:val="22"/>
                <w:szCs w:val="22"/>
                <w:lang w:eastAsia="en-US"/>
              </w:rPr>
            </w:pPr>
            <w:r>
              <w:rPr>
                <w:rFonts w:cs="Arial"/>
                <w:sz w:val="22"/>
                <w:szCs w:val="22"/>
                <w:lang w:eastAsia="en-US"/>
              </w:rPr>
              <w:t>- erörtern die Relevanz von Glaubensaussagen heute (UK 2),</w:t>
            </w:r>
          </w:p>
          <w:p w:rsidR="007E5397" w:rsidRDefault="007E5397" w:rsidP="007E5397">
            <w:pPr>
              <w:jc w:val="left"/>
              <w:rPr>
                <w:rFonts w:cs="Arial"/>
                <w:sz w:val="22"/>
                <w:szCs w:val="22"/>
                <w:lang w:eastAsia="en-US"/>
              </w:rPr>
            </w:pPr>
            <w:r>
              <w:rPr>
                <w:rFonts w:cs="Arial"/>
                <w:sz w:val="22"/>
                <w:szCs w:val="22"/>
                <w:lang w:eastAsia="en-US"/>
              </w:rPr>
              <w:t>- erläutern die mögliche Bedeutung christlicher Glaubensaussagen für die persönliche Suche nach Heil und Vollendung,</w:t>
            </w:r>
          </w:p>
          <w:p w:rsidR="007E5397" w:rsidRDefault="007E5397" w:rsidP="007E5397">
            <w:pPr>
              <w:jc w:val="left"/>
              <w:rPr>
                <w:rFonts w:cs="Arial"/>
                <w:sz w:val="22"/>
                <w:szCs w:val="22"/>
                <w:lang w:eastAsia="en-US"/>
              </w:rPr>
            </w:pPr>
            <w:r>
              <w:rPr>
                <w:rFonts w:cs="Arial"/>
                <w:sz w:val="22"/>
                <w:szCs w:val="22"/>
                <w:lang w:eastAsia="en-US"/>
              </w:rPr>
              <w:t>- erläutern die fundamentale Bedeutung der Auferweckung Jesu Christi für den christlichen Glauben,</w:t>
            </w:r>
          </w:p>
          <w:p w:rsidR="007E5397" w:rsidRDefault="007E5397" w:rsidP="007E5397">
            <w:pPr>
              <w:jc w:val="left"/>
              <w:rPr>
                <w:rFonts w:cs="Arial"/>
                <w:sz w:val="22"/>
                <w:szCs w:val="22"/>
                <w:lang w:eastAsia="en-US"/>
              </w:rPr>
            </w:pPr>
            <w:r>
              <w:rPr>
                <w:rFonts w:cs="Arial"/>
                <w:sz w:val="22"/>
                <w:szCs w:val="22"/>
                <w:lang w:eastAsia="en-US"/>
              </w:rPr>
              <w:t>- beschreiben Wege des Umgangs mit Tod und Endlichkeit,</w:t>
            </w:r>
          </w:p>
          <w:p w:rsidR="007E5397" w:rsidRDefault="007E5397" w:rsidP="007E5397">
            <w:pPr>
              <w:jc w:val="left"/>
              <w:rPr>
                <w:rFonts w:cs="Arial"/>
                <w:sz w:val="22"/>
                <w:szCs w:val="22"/>
                <w:lang w:eastAsia="en-US"/>
              </w:rPr>
            </w:pPr>
            <w:r>
              <w:rPr>
                <w:rFonts w:cs="Arial"/>
                <w:sz w:val="22"/>
                <w:szCs w:val="22"/>
                <w:lang w:eastAsia="en-US"/>
              </w:rPr>
              <w:t>- erläutern christliche Jenseitsvorstellungen im Vergleich zu Jenseitsvorstellungen einer anderen Religion.</w:t>
            </w:r>
          </w:p>
          <w:p w:rsidR="007E5397" w:rsidRDefault="007E5397" w:rsidP="007E5397">
            <w:pPr>
              <w:jc w:val="left"/>
              <w:rPr>
                <w:rFonts w:cs="Arial"/>
                <w:sz w:val="22"/>
                <w:szCs w:val="22"/>
                <w:lang w:eastAsia="en-US"/>
              </w:rPr>
            </w:pPr>
          </w:p>
          <w:p w:rsidR="007E5397" w:rsidRPr="007E5397" w:rsidRDefault="007E5397" w:rsidP="007E5397">
            <w:pPr>
              <w:jc w:val="left"/>
              <w:rPr>
                <w:rFonts w:cs="Arial"/>
                <w:b/>
                <w:sz w:val="22"/>
                <w:szCs w:val="22"/>
                <w:lang w:eastAsia="en-US"/>
              </w:rPr>
            </w:pPr>
            <w:r w:rsidRPr="007E5397">
              <w:rPr>
                <w:rFonts w:cs="Arial"/>
                <w:b/>
                <w:sz w:val="22"/>
                <w:szCs w:val="22"/>
                <w:lang w:eastAsia="en-US"/>
              </w:rPr>
              <w:t>Inhaltsfelder:</w:t>
            </w:r>
          </w:p>
          <w:p w:rsidR="007E5397" w:rsidRDefault="007E5397" w:rsidP="007E5397">
            <w:pPr>
              <w:jc w:val="left"/>
              <w:rPr>
                <w:rFonts w:cs="Arial"/>
                <w:sz w:val="22"/>
                <w:szCs w:val="22"/>
                <w:lang w:eastAsia="en-US"/>
              </w:rPr>
            </w:pPr>
            <w:r>
              <w:rPr>
                <w:rFonts w:cs="Arial"/>
                <w:sz w:val="22"/>
                <w:szCs w:val="22"/>
                <w:lang w:eastAsia="en-US"/>
              </w:rPr>
              <w:t>IF 1: Der Mensch in christlicher Perspektive</w:t>
            </w:r>
          </w:p>
          <w:p w:rsidR="007E5397" w:rsidRDefault="007E5397" w:rsidP="007E5397">
            <w:pPr>
              <w:jc w:val="left"/>
              <w:rPr>
                <w:rFonts w:cs="Arial"/>
                <w:sz w:val="22"/>
                <w:szCs w:val="22"/>
                <w:lang w:eastAsia="en-US"/>
              </w:rPr>
            </w:pPr>
            <w:r>
              <w:rPr>
                <w:rFonts w:cs="Arial"/>
                <w:sz w:val="22"/>
                <w:szCs w:val="22"/>
                <w:lang w:eastAsia="en-US"/>
              </w:rPr>
              <w:t>IF 3: Das Zeugnis vom Zuspruch und Anspruch Jesu Christi</w:t>
            </w:r>
          </w:p>
          <w:p w:rsidR="007E5397" w:rsidRDefault="007E5397" w:rsidP="007E5397">
            <w:pPr>
              <w:jc w:val="left"/>
              <w:rPr>
                <w:rFonts w:cs="Arial"/>
                <w:sz w:val="22"/>
                <w:szCs w:val="22"/>
                <w:lang w:eastAsia="en-US"/>
              </w:rPr>
            </w:pPr>
            <w:r>
              <w:rPr>
                <w:rFonts w:cs="Arial"/>
                <w:sz w:val="22"/>
                <w:szCs w:val="22"/>
                <w:lang w:eastAsia="en-US"/>
              </w:rPr>
              <w:t>IF 5: Verantwortliches Handeln aus christlicher Motivation</w:t>
            </w:r>
          </w:p>
          <w:p w:rsidR="007E5397" w:rsidRDefault="007E5397" w:rsidP="007E5397">
            <w:pPr>
              <w:jc w:val="left"/>
              <w:rPr>
                <w:rFonts w:cs="Arial"/>
                <w:sz w:val="22"/>
                <w:szCs w:val="22"/>
                <w:lang w:eastAsia="en-US"/>
              </w:rPr>
            </w:pPr>
            <w:r>
              <w:rPr>
                <w:rFonts w:cs="Arial"/>
                <w:sz w:val="22"/>
                <w:szCs w:val="22"/>
                <w:lang w:eastAsia="en-US"/>
              </w:rPr>
              <w:t>IF 6: Die christliche Hoffnung auf Vollendung</w:t>
            </w:r>
          </w:p>
          <w:p w:rsidR="007E5397" w:rsidRDefault="007E5397" w:rsidP="007E5397">
            <w:pPr>
              <w:jc w:val="left"/>
              <w:rPr>
                <w:rFonts w:cs="Arial"/>
                <w:sz w:val="22"/>
                <w:szCs w:val="22"/>
                <w:lang w:eastAsia="en-US"/>
              </w:rPr>
            </w:pPr>
          </w:p>
          <w:p w:rsidR="007E5397" w:rsidRPr="007E5397" w:rsidRDefault="007E5397" w:rsidP="007E5397">
            <w:pPr>
              <w:jc w:val="left"/>
              <w:rPr>
                <w:rFonts w:cs="Arial"/>
                <w:b/>
                <w:sz w:val="22"/>
                <w:szCs w:val="22"/>
                <w:lang w:eastAsia="en-US"/>
              </w:rPr>
            </w:pPr>
            <w:r w:rsidRPr="007E5397">
              <w:rPr>
                <w:rFonts w:cs="Arial"/>
                <w:b/>
                <w:sz w:val="22"/>
                <w:szCs w:val="22"/>
                <w:lang w:eastAsia="en-US"/>
              </w:rPr>
              <w:t>Inhaltliche Schwerpunkte:</w:t>
            </w:r>
          </w:p>
          <w:p w:rsidR="007E5397" w:rsidRDefault="007E5397" w:rsidP="007E5397">
            <w:pPr>
              <w:jc w:val="left"/>
              <w:rPr>
                <w:rFonts w:cs="Arial"/>
                <w:sz w:val="22"/>
                <w:szCs w:val="22"/>
                <w:lang w:eastAsia="en-US"/>
              </w:rPr>
            </w:pPr>
            <w:r>
              <w:rPr>
                <w:rFonts w:cs="Arial"/>
                <w:sz w:val="22"/>
                <w:szCs w:val="22"/>
                <w:lang w:eastAsia="en-US"/>
              </w:rPr>
              <w:t>· Die Sehnsucht nach einem gelingenden Leben</w:t>
            </w:r>
          </w:p>
          <w:p w:rsidR="007E5397" w:rsidRDefault="007E5397" w:rsidP="007E5397">
            <w:pPr>
              <w:jc w:val="left"/>
              <w:rPr>
                <w:rFonts w:cs="Arial"/>
                <w:sz w:val="22"/>
                <w:szCs w:val="22"/>
                <w:lang w:eastAsia="en-US"/>
              </w:rPr>
            </w:pPr>
            <w:r>
              <w:rPr>
                <w:rFonts w:cs="Arial"/>
                <w:sz w:val="22"/>
                <w:szCs w:val="22"/>
                <w:lang w:eastAsia="en-US"/>
              </w:rPr>
              <w:t>· Jesus von Nazareth, der Christus: Tod und Auferweckung</w:t>
            </w:r>
          </w:p>
          <w:p w:rsidR="007E5397" w:rsidRDefault="007E5397" w:rsidP="007E5397">
            <w:pPr>
              <w:jc w:val="left"/>
              <w:rPr>
                <w:rFonts w:cs="Arial"/>
                <w:sz w:val="22"/>
                <w:szCs w:val="22"/>
                <w:lang w:eastAsia="en-US"/>
              </w:rPr>
            </w:pPr>
            <w:r>
              <w:rPr>
                <w:rFonts w:cs="Arial"/>
                <w:sz w:val="22"/>
                <w:szCs w:val="22"/>
                <w:lang w:eastAsia="en-US"/>
              </w:rPr>
              <w:t>· Christliches Handeln in der Nachfolge Jesu</w:t>
            </w:r>
          </w:p>
          <w:p w:rsidR="007E5397" w:rsidRDefault="007E5397" w:rsidP="007E5397">
            <w:pPr>
              <w:jc w:val="left"/>
              <w:rPr>
                <w:rFonts w:cs="Arial"/>
                <w:sz w:val="22"/>
                <w:szCs w:val="22"/>
                <w:lang w:eastAsia="en-US"/>
              </w:rPr>
            </w:pPr>
            <w:r>
              <w:rPr>
                <w:rFonts w:cs="Arial"/>
                <w:sz w:val="22"/>
                <w:szCs w:val="22"/>
                <w:lang w:eastAsia="en-US"/>
              </w:rPr>
              <w:t>· Die christliche Botschaft von Tod und Auferstehung</w:t>
            </w:r>
          </w:p>
          <w:p w:rsidR="00786099" w:rsidRPr="007E5397" w:rsidRDefault="00786099" w:rsidP="007E5397">
            <w:pPr>
              <w:jc w:val="left"/>
              <w:rPr>
                <w:rFonts w:cs="Arial"/>
                <w:sz w:val="22"/>
                <w:szCs w:val="22"/>
                <w:lang w:eastAsia="en-US"/>
              </w:rPr>
            </w:pPr>
          </w:p>
        </w:tc>
      </w:tr>
      <w:tr w:rsidR="007E5397" w:rsidTr="00786099">
        <w:trPr>
          <w:trHeight w:val="725"/>
        </w:trPr>
        <w:tc>
          <w:tcPr>
            <w:tcW w:w="2500" w:type="pct"/>
            <w:tcBorders>
              <w:top w:val="single" w:sz="4" w:space="0" w:color="auto"/>
              <w:left w:val="single" w:sz="4" w:space="0" w:color="auto"/>
              <w:bottom w:val="single" w:sz="4" w:space="0" w:color="auto"/>
              <w:right w:val="single" w:sz="4" w:space="0" w:color="auto"/>
            </w:tcBorders>
          </w:tcPr>
          <w:p w:rsidR="007E5397" w:rsidRPr="007E5397" w:rsidRDefault="00124CC3" w:rsidP="007E5397">
            <w:pPr>
              <w:jc w:val="left"/>
              <w:rPr>
                <w:rFonts w:cs="Arial"/>
                <w:i/>
                <w:sz w:val="22"/>
                <w:szCs w:val="22"/>
                <w:u w:val="single"/>
                <w:lang w:eastAsia="en-US"/>
              </w:rPr>
            </w:pPr>
            <w:r>
              <w:rPr>
                <w:rFonts w:cs="Arial"/>
                <w:i/>
                <w:sz w:val="22"/>
                <w:szCs w:val="22"/>
                <w:u w:val="single"/>
                <w:lang w:eastAsia="en-US"/>
              </w:rPr>
              <w:t>Unterrichtsvorhaben III</w:t>
            </w:r>
            <w:r w:rsidR="007E5397" w:rsidRPr="007E5397">
              <w:rPr>
                <w:rFonts w:cs="Arial"/>
                <w:i/>
                <w:sz w:val="22"/>
                <w:szCs w:val="22"/>
                <w:u w:val="single"/>
                <w:lang w:eastAsia="en-US"/>
              </w:rPr>
              <w:t>:</w:t>
            </w:r>
          </w:p>
          <w:p w:rsidR="007E5397" w:rsidRDefault="007E5397" w:rsidP="007E5397">
            <w:pPr>
              <w:jc w:val="left"/>
              <w:rPr>
                <w:rFonts w:cs="Arial"/>
                <w:sz w:val="22"/>
                <w:szCs w:val="22"/>
                <w:lang w:eastAsia="en-US"/>
              </w:rPr>
            </w:pPr>
            <w:r>
              <w:rPr>
                <w:rFonts w:cs="Arial"/>
                <w:sz w:val="22"/>
                <w:szCs w:val="22"/>
                <w:lang w:eastAsia="en-US"/>
              </w:rPr>
              <w:t>Thema: „Kann man eigentlich (noch) vernünftig glauben?“ – Der Glaube an den christlichen</w:t>
            </w:r>
            <w:r w:rsidR="00124CC3">
              <w:rPr>
                <w:rFonts w:cs="Arial"/>
                <w:sz w:val="22"/>
                <w:szCs w:val="22"/>
                <w:lang w:eastAsia="en-US"/>
              </w:rPr>
              <w:t xml:space="preserve"> </w:t>
            </w:r>
            <w:r>
              <w:rPr>
                <w:rFonts w:cs="Arial"/>
                <w:sz w:val="22"/>
                <w:szCs w:val="22"/>
                <w:lang w:eastAsia="en-US"/>
              </w:rPr>
              <w:t>Gott vor den Herausforderungen des Atheismus und der Theodizee</w:t>
            </w:r>
          </w:p>
          <w:p w:rsidR="00124CC3" w:rsidRDefault="00124CC3" w:rsidP="007E5397">
            <w:pPr>
              <w:jc w:val="left"/>
              <w:rPr>
                <w:rFonts w:cs="Arial"/>
                <w:sz w:val="22"/>
                <w:szCs w:val="22"/>
                <w:lang w:eastAsia="en-US"/>
              </w:rPr>
            </w:pPr>
          </w:p>
          <w:p w:rsidR="007E5397" w:rsidRPr="00124CC3" w:rsidRDefault="007E5397" w:rsidP="007E5397">
            <w:pPr>
              <w:jc w:val="left"/>
              <w:rPr>
                <w:rFonts w:cs="Arial"/>
                <w:b/>
                <w:sz w:val="22"/>
                <w:szCs w:val="22"/>
                <w:lang w:eastAsia="en-US"/>
              </w:rPr>
            </w:pPr>
            <w:r w:rsidRPr="00124CC3">
              <w:rPr>
                <w:rFonts w:cs="Arial"/>
                <w:b/>
                <w:sz w:val="22"/>
                <w:szCs w:val="22"/>
                <w:lang w:eastAsia="en-US"/>
              </w:rPr>
              <w:t>Kompetenzerwartungen (in Auszügen):</w:t>
            </w:r>
          </w:p>
          <w:p w:rsidR="007E5397" w:rsidRDefault="007E5397" w:rsidP="00124CC3">
            <w:pPr>
              <w:tabs>
                <w:tab w:val="left" w:pos="3390"/>
              </w:tabs>
              <w:jc w:val="left"/>
              <w:rPr>
                <w:rFonts w:cs="Arial"/>
                <w:sz w:val="22"/>
                <w:szCs w:val="22"/>
                <w:lang w:eastAsia="en-US"/>
              </w:rPr>
            </w:pPr>
            <w:r>
              <w:rPr>
                <w:rFonts w:cs="Arial"/>
                <w:sz w:val="22"/>
                <w:szCs w:val="22"/>
                <w:lang w:eastAsia="en-US"/>
              </w:rPr>
              <w:t>Die Schülerinnen und Schüler</w:t>
            </w:r>
          </w:p>
          <w:p w:rsidR="007E5397" w:rsidRDefault="007E5397" w:rsidP="007E5397">
            <w:pPr>
              <w:jc w:val="left"/>
              <w:rPr>
                <w:rFonts w:cs="Arial"/>
                <w:sz w:val="22"/>
                <w:szCs w:val="22"/>
                <w:lang w:eastAsia="en-US"/>
              </w:rPr>
            </w:pPr>
            <w:r>
              <w:rPr>
                <w:rFonts w:cs="Arial"/>
                <w:sz w:val="22"/>
                <w:szCs w:val="22"/>
                <w:lang w:eastAsia="en-US"/>
              </w:rPr>
              <w:t>- beschreiben die Wahrnehmung und Bedeutung des Fragens nach Gott und des Redens</w:t>
            </w:r>
            <w:r w:rsidR="00124CC3">
              <w:rPr>
                <w:rFonts w:cs="Arial"/>
                <w:sz w:val="22"/>
                <w:szCs w:val="22"/>
                <w:lang w:eastAsia="en-US"/>
              </w:rPr>
              <w:t xml:space="preserve"> </w:t>
            </w:r>
            <w:r>
              <w:rPr>
                <w:rFonts w:cs="Arial"/>
                <w:sz w:val="22"/>
                <w:szCs w:val="22"/>
                <w:lang w:eastAsia="en-US"/>
              </w:rPr>
              <w:t>von Gott in ihrer Lebenswirklichkeit,</w:t>
            </w:r>
          </w:p>
          <w:p w:rsidR="007E5397" w:rsidRDefault="007E5397" w:rsidP="007E5397">
            <w:pPr>
              <w:jc w:val="left"/>
              <w:rPr>
                <w:rFonts w:cs="Arial"/>
                <w:sz w:val="22"/>
                <w:szCs w:val="22"/>
                <w:lang w:eastAsia="en-US"/>
              </w:rPr>
            </w:pPr>
            <w:r>
              <w:rPr>
                <w:rFonts w:cs="Arial"/>
                <w:sz w:val="22"/>
                <w:szCs w:val="22"/>
                <w:lang w:eastAsia="en-US"/>
              </w:rPr>
              <w:t>- erläutern eine Position, die die Plausibilität des Gottesglaubens aufzuzeigen versucht,</w:t>
            </w:r>
          </w:p>
          <w:p w:rsidR="007E5397" w:rsidRDefault="007E5397" w:rsidP="007E5397">
            <w:pPr>
              <w:jc w:val="left"/>
              <w:rPr>
                <w:rFonts w:cs="Arial"/>
                <w:sz w:val="22"/>
                <w:szCs w:val="22"/>
                <w:lang w:eastAsia="en-US"/>
              </w:rPr>
            </w:pPr>
            <w:r>
              <w:rPr>
                <w:rFonts w:cs="Arial"/>
                <w:sz w:val="22"/>
                <w:szCs w:val="22"/>
                <w:lang w:eastAsia="en-US"/>
              </w:rPr>
              <w:t>- erörtern eine Position der Religionskritik im Hinblick auf ihre Tragweite,</w:t>
            </w:r>
          </w:p>
          <w:p w:rsidR="007E5397" w:rsidRDefault="007E5397" w:rsidP="007E5397">
            <w:pPr>
              <w:jc w:val="left"/>
              <w:rPr>
                <w:rFonts w:cs="Arial"/>
                <w:sz w:val="22"/>
                <w:szCs w:val="22"/>
                <w:lang w:eastAsia="en-US"/>
              </w:rPr>
            </w:pPr>
            <w:r>
              <w:rPr>
                <w:rFonts w:cs="Arial"/>
                <w:sz w:val="22"/>
                <w:szCs w:val="22"/>
                <w:lang w:eastAsia="en-US"/>
              </w:rPr>
              <w:t xml:space="preserve">- erörtern eine theologische Position zur </w:t>
            </w:r>
            <w:proofErr w:type="spellStart"/>
            <w:r>
              <w:rPr>
                <w:rFonts w:cs="Arial"/>
                <w:sz w:val="22"/>
                <w:szCs w:val="22"/>
                <w:lang w:eastAsia="en-US"/>
              </w:rPr>
              <w:t>Theodizeefrage</w:t>
            </w:r>
            <w:proofErr w:type="spellEnd"/>
            <w:r>
              <w:rPr>
                <w:rFonts w:cs="Arial"/>
                <w:sz w:val="22"/>
                <w:szCs w:val="22"/>
                <w:lang w:eastAsia="en-US"/>
              </w:rPr>
              <w:t>.,</w:t>
            </w:r>
          </w:p>
          <w:p w:rsidR="007E5397" w:rsidRDefault="007E5397" w:rsidP="007E5397">
            <w:pPr>
              <w:jc w:val="left"/>
              <w:rPr>
                <w:rFonts w:cs="Arial"/>
                <w:sz w:val="22"/>
                <w:szCs w:val="22"/>
                <w:lang w:eastAsia="en-US"/>
              </w:rPr>
            </w:pPr>
            <w:r>
              <w:rPr>
                <w:rFonts w:cs="Arial"/>
                <w:sz w:val="22"/>
                <w:szCs w:val="22"/>
                <w:lang w:eastAsia="en-US"/>
              </w:rPr>
              <w:t>- nehmen unterschiedliche konfessionelle, weltanschauliche und wissenschaftliche</w:t>
            </w:r>
            <w:r w:rsidR="00124CC3">
              <w:rPr>
                <w:rFonts w:cs="Arial"/>
                <w:sz w:val="22"/>
                <w:szCs w:val="22"/>
                <w:lang w:eastAsia="en-US"/>
              </w:rPr>
              <w:t xml:space="preserve"> </w:t>
            </w:r>
            <w:r>
              <w:rPr>
                <w:rFonts w:cs="Arial"/>
                <w:sz w:val="22"/>
                <w:szCs w:val="22"/>
                <w:lang w:eastAsia="en-US"/>
              </w:rPr>
              <w:t>Perspektiven ein und erweitern dadurch die eigene Perspektive (HK 3),</w:t>
            </w:r>
          </w:p>
          <w:p w:rsidR="007E5397" w:rsidRDefault="007E5397" w:rsidP="007E5397">
            <w:pPr>
              <w:jc w:val="left"/>
              <w:rPr>
                <w:rFonts w:cs="Arial"/>
                <w:sz w:val="22"/>
                <w:szCs w:val="22"/>
                <w:lang w:eastAsia="en-US"/>
              </w:rPr>
            </w:pPr>
            <w:r>
              <w:rPr>
                <w:rFonts w:cs="Arial"/>
                <w:sz w:val="22"/>
                <w:szCs w:val="22"/>
                <w:lang w:eastAsia="en-US"/>
              </w:rPr>
              <w:t>- argumentieren konstruktiv und sachgerecht in der Darlegung eigener und fremder</w:t>
            </w:r>
            <w:r w:rsidR="00124CC3">
              <w:rPr>
                <w:rFonts w:cs="Arial"/>
                <w:sz w:val="22"/>
                <w:szCs w:val="22"/>
                <w:lang w:eastAsia="en-US"/>
              </w:rPr>
              <w:t xml:space="preserve"> </w:t>
            </w:r>
            <w:r>
              <w:rPr>
                <w:rFonts w:cs="Arial"/>
                <w:sz w:val="22"/>
                <w:szCs w:val="22"/>
                <w:lang w:eastAsia="en-US"/>
              </w:rPr>
              <w:t>Gedanken in religiös relevanten Kontexten (HK 4).</w:t>
            </w:r>
          </w:p>
          <w:p w:rsidR="00124CC3" w:rsidRDefault="00124CC3" w:rsidP="007E5397">
            <w:pPr>
              <w:jc w:val="left"/>
              <w:rPr>
                <w:rFonts w:cs="Arial"/>
                <w:sz w:val="22"/>
                <w:szCs w:val="22"/>
                <w:lang w:eastAsia="en-US"/>
              </w:rPr>
            </w:pPr>
          </w:p>
          <w:p w:rsidR="007E5397" w:rsidRPr="00124CC3" w:rsidRDefault="007E5397" w:rsidP="007E5397">
            <w:pPr>
              <w:jc w:val="left"/>
              <w:rPr>
                <w:rFonts w:cs="Arial"/>
                <w:b/>
                <w:sz w:val="22"/>
                <w:szCs w:val="22"/>
                <w:lang w:eastAsia="en-US"/>
              </w:rPr>
            </w:pPr>
            <w:r w:rsidRPr="00124CC3">
              <w:rPr>
                <w:rFonts w:cs="Arial"/>
                <w:b/>
                <w:sz w:val="22"/>
                <w:szCs w:val="22"/>
                <w:lang w:eastAsia="en-US"/>
              </w:rPr>
              <w:t>Inhaltsfelder:</w:t>
            </w:r>
          </w:p>
          <w:p w:rsidR="007E5397" w:rsidRDefault="007E5397" w:rsidP="007E5397">
            <w:pPr>
              <w:jc w:val="left"/>
              <w:rPr>
                <w:rFonts w:cs="Arial"/>
                <w:sz w:val="22"/>
                <w:szCs w:val="22"/>
                <w:lang w:eastAsia="en-US"/>
              </w:rPr>
            </w:pPr>
            <w:r>
              <w:rPr>
                <w:rFonts w:cs="Arial"/>
                <w:sz w:val="22"/>
                <w:szCs w:val="22"/>
                <w:lang w:eastAsia="en-US"/>
              </w:rPr>
              <w:t>IF 1: Der Mensch in christlicher Perspektive</w:t>
            </w:r>
          </w:p>
          <w:p w:rsidR="007E5397" w:rsidRDefault="007E5397" w:rsidP="007E5397">
            <w:pPr>
              <w:jc w:val="left"/>
              <w:rPr>
                <w:rFonts w:cs="Arial"/>
                <w:sz w:val="22"/>
                <w:szCs w:val="22"/>
                <w:lang w:eastAsia="en-US"/>
              </w:rPr>
            </w:pPr>
            <w:r>
              <w:rPr>
                <w:rFonts w:cs="Arial"/>
                <w:sz w:val="22"/>
                <w:szCs w:val="22"/>
                <w:lang w:eastAsia="en-US"/>
              </w:rPr>
              <w:t>IF 2: Christliche Antworten auf die Gottesfrage</w:t>
            </w:r>
          </w:p>
          <w:p w:rsidR="007E5397" w:rsidRDefault="007E5397" w:rsidP="007E5397">
            <w:pPr>
              <w:jc w:val="left"/>
              <w:rPr>
                <w:rFonts w:cs="Arial"/>
                <w:sz w:val="22"/>
                <w:szCs w:val="22"/>
                <w:lang w:eastAsia="en-US"/>
              </w:rPr>
            </w:pPr>
            <w:r>
              <w:rPr>
                <w:rFonts w:cs="Arial"/>
                <w:sz w:val="22"/>
                <w:szCs w:val="22"/>
                <w:lang w:eastAsia="en-US"/>
              </w:rPr>
              <w:t>F 5: Verantwortliches Handeln aus christlicher Motivation</w:t>
            </w:r>
          </w:p>
          <w:p w:rsidR="00124CC3" w:rsidRDefault="00124CC3" w:rsidP="007E5397">
            <w:pPr>
              <w:jc w:val="left"/>
              <w:rPr>
                <w:rFonts w:cs="Arial"/>
                <w:sz w:val="22"/>
                <w:szCs w:val="22"/>
                <w:lang w:eastAsia="en-US"/>
              </w:rPr>
            </w:pPr>
          </w:p>
          <w:p w:rsidR="007E5397" w:rsidRPr="00124CC3" w:rsidRDefault="007E5397" w:rsidP="007E5397">
            <w:pPr>
              <w:jc w:val="left"/>
              <w:rPr>
                <w:rFonts w:cs="Arial"/>
                <w:b/>
                <w:sz w:val="22"/>
                <w:szCs w:val="22"/>
                <w:lang w:eastAsia="en-US"/>
              </w:rPr>
            </w:pPr>
            <w:r w:rsidRPr="00124CC3">
              <w:rPr>
                <w:rFonts w:cs="Arial"/>
                <w:b/>
                <w:sz w:val="22"/>
                <w:szCs w:val="22"/>
                <w:lang w:eastAsia="en-US"/>
              </w:rPr>
              <w:t>Inhaltliche Schwerpunkte:</w:t>
            </w:r>
          </w:p>
          <w:p w:rsidR="007E5397" w:rsidRDefault="007E5397" w:rsidP="007E5397">
            <w:pPr>
              <w:jc w:val="left"/>
              <w:rPr>
                <w:rFonts w:cs="Arial"/>
                <w:sz w:val="22"/>
                <w:szCs w:val="22"/>
                <w:lang w:eastAsia="en-US"/>
              </w:rPr>
            </w:pPr>
            <w:r>
              <w:rPr>
                <w:rFonts w:cs="Arial"/>
                <w:sz w:val="22"/>
                <w:szCs w:val="22"/>
                <w:lang w:eastAsia="en-US"/>
              </w:rPr>
              <w:t>· Die Sehnsucht nach einem gelingenden Leben</w:t>
            </w:r>
          </w:p>
          <w:p w:rsidR="007E5397" w:rsidRDefault="007E5397" w:rsidP="007E5397">
            <w:pPr>
              <w:jc w:val="left"/>
              <w:rPr>
                <w:rFonts w:cs="Arial"/>
                <w:sz w:val="22"/>
                <w:szCs w:val="22"/>
                <w:lang w:eastAsia="en-US"/>
              </w:rPr>
            </w:pPr>
            <w:r>
              <w:rPr>
                <w:rFonts w:cs="Arial"/>
                <w:sz w:val="22"/>
                <w:szCs w:val="22"/>
                <w:lang w:eastAsia="en-US"/>
              </w:rPr>
              <w:t>· Die Frage nach der Existenz Gottes</w:t>
            </w:r>
          </w:p>
          <w:p w:rsidR="007E5397" w:rsidRDefault="007E5397" w:rsidP="007E5397">
            <w:pPr>
              <w:jc w:val="left"/>
              <w:rPr>
                <w:rFonts w:cs="Arial"/>
                <w:sz w:val="22"/>
                <w:szCs w:val="22"/>
                <w:lang w:eastAsia="en-US"/>
              </w:rPr>
            </w:pPr>
            <w:r>
              <w:rPr>
                <w:rFonts w:cs="Arial"/>
                <w:sz w:val="22"/>
                <w:szCs w:val="22"/>
                <w:lang w:eastAsia="en-US"/>
              </w:rPr>
              <w:t>· Christliches Handeln in der Nachfolge Jesu</w:t>
            </w:r>
          </w:p>
          <w:p w:rsidR="007E5397" w:rsidRPr="007E5397" w:rsidRDefault="007E5397" w:rsidP="00124CC3">
            <w:pPr>
              <w:jc w:val="left"/>
              <w:rPr>
                <w:rFonts w:cs="Arial"/>
                <w:i/>
                <w:sz w:val="22"/>
                <w:szCs w:val="22"/>
                <w:u w:val="single"/>
                <w:lang w:eastAsia="en-US"/>
              </w:rPr>
            </w:pPr>
          </w:p>
        </w:tc>
        <w:tc>
          <w:tcPr>
            <w:tcW w:w="2500" w:type="pct"/>
            <w:tcBorders>
              <w:top w:val="single" w:sz="4" w:space="0" w:color="auto"/>
              <w:left w:val="single" w:sz="4" w:space="0" w:color="auto"/>
              <w:bottom w:val="single" w:sz="4" w:space="0" w:color="auto"/>
              <w:right w:val="single" w:sz="4" w:space="0" w:color="auto"/>
            </w:tcBorders>
          </w:tcPr>
          <w:p w:rsidR="00124CC3" w:rsidRPr="00124CC3" w:rsidRDefault="00124CC3" w:rsidP="00124CC3">
            <w:pPr>
              <w:jc w:val="left"/>
              <w:rPr>
                <w:rFonts w:cs="Arial"/>
                <w:i/>
                <w:sz w:val="22"/>
                <w:szCs w:val="22"/>
                <w:u w:val="single"/>
                <w:lang w:eastAsia="en-US"/>
              </w:rPr>
            </w:pPr>
            <w:r>
              <w:rPr>
                <w:rFonts w:cs="Arial"/>
                <w:i/>
                <w:sz w:val="22"/>
                <w:szCs w:val="22"/>
                <w:u w:val="single"/>
                <w:lang w:eastAsia="en-US"/>
              </w:rPr>
              <w:t>Unterrichtsvorhaben IV:</w:t>
            </w:r>
          </w:p>
          <w:p w:rsidR="00124CC3" w:rsidRDefault="00124CC3" w:rsidP="00124CC3">
            <w:pPr>
              <w:jc w:val="left"/>
              <w:rPr>
                <w:rFonts w:cs="Arial"/>
                <w:sz w:val="22"/>
                <w:szCs w:val="22"/>
                <w:lang w:eastAsia="en-US"/>
              </w:rPr>
            </w:pPr>
            <w:r w:rsidRPr="00124CC3">
              <w:rPr>
                <w:rFonts w:cs="Arial"/>
                <w:sz w:val="22"/>
                <w:szCs w:val="22"/>
                <w:lang w:eastAsia="en-US"/>
              </w:rPr>
              <w:t>Thema: Unsterblich sein oder ewig leben? – Der Mensch zwischen Verdrängung des Todes</w:t>
            </w:r>
            <w:r>
              <w:rPr>
                <w:rFonts w:cs="Arial"/>
                <w:sz w:val="22"/>
                <w:szCs w:val="22"/>
                <w:lang w:eastAsia="en-US"/>
              </w:rPr>
              <w:t xml:space="preserve"> </w:t>
            </w:r>
            <w:r w:rsidRPr="00124CC3">
              <w:rPr>
                <w:rFonts w:cs="Arial"/>
                <w:sz w:val="22"/>
                <w:szCs w:val="22"/>
                <w:lang w:eastAsia="en-US"/>
              </w:rPr>
              <w:t>und der Sehnsucht nach Vollendung</w:t>
            </w:r>
          </w:p>
          <w:p w:rsidR="00124CC3" w:rsidRPr="00124CC3" w:rsidRDefault="00124CC3" w:rsidP="00124CC3">
            <w:pPr>
              <w:jc w:val="left"/>
              <w:rPr>
                <w:rFonts w:cs="Arial"/>
                <w:sz w:val="22"/>
                <w:szCs w:val="22"/>
                <w:lang w:eastAsia="en-US"/>
              </w:rPr>
            </w:pPr>
          </w:p>
          <w:p w:rsidR="00124CC3" w:rsidRPr="00124CC3" w:rsidRDefault="00124CC3" w:rsidP="00124CC3">
            <w:pPr>
              <w:jc w:val="left"/>
              <w:rPr>
                <w:rFonts w:cs="Arial"/>
                <w:b/>
                <w:sz w:val="22"/>
                <w:szCs w:val="22"/>
                <w:lang w:eastAsia="en-US"/>
              </w:rPr>
            </w:pPr>
            <w:r w:rsidRPr="00124CC3">
              <w:rPr>
                <w:rFonts w:cs="Arial"/>
                <w:b/>
                <w:sz w:val="22"/>
                <w:szCs w:val="22"/>
                <w:lang w:eastAsia="en-US"/>
              </w:rPr>
              <w:t>Kompetenzerwartungen (in Auszügen):</w:t>
            </w:r>
          </w:p>
          <w:p w:rsidR="00124CC3" w:rsidRPr="00124CC3" w:rsidRDefault="00124CC3" w:rsidP="00124CC3">
            <w:pPr>
              <w:jc w:val="left"/>
              <w:rPr>
                <w:rFonts w:cs="Arial"/>
                <w:sz w:val="22"/>
                <w:szCs w:val="22"/>
                <w:lang w:eastAsia="en-US"/>
              </w:rPr>
            </w:pPr>
            <w:r w:rsidRPr="00124CC3">
              <w:rPr>
                <w:rFonts w:cs="Arial"/>
                <w:sz w:val="22"/>
                <w:szCs w:val="22"/>
                <w:lang w:eastAsia="en-US"/>
              </w:rPr>
              <w:t>Die Schülerinnen und Schüler</w:t>
            </w:r>
          </w:p>
          <w:p w:rsidR="00124CC3" w:rsidRPr="00124CC3" w:rsidRDefault="00124CC3" w:rsidP="00124CC3">
            <w:pPr>
              <w:jc w:val="left"/>
              <w:rPr>
                <w:rFonts w:cs="Arial"/>
                <w:sz w:val="22"/>
                <w:szCs w:val="22"/>
                <w:lang w:eastAsia="en-US"/>
              </w:rPr>
            </w:pPr>
            <w:r w:rsidRPr="00124CC3">
              <w:rPr>
                <w:rFonts w:cs="Arial"/>
                <w:sz w:val="22"/>
                <w:szCs w:val="22"/>
                <w:lang w:eastAsia="en-US"/>
              </w:rPr>
              <w:t>- identifizieren und deuten Situationen des eigenen Lebens und der Lebenswelt, in</w:t>
            </w:r>
            <w:r>
              <w:rPr>
                <w:rFonts w:cs="Arial"/>
                <w:sz w:val="22"/>
                <w:szCs w:val="22"/>
                <w:lang w:eastAsia="en-US"/>
              </w:rPr>
              <w:t xml:space="preserve"> </w:t>
            </w:r>
            <w:r w:rsidRPr="00124CC3">
              <w:rPr>
                <w:rFonts w:cs="Arial"/>
                <w:sz w:val="22"/>
                <w:szCs w:val="22"/>
                <w:lang w:eastAsia="en-US"/>
              </w:rPr>
              <w:t>denen sich Fragen nach Grund, Sinn und Ziel des Lebens und der eigenen Verantwortung</w:t>
            </w:r>
          </w:p>
          <w:p w:rsidR="00124CC3" w:rsidRPr="00124CC3" w:rsidRDefault="00124CC3" w:rsidP="00124CC3">
            <w:pPr>
              <w:jc w:val="left"/>
              <w:rPr>
                <w:rFonts w:cs="Arial"/>
                <w:sz w:val="22"/>
                <w:szCs w:val="22"/>
                <w:lang w:eastAsia="en-US"/>
              </w:rPr>
            </w:pPr>
            <w:r w:rsidRPr="00124CC3">
              <w:rPr>
                <w:rFonts w:cs="Arial"/>
                <w:sz w:val="22"/>
                <w:szCs w:val="22"/>
                <w:lang w:eastAsia="en-US"/>
              </w:rPr>
              <w:t>stellen (SK 1),</w:t>
            </w:r>
          </w:p>
          <w:p w:rsidR="00124CC3" w:rsidRPr="00124CC3" w:rsidRDefault="00124CC3" w:rsidP="00124CC3">
            <w:pPr>
              <w:jc w:val="left"/>
              <w:rPr>
                <w:rFonts w:cs="Arial"/>
                <w:sz w:val="22"/>
                <w:szCs w:val="22"/>
                <w:lang w:eastAsia="en-US"/>
              </w:rPr>
            </w:pPr>
            <w:r w:rsidRPr="00124CC3">
              <w:rPr>
                <w:rFonts w:cs="Arial"/>
                <w:sz w:val="22"/>
                <w:szCs w:val="22"/>
                <w:lang w:eastAsia="en-US"/>
              </w:rPr>
              <w:t>- setzen eigene Antwortversuche und Deutungen in Beziehung zu anderen Entwürfen</w:t>
            </w:r>
            <w:r>
              <w:rPr>
                <w:rFonts w:cs="Arial"/>
                <w:sz w:val="22"/>
                <w:szCs w:val="22"/>
                <w:lang w:eastAsia="en-US"/>
              </w:rPr>
              <w:t xml:space="preserve"> </w:t>
            </w:r>
            <w:r w:rsidRPr="00124CC3">
              <w:rPr>
                <w:rFonts w:cs="Arial"/>
                <w:sz w:val="22"/>
                <w:szCs w:val="22"/>
                <w:lang w:eastAsia="en-US"/>
              </w:rPr>
              <w:t>und Glaubensaussagen (SK 2),</w:t>
            </w:r>
          </w:p>
          <w:p w:rsidR="00124CC3" w:rsidRPr="00124CC3" w:rsidRDefault="00124CC3" w:rsidP="00124CC3">
            <w:pPr>
              <w:jc w:val="left"/>
              <w:rPr>
                <w:rFonts w:cs="Arial"/>
                <w:sz w:val="22"/>
                <w:szCs w:val="22"/>
                <w:lang w:eastAsia="en-US"/>
              </w:rPr>
            </w:pPr>
            <w:r w:rsidRPr="00124CC3">
              <w:rPr>
                <w:rFonts w:cs="Arial"/>
                <w:sz w:val="22"/>
                <w:szCs w:val="22"/>
                <w:lang w:eastAsia="en-US"/>
              </w:rPr>
              <w:t>- analysieren Bilder in ihren zentralen Aussagen (MK 7),</w:t>
            </w:r>
          </w:p>
          <w:p w:rsidR="00124CC3" w:rsidRPr="00124CC3" w:rsidRDefault="00124CC3" w:rsidP="00124CC3">
            <w:pPr>
              <w:jc w:val="left"/>
              <w:rPr>
                <w:rFonts w:cs="Arial"/>
                <w:sz w:val="22"/>
                <w:szCs w:val="22"/>
                <w:lang w:eastAsia="en-US"/>
              </w:rPr>
            </w:pPr>
            <w:r w:rsidRPr="00124CC3">
              <w:rPr>
                <w:rFonts w:cs="Arial"/>
                <w:sz w:val="22"/>
                <w:szCs w:val="22"/>
                <w:lang w:eastAsia="en-US"/>
              </w:rPr>
              <w:t>- beschreiben Wege des Umgangs mit Tod und Endlichkeit,</w:t>
            </w:r>
          </w:p>
          <w:p w:rsidR="00124CC3" w:rsidRPr="00124CC3" w:rsidRDefault="00124CC3" w:rsidP="00124CC3">
            <w:pPr>
              <w:jc w:val="left"/>
              <w:rPr>
                <w:rFonts w:cs="Arial"/>
                <w:sz w:val="22"/>
                <w:szCs w:val="22"/>
                <w:lang w:eastAsia="en-US"/>
              </w:rPr>
            </w:pPr>
            <w:r w:rsidRPr="00124CC3">
              <w:rPr>
                <w:rFonts w:cs="Arial"/>
                <w:sz w:val="22"/>
                <w:szCs w:val="22"/>
                <w:lang w:eastAsia="en-US"/>
              </w:rPr>
              <w:t>- erläutern christliche Jenseitsvorstellungen im Vergleich zu Jenseitsvorstellungen einer</w:t>
            </w:r>
            <w:r>
              <w:rPr>
                <w:rFonts w:cs="Arial"/>
                <w:sz w:val="22"/>
                <w:szCs w:val="22"/>
                <w:lang w:eastAsia="en-US"/>
              </w:rPr>
              <w:t xml:space="preserve"> </w:t>
            </w:r>
            <w:r w:rsidRPr="00124CC3">
              <w:rPr>
                <w:rFonts w:cs="Arial"/>
                <w:sz w:val="22"/>
                <w:szCs w:val="22"/>
                <w:lang w:eastAsia="en-US"/>
              </w:rPr>
              <w:t>anderen Religion.</w:t>
            </w:r>
          </w:p>
          <w:p w:rsidR="00124CC3" w:rsidRPr="00124CC3" w:rsidRDefault="00124CC3" w:rsidP="00124CC3">
            <w:pPr>
              <w:jc w:val="left"/>
              <w:rPr>
                <w:rFonts w:cs="Arial"/>
                <w:sz w:val="22"/>
                <w:szCs w:val="22"/>
                <w:lang w:eastAsia="en-US"/>
              </w:rPr>
            </w:pPr>
            <w:r w:rsidRPr="00124CC3">
              <w:rPr>
                <w:rFonts w:cs="Arial"/>
                <w:sz w:val="22"/>
                <w:szCs w:val="22"/>
                <w:lang w:eastAsia="en-US"/>
              </w:rPr>
              <w:t xml:space="preserve">- erörtern an eschatologischen Bildern das Problem einer Darstellung des </w:t>
            </w:r>
            <w:proofErr w:type="spellStart"/>
            <w:r w:rsidRPr="00124CC3">
              <w:rPr>
                <w:rFonts w:cs="Arial"/>
                <w:sz w:val="22"/>
                <w:szCs w:val="22"/>
                <w:lang w:eastAsia="en-US"/>
              </w:rPr>
              <w:t>Undarstellbaren</w:t>
            </w:r>
            <w:proofErr w:type="spellEnd"/>
            <w:r w:rsidRPr="00124CC3">
              <w:rPr>
                <w:rFonts w:cs="Arial"/>
                <w:sz w:val="22"/>
                <w:szCs w:val="22"/>
                <w:lang w:eastAsia="en-US"/>
              </w:rPr>
              <w:t>.</w:t>
            </w:r>
          </w:p>
          <w:p w:rsidR="00124CC3" w:rsidRDefault="00124CC3" w:rsidP="00124CC3">
            <w:pPr>
              <w:jc w:val="left"/>
              <w:rPr>
                <w:rFonts w:cs="Arial"/>
                <w:sz w:val="22"/>
                <w:szCs w:val="22"/>
                <w:lang w:eastAsia="en-US"/>
              </w:rPr>
            </w:pPr>
          </w:p>
          <w:p w:rsidR="00124CC3" w:rsidRPr="00124CC3" w:rsidRDefault="00124CC3" w:rsidP="00124CC3">
            <w:pPr>
              <w:jc w:val="left"/>
              <w:rPr>
                <w:rFonts w:cs="Arial"/>
                <w:b/>
                <w:sz w:val="22"/>
                <w:szCs w:val="22"/>
                <w:lang w:eastAsia="en-US"/>
              </w:rPr>
            </w:pPr>
            <w:r w:rsidRPr="00124CC3">
              <w:rPr>
                <w:rFonts w:cs="Arial"/>
                <w:b/>
                <w:sz w:val="22"/>
                <w:szCs w:val="22"/>
                <w:lang w:eastAsia="en-US"/>
              </w:rPr>
              <w:t>Inhaltsfelder:</w:t>
            </w:r>
          </w:p>
          <w:p w:rsidR="00124CC3" w:rsidRPr="00124CC3" w:rsidRDefault="00124CC3" w:rsidP="00124CC3">
            <w:pPr>
              <w:jc w:val="left"/>
              <w:rPr>
                <w:rFonts w:cs="Arial"/>
                <w:sz w:val="22"/>
                <w:szCs w:val="22"/>
                <w:lang w:eastAsia="en-US"/>
              </w:rPr>
            </w:pPr>
            <w:r w:rsidRPr="00124CC3">
              <w:rPr>
                <w:rFonts w:cs="Arial"/>
                <w:sz w:val="22"/>
                <w:szCs w:val="22"/>
                <w:lang w:eastAsia="en-US"/>
              </w:rPr>
              <w:t>IF 1: Der Mensch in christlicher Perspektive</w:t>
            </w:r>
          </w:p>
          <w:p w:rsidR="00124CC3" w:rsidRPr="00124CC3" w:rsidRDefault="00124CC3" w:rsidP="00124CC3">
            <w:pPr>
              <w:jc w:val="left"/>
              <w:rPr>
                <w:rFonts w:cs="Arial"/>
                <w:sz w:val="22"/>
                <w:szCs w:val="22"/>
                <w:lang w:eastAsia="en-US"/>
              </w:rPr>
            </w:pPr>
            <w:r w:rsidRPr="00124CC3">
              <w:rPr>
                <w:rFonts w:cs="Arial"/>
                <w:sz w:val="22"/>
                <w:szCs w:val="22"/>
                <w:lang w:eastAsia="en-US"/>
              </w:rPr>
              <w:t>IF 3: Das Zeugnis vom Zuspruch und Anspruch Jesu Christi</w:t>
            </w:r>
          </w:p>
          <w:p w:rsidR="00124CC3" w:rsidRPr="00124CC3" w:rsidRDefault="00124CC3" w:rsidP="00124CC3">
            <w:pPr>
              <w:jc w:val="left"/>
              <w:rPr>
                <w:rFonts w:cs="Arial"/>
                <w:sz w:val="22"/>
                <w:szCs w:val="22"/>
                <w:lang w:eastAsia="en-US"/>
              </w:rPr>
            </w:pPr>
            <w:r w:rsidRPr="00124CC3">
              <w:rPr>
                <w:rFonts w:cs="Arial"/>
                <w:sz w:val="22"/>
                <w:szCs w:val="22"/>
                <w:lang w:eastAsia="en-US"/>
              </w:rPr>
              <w:t>IF 6: Die christliche Hoffnung auf Vollendung</w:t>
            </w:r>
          </w:p>
          <w:p w:rsidR="00124CC3" w:rsidRDefault="00124CC3" w:rsidP="00124CC3">
            <w:pPr>
              <w:jc w:val="left"/>
              <w:rPr>
                <w:rFonts w:cs="Arial"/>
                <w:sz w:val="22"/>
                <w:szCs w:val="22"/>
                <w:lang w:eastAsia="en-US"/>
              </w:rPr>
            </w:pPr>
          </w:p>
          <w:p w:rsidR="00124CC3" w:rsidRPr="00124CC3" w:rsidRDefault="00124CC3" w:rsidP="00124CC3">
            <w:pPr>
              <w:jc w:val="left"/>
              <w:rPr>
                <w:rFonts w:cs="Arial"/>
                <w:b/>
                <w:sz w:val="22"/>
                <w:szCs w:val="22"/>
                <w:lang w:eastAsia="en-US"/>
              </w:rPr>
            </w:pPr>
            <w:r w:rsidRPr="00124CC3">
              <w:rPr>
                <w:rFonts w:cs="Arial"/>
                <w:b/>
                <w:sz w:val="22"/>
                <w:szCs w:val="22"/>
                <w:lang w:eastAsia="en-US"/>
              </w:rPr>
              <w:t>Inhaltliche Schwerpunkte:</w:t>
            </w:r>
          </w:p>
          <w:p w:rsidR="00124CC3" w:rsidRPr="00124CC3" w:rsidRDefault="00124CC3" w:rsidP="00124CC3">
            <w:pPr>
              <w:jc w:val="left"/>
              <w:rPr>
                <w:rFonts w:cs="Arial"/>
                <w:sz w:val="22"/>
                <w:szCs w:val="22"/>
                <w:lang w:eastAsia="en-US"/>
              </w:rPr>
            </w:pPr>
            <w:r w:rsidRPr="00124CC3">
              <w:rPr>
                <w:rFonts w:cs="Arial"/>
                <w:sz w:val="22"/>
                <w:szCs w:val="22"/>
                <w:lang w:eastAsia="en-US"/>
              </w:rPr>
              <w:t>· Die Sehnsucht nach einem gelingenden Leben</w:t>
            </w:r>
          </w:p>
          <w:p w:rsidR="00124CC3" w:rsidRPr="00124CC3" w:rsidRDefault="00124CC3" w:rsidP="00124CC3">
            <w:pPr>
              <w:jc w:val="left"/>
              <w:rPr>
                <w:rFonts w:cs="Arial"/>
                <w:sz w:val="22"/>
                <w:szCs w:val="22"/>
                <w:lang w:eastAsia="en-US"/>
              </w:rPr>
            </w:pPr>
            <w:r w:rsidRPr="00124CC3">
              <w:rPr>
                <w:rFonts w:cs="Arial"/>
                <w:sz w:val="22"/>
                <w:szCs w:val="22"/>
                <w:lang w:eastAsia="en-US"/>
              </w:rPr>
              <w:t>· Jesus von Nazareth, der Christus: Tod und Auferweckung</w:t>
            </w:r>
          </w:p>
          <w:p w:rsidR="007E5397" w:rsidRPr="007E5397" w:rsidRDefault="00124CC3" w:rsidP="00124CC3">
            <w:pPr>
              <w:jc w:val="left"/>
              <w:rPr>
                <w:rFonts w:cs="Arial"/>
                <w:i/>
                <w:sz w:val="22"/>
                <w:szCs w:val="22"/>
                <w:u w:val="single"/>
                <w:lang w:eastAsia="en-US"/>
              </w:rPr>
            </w:pPr>
            <w:r w:rsidRPr="00124CC3">
              <w:rPr>
                <w:rFonts w:cs="Arial"/>
                <w:sz w:val="22"/>
                <w:szCs w:val="22"/>
                <w:lang w:eastAsia="en-US"/>
              </w:rPr>
              <w:t>· Die christliche Botschaft von Tod und Auferstehung</w:t>
            </w:r>
          </w:p>
        </w:tc>
      </w:tr>
    </w:tbl>
    <w:p w:rsidR="00C2164D" w:rsidRDefault="00C2164D" w:rsidP="00977D0D">
      <w:pPr>
        <w:spacing w:after="240"/>
      </w:pPr>
    </w:p>
    <w:p w:rsidR="00C2164D" w:rsidRDefault="00C2164D" w:rsidP="00C2164D">
      <w:pPr>
        <w:spacing w:after="240"/>
        <w:sectPr w:rsidR="00C2164D" w:rsidSect="00C2164D">
          <w:footerReference w:type="even" r:id="rId12"/>
          <w:footerReference w:type="default" r:id="rId13"/>
          <w:footerReference w:type="first" r:id="rId14"/>
          <w:pgSz w:w="16838" w:h="11904" w:orient="landscape" w:code="9"/>
          <w:pgMar w:top="1418" w:right="1985" w:bottom="1418" w:left="2552" w:header="709" w:footer="1985" w:gutter="0"/>
          <w:cols w:space="708"/>
          <w:titlePg/>
          <w:docGrid w:linePitch="326"/>
        </w:sectPr>
      </w:pPr>
    </w:p>
    <w:p w:rsidR="00A33A10" w:rsidRPr="00BE2BBC" w:rsidRDefault="00764B37" w:rsidP="00BD7842">
      <w:pPr>
        <w:pStyle w:val="berschrift2"/>
        <w:ind w:left="0" w:firstLine="0"/>
        <w:rPr>
          <w:bCs/>
          <w:sz w:val="24"/>
        </w:rPr>
      </w:pPr>
      <w:bookmarkStart w:id="13" w:name="_Toc378775530"/>
      <w:r w:rsidRPr="00BE2BBC">
        <w:rPr>
          <w:bCs/>
          <w:sz w:val="24"/>
        </w:rPr>
        <w:t xml:space="preserve">2.2 </w:t>
      </w:r>
      <w:r w:rsidR="006035C6" w:rsidRPr="00BE2BBC">
        <w:rPr>
          <w:bCs/>
          <w:sz w:val="24"/>
        </w:rPr>
        <w:t xml:space="preserve"> </w:t>
      </w:r>
      <w:r w:rsidRPr="00BE2BBC">
        <w:rPr>
          <w:bCs/>
          <w:sz w:val="24"/>
        </w:rPr>
        <w:t>Grundsätze der fachmethodischen und fachdidaktischen Arbeit</w:t>
      </w:r>
      <w:bookmarkEnd w:id="13"/>
    </w:p>
    <w:p w:rsidR="006C5EBA" w:rsidRPr="00DF1097" w:rsidRDefault="00722956" w:rsidP="00DF1097">
      <w:pPr>
        <w:spacing w:after="240" w:line="360" w:lineRule="auto"/>
      </w:pPr>
      <w:r w:rsidRPr="00DF1097">
        <w:t>In Absprache mit der Lehrerkonferenz sowie unter Berücksichtigung des Schul-programms hat die Fachkonferenz Katholische Religionslehre die folgenden fachmethodischen und fachdidak</w:t>
      </w:r>
      <w:r w:rsidR="00DF1097">
        <w:t>tischen Grundsätze beschlossen.</w:t>
      </w:r>
    </w:p>
    <w:p w:rsidR="00722956" w:rsidRPr="00DF1097" w:rsidRDefault="00722956" w:rsidP="00DF1097">
      <w:pPr>
        <w:spacing w:after="240" w:line="360" w:lineRule="auto"/>
      </w:pPr>
      <w:r w:rsidRPr="00DF1097">
        <w:t>Der Religionsunterricht an unserer Schule will dialogisch mit den Schülerinnen und Schülern die Sinnperspektive von Geschichten, Symbolen und Denkwegen christlicher Traditionen erschließen und ihnen im Unterricht die Freiheit eröffnen, sich mit dieser Sinn-Sicht vor dem Hintergrund ihrer Biographie (aneignend, ab-lehnend oder transformierend) auseinanderzusetzen, in der Hoffnung, dass sie einen eigenen Lebensglauben aufbauen und dass sich dieser Prozess auswirkt auf ihre Wahrnehmung der Welt wie den Umgang mit ihr und  - vielleicht (als er-wünschte Wirkung, nicht als Absicht) – in der Beheimatung in der christlichen Tradition, zumindest aber in einem respektvollen Umgang mit ihr.</w:t>
      </w:r>
    </w:p>
    <w:p w:rsidR="008D2452" w:rsidRPr="00DF1097" w:rsidRDefault="00722956" w:rsidP="00DF1097">
      <w:pPr>
        <w:spacing w:after="240" w:line="360" w:lineRule="auto"/>
      </w:pPr>
      <w:r w:rsidRPr="00DF1097">
        <w:t>In Ausrichtung unseres Religionsunterrichts orientieren wir uns an Merkmalen eines guten Religionsunterrichts innerhalb des Bildungsauftrags der öffentlichen Schulen. Zudem folgen wir den Ausführungen in Kapitel 1 des Kernlehrplans für die Sekundarstufe II („Aufgaben und Ziele des Faches“).</w:t>
      </w:r>
    </w:p>
    <w:p w:rsidR="00D16CCD" w:rsidRPr="00DF1097" w:rsidRDefault="00D16CCD" w:rsidP="00D16CCD">
      <w:pPr>
        <w:spacing w:after="240"/>
        <w:rPr>
          <w:i/>
          <w:u w:val="single"/>
        </w:rPr>
      </w:pPr>
      <w:r w:rsidRPr="00DF1097">
        <w:rPr>
          <w:i/>
          <w:u w:val="single"/>
        </w:rPr>
        <w:t>Überfachliche Grundsätze:</w:t>
      </w:r>
    </w:p>
    <w:p w:rsidR="00D16CCD" w:rsidRPr="00DF1097" w:rsidRDefault="00D16CCD" w:rsidP="008E1400">
      <w:pPr>
        <w:numPr>
          <w:ilvl w:val="0"/>
          <w:numId w:val="19"/>
        </w:numPr>
        <w:autoSpaceDE w:val="0"/>
        <w:autoSpaceDN w:val="0"/>
        <w:adjustRightInd w:val="0"/>
      </w:pPr>
      <w:r w:rsidRPr="00DF1097">
        <w:t>Geeignete Problemstellungen zeichnen die Ziele des Unterrichts vor und bestimmen die Struktur der Lernprozesse.</w:t>
      </w:r>
    </w:p>
    <w:p w:rsidR="00D16CCD" w:rsidRPr="00DF1097" w:rsidRDefault="00D16CCD" w:rsidP="008E1400">
      <w:pPr>
        <w:numPr>
          <w:ilvl w:val="0"/>
          <w:numId w:val="19"/>
        </w:numPr>
        <w:autoSpaceDE w:val="0"/>
        <w:autoSpaceDN w:val="0"/>
        <w:adjustRightInd w:val="0"/>
      </w:pPr>
      <w:r w:rsidRPr="00DF1097">
        <w:t>Inhalt und Anforderungsniveau des Unterrichts entsprechen dem Leistungsvermögen der Schüler/innen.</w:t>
      </w:r>
    </w:p>
    <w:p w:rsidR="00D16CCD" w:rsidRPr="00DF1097" w:rsidRDefault="00D16CCD" w:rsidP="008E1400">
      <w:pPr>
        <w:numPr>
          <w:ilvl w:val="0"/>
          <w:numId w:val="19"/>
        </w:numPr>
        <w:autoSpaceDE w:val="0"/>
        <w:autoSpaceDN w:val="0"/>
        <w:adjustRightInd w:val="0"/>
      </w:pPr>
      <w:r w:rsidRPr="00DF1097">
        <w:t>Die Unterrichtsgestaltung ist auf die Ziele und Inhalte abgestimmt.</w:t>
      </w:r>
    </w:p>
    <w:p w:rsidR="00D16CCD" w:rsidRPr="00DF1097" w:rsidRDefault="00D16CCD" w:rsidP="008E1400">
      <w:pPr>
        <w:numPr>
          <w:ilvl w:val="0"/>
          <w:numId w:val="19"/>
        </w:numPr>
        <w:autoSpaceDE w:val="0"/>
        <w:autoSpaceDN w:val="0"/>
        <w:adjustRightInd w:val="0"/>
      </w:pPr>
      <w:r w:rsidRPr="00DF1097">
        <w:t>Medien und Arbeitsmittel sind schülernah gewählt.</w:t>
      </w:r>
    </w:p>
    <w:p w:rsidR="00D16CCD" w:rsidRPr="00DF1097" w:rsidRDefault="00D16CCD" w:rsidP="008E1400">
      <w:pPr>
        <w:numPr>
          <w:ilvl w:val="0"/>
          <w:numId w:val="19"/>
        </w:numPr>
        <w:autoSpaceDE w:val="0"/>
        <w:autoSpaceDN w:val="0"/>
        <w:adjustRightInd w:val="0"/>
      </w:pPr>
      <w:r w:rsidRPr="00DF1097">
        <w:t>Die Schüler/innen erreichen einen Lernzuwachs.</w:t>
      </w:r>
    </w:p>
    <w:p w:rsidR="00D16CCD" w:rsidRPr="00DF1097" w:rsidRDefault="00D16CCD" w:rsidP="008E1400">
      <w:pPr>
        <w:numPr>
          <w:ilvl w:val="0"/>
          <w:numId w:val="19"/>
        </w:numPr>
        <w:autoSpaceDE w:val="0"/>
        <w:autoSpaceDN w:val="0"/>
        <w:adjustRightInd w:val="0"/>
      </w:pPr>
      <w:r w:rsidRPr="00DF1097">
        <w:t>Der Unterricht fördert eine aktive Teilnahme der Schüler/innen.</w:t>
      </w:r>
    </w:p>
    <w:p w:rsidR="00D16CCD" w:rsidRPr="00DF1097" w:rsidRDefault="00D16CCD" w:rsidP="008E1400">
      <w:pPr>
        <w:numPr>
          <w:ilvl w:val="0"/>
          <w:numId w:val="19"/>
        </w:numPr>
        <w:autoSpaceDE w:val="0"/>
        <w:autoSpaceDN w:val="0"/>
        <w:adjustRightInd w:val="0"/>
      </w:pPr>
      <w:r w:rsidRPr="00DF1097">
        <w:t>Der Unterricht fördert die Zusammenarbeit zwischen den Schülerinnen sowie Schülern und bietet ihnen Möglichkeiten zu eigenen Lösungen.</w:t>
      </w:r>
    </w:p>
    <w:p w:rsidR="00D16CCD" w:rsidRPr="00DF1097" w:rsidRDefault="00D16CCD" w:rsidP="008E1400">
      <w:pPr>
        <w:numPr>
          <w:ilvl w:val="0"/>
          <w:numId w:val="19"/>
        </w:numPr>
        <w:autoSpaceDE w:val="0"/>
        <w:autoSpaceDN w:val="0"/>
        <w:adjustRightInd w:val="0"/>
      </w:pPr>
      <w:r w:rsidRPr="00DF1097">
        <w:t>Der Unterricht berücksichtigt die individuellen Lernwege der einzelnen Schüler/innen.</w:t>
      </w:r>
    </w:p>
    <w:p w:rsidR="00D16CCD" w:rsidRPr="00DF1097" w:rsidRDefault="00D16CCD" w:rsidP="008E1400">
      <w:pPr>
        <w:numPr>
          <w:ilvl w:val="0"/>
          <w:numId w:val="19"/>
        </w:numPr>
        <w:autoSpaceDE w:val="0"/>
        <w:autoSpaceDN w:val="0"/>
        <w:adjustRightInd w:val="0"/>
      </w:pPr>
      <w:r w:rsidRPr="00DF1097">
        <w:t>Die Schüler/innen erhalten Gelegenheit zu selbstständiger Arbeit und werden dabei unterstützt.</w:t>
      </w:r>
    </w:p>
    <w:p w:rsidR="00DF1097" w:rsidRDefault="00D16CCD" w:rsidP="00DF1097">
      <w:pPr>
        <w:numPr>
          <w:ilvl w:val="0"/>
          <w:numId w:val="19"/>
        </w:numPr>
        <w:tabs>
          <w:tab w:val="clear" w:pos="405"/>
          <w:tab w:val="num" w:pos="851"/>
        </w:tabs>
        <w:autoSpaceDE w:val="0"/>
        <w:autoSpaceDN w:val="0"/>
        <w:adjustRightInd w:val="0"/>
      </w:pPr>
      <w:r w:rsidRPr="00DF1097">
        <w:t xml:space="preserve">Der Unterricht fördert strukturierte und funktionale Partner- bzw. </w:t>
      </w:r>
      <w:proofErr w:type="spellStart"/>
      <w:r w:rsidRPr="00DF1097">
        <w:t>Gruppenar</w:t>
      </w:r>
      <w:proofErr w:type="spellEnd"/>
      <w:r w:rsidR="00DF1097">
        <w:t>-</w:t>
      </w:r>
    </w:p>
    <w:p w:rsidR="00D16CCD" w:rsidRPr="00DF1097" w:rsidRDefault="00D16CCD" w:rsidP="00DF1097">
      <w:pPr>
        <w:autoSpaceDE w:val="0"/>
        <w:autoSpaceDN w:val="0"/>
        <w:adjustRightInd w:val="0"/>
        <w:ind w:left="405" w:firstLine="446"/>
      </w:pPr>
      <w:proofErr w:type="spellStart"/>
      <w:r w:rsidRPr="00DF1097">
        <w:t>beit</w:t>
      </w:r>
      <w:proofErr w:type="spellEnd"/>
      <w:r w:rsidRPr="00DF1097">
        <w:t>.</w:t>
      </w:r>
    </w:p>
    <w:p w:rsidR="00D16CCD" w:rsidRPr="00DF1097" w:rsidRDefault="00D16CCD" w:rsidP="008E1400">
      <w:pPr>
        <w:numPr>
          <w:ilvl w:val="0"/>
          <w:numId w:val="19"/>
        </w:numPr>
        <w:autoSpaceDE w:val="0"/>
        <w:autoSpaceDN w:val="0"/>
        <w:adjustRightInd w:val="0"/>
      </w:pPr>
      <w:r w:rsidRPr="00DF1097">
        <w:t>Der Unterricht fördert strukturierte und funktionale Arbeit im Plenum.</w:t>
      </w:r>
    </w:p>
    <w:p w:rsidR="00D16CCD" w:rsidRPr="00DF1097" w:rsidRDefault="00D16CCD" w:rsidP="008E1400">
      <w:pPr>
        <w:numPr>
          <w:ilvl w:val="0"/>
          <w:numId w:val="19"/>
        </w:numPr>
        <w:autoSpaceDE w:val="0"/>
        <w:autoSpaceDN w:val="0"/>
        <w:adjustRightInd w:val="0"/>
      </w:pPr>
      <w:r w:rsidRPr="00DF1097">
        <w:t>Die Lernumgebung ist vorbereitet; der Ordnungsrahmen wird eingehalten.</w:t>
      </w:r>
    </w:p>
    <w:p w:rsidR="00D16CCD" w:rsidRPr="00DF1097" w:rsidRDefault="00D16CCD" w:rsidP="008E1400">
      <w:pPr>
        <w:numPr>
          <w:ilvl w:val="0"/>
          <w:numId w:val="19"/>
        </w:numPr>
        <w:autoSpaceDE w:val="0"/>
        <w:autoSpaceDN w:val="0"/>
        <w:adjustRightInd w:val="0"/>
      </w:pPr>
      <w:r w:rsidRPr="00DF1097">
        <w:t>Die Lehr- und Lernzeit wird intensiv für Unterrichtszwecke genutzt.</w:t>
      </w:r>
    </w:p>
    <w:p w:rsidR="00DF1097" w:rsidRDefault="00D16CCD" w:rsidP="008E1400">
      <w:pPr>
        <w:numPr>
          <w:ilvl w:val="0"/>
          <w:numId w:val="19"/>
        </w:numPr>
        <w:spacing w:after="240"/>
        <w:contextualSpacing/>
      </w:pPr>
      <w:r w:rsidRPr="00DF1097">
        <w:t xml:space="preserve">Es herrscht ein positives pädagogisches Klima im Unterricht. Es wird auf das </w:t>
      </w:r>
    </w:p>
    <w:p w:rsidR="00DF1097" w:rsidRDefault="00D16CCD" w:rsidP="00DF1097">
      <w:pPr>
        <w:spacing w:after="240"/>
        <w:ind w:left="405" w:firstLine="446"/>
        <w:contextualSpacing/>
      </w:pPr>
      <w:r w:rsidRPr="00DF1097">
        <w:t xml:space="preserve">Einhalten von Regeln, bewährten Gewohnheiten und Ritualen geachtet, mit </w:t>
      </w:r>
    </w:p>
    <w:p w:rsidR="00D16CCD" w:rsidRPr="00DF1097" w:rsidRDefault="00D16CCD" w:rsidP="00DF1097">
      <w:pPr>
        <w:spacing w:after="240"/>
        <w:ind w:left="405" w:firstLine="446"/>
        <w:contextualSpacing/>
      </w:pPr>
      <w:r w:rsidRPr="00DF1097">
        <w:t>Störungen wird deeskalierend umgegangen.</w:t>
      </w:r>
    </w:p>
    <w:p w:rsidR="00D16CCD" w:rsidRPr="00DF1097" w:rsidRDefault="00D16CCD" w:rsidP="00D16CCD">
      <w:pPr>
        <w:spacing w:after="240"/>
      </w:pPr>
    </w:p>
    <w:p w:rsidR="00D16CCD" w:rsidRPr="00DF1097" w:rsidRDefault="00D16CCD" w:rsidP="00D16CCD">
      <w:pPr>
        <w:spacing w:after="240"/>
      </w:pPr>
      <w:r w:rsidRPr="00DF1097">
        <w:rPr>
          <w:i/>
          <w:u w:val="single"/>
        </w:rPr>
        <w:t>Fachliche Grundsätze</w:t>
      </w:r>
      <w:r w:rsidRPr="00DF1097">
        <w:t>:</w:t>
      </w:r>
    </w:p>
    <w:p w:rsidR="00D16CCD" w:rsidRPr="00DF1097" w:rsidRDefault="00D16CCD" w:rsidP="008E1400">
      <w:pPr>
        <w:numPr>
          <w:ilvl w:val="0"/>
          <w:numId w:val="30"/>
        </w:numPr>
        <w:spacing w:after="240"/>
        <w:contextualSpacing/>
      </w:pPr>
      <w:r w:rsidRPr="00DF1097">
        <w:t>Der Religionsunterricht an unserer Schule orientiert sich an Grundsätzen der Korrelati</w:t>
      </w:r>
      <w:r w:rsidR="00DF1097">
        <w:t>onsdidaktik.</w:t>
      </w:r>
    </w:p>
    <w:p w:rsidR="00D16CCD" w:rsidRPr="00DF1097" w:rsidRDefault="00D16CCD" w:rsidP="008E1400">
      <w:pPr>
        <w:numPr>
          <w:ilvl w:val="0"/>
          <w:numId w:val="30"/>
        </w:numPr>
        <w:spacing w:after="240"/>
        <w:contextualSpacing/>
      </w:pPr>
      <w:r w:rsidRPr="00DF1097">
        <w:t>Der Religionsunterricht an unserer Schule folgt dem Ansatz des kinder- und jugendtheologischen Arbeitens.</w:t>
      </w:r>
    </w:p>
    <w:p w:rsidR="00D16CCD" w:rsidRPr="00DF1097" w:rsidRDefault="00D16CCD" w:rsidP="008E1400">
      <w:pPr>
        <w:numPr>
          <w:ilvl w:val="0"/>
          <w:numId w:val="30"/>
        </w:numPr>
        <w:spacing w:after="240"/>
        <w:contextualSpacing/>
      </w:pPr>
      <w:r w:rsidRPr="00DF1097">
        <w:t>Der Religionsunterricht berücksichtigt Grundelemente kompetenzorientierten Unterrichtens (Diagnostik, lebensweltliche Anwendung, Übung und Überarbeitung, Metakognition etc.), um nachhaltig ein auf Lebenspraxis beziehbares „Glaubenswissen“ zu fördern.</w:t>
      </w:r>
    </w:p>
    <w:p w:rsidR="008D2452" w:rsidRPr="00DF1097" w:rsidRDefault="008D2452" w:rsidP="00EC4A6C">
      <w:pPr>
        <w:spacing w:after="240"/>
      </w:pPr>
    </w:p>
    <w:p w:rsidR="005C5CCC" w:rsidRPr="005C5CCC" w:rsidRDefault="005C5CCC" w:rsidP="00EC4A6C">
      <w:pPr>
        <w:spacing w:after="240"/>
        <w:rPr>
          <w:sz w:val="22"/>
        </w:rPr>
      </w:pPr>
    </w:p>
    <w:p w:rsidR="00764B37" w:rsidRPr="00BE2BBC" w:rsidRDefault="006035C6" w:rsidP="006035C6">
      <w:pPr>
        <w:pStyle w:val="berschrift2"/>
        <w:ind w:left="0" w:firstLine="0"/>
        <w:rPr>
          <w:bCs/>
          <w:sz w:val="24"/>
        </w:rPr>
      </w:pPr>
      <w:bookmarkStart w:id="14" w:name="_Toc378775531"/>
      <w:r w:rsidRPr="00BE2BBC">
        <w:rPr>
          <w:bCs/>
          <w:sz w:val="24"/>
        </w:rPr>
        <w:t xml:space="preserve">2.3  </w:t>
      </w:r>
      <w:r w:rsidR="00764B37" w:rsidRPr="00BE2BBC">
        <w:rPr>
          <w:bCs/>
          <w:sz w:val="24"/>
        </w:rPr>
        <w:t>Grundsätze der Leistungsbewertung und Leistungsrückmeldung</w:t>
      </w:r>
      <w:bookmarkEnd w:id="14"/>
    </w:p>
    <w:p w:rsidR="00764B37" w:rsidRPr="00655EB7" w:rsidRDefault="00764B37" w:rsidP="00BE2BBC">
      <w:pPr>
        <w:spacing w:line="360" w:lineRule="auto"/>
      </w:pPr>
      <w:r w:rsidRPr="00655EB7">
        <w:t xml:space="preserve">Auf der Grundlage von § 48 </w:t>
      </w:r>
      <w:proofErr w:type="spellStart"/>
      <w:r w:rsidRPr="00655EB7">
        <w:t>SchulG</w:t>
      </w:r>
      <w:proofErr w:type="spellEnd"/>
      <w:r w:rsidRPr="00655EB7">
        <w:t xml:space="preserve">, § </w:t>
      </w:r>
      <w:r w:rsidR="003D469D">
        <w:t>13</w:t>
      </w:r>
      <w:r w:rsidRPr="00655EB7">
        <w:t xml:space="preserve"> </w:t>
      </w:r>
      <w:r w:rsidR="003D469D">
        <w:t xml:space="preserve">f. </w:t>
      </w:r>
      <w:r w:rsidRPr="00655EB7">
        <w:t>APO-</w:t>
      </w:r>
      <w:proofErr w:type="spellStart"/>
      <w:r w:rsidR="003D469D">
        <w:t>GOSt</w:t>
      </w:r>
      <w:proofErr w:type="spellEnd"/>
      <w:r w:rsidRPr="00655EB7">
        <w:t xml:space="preserve"> sowie Kapitel 3 des Kernlehrplans hat die Fachkonferenz im Einklang mit dem entsprechenden schulbezogenen Konzept die nachfolgenden Grundsätze zur Leistungsbewertung und Leistungsrückmeldung beschlossen. </w:t>
      </w:r>
    </w:p>
    <w:p w:rsidR="00764B37" w:rsidRPr="00655EB7" w:rsidRDefault="00764B37" w:rsidP="00BE2BBC">
      <w:pPr>
        <w:spacing w:line="360" w:lineRule="auto"/>
      </w:pPr>
    </w:p>
    <w:p w:rsidR="00764B37" w:rsidRPr="00655EB7" w:rsidRDefault="006035C6" w:rsidP="00BE2BBC">
      <w:pPr>
        <w:spacing w:line="360" w:lineRule="auto"/>
        <w:rPr>
          <w:i/>
          <w:u w:val="single"/>
        </w:rPr>
      </w:pPr>
      <w:r>
        <w:rPr>
          <w:i/>
          <w:u w:val="single"/>
        </w:rPr>
        <w:t>Grundsätze:</w:t>
      </w:r>
    </w:p>
    <w:p w:rsidR="00764B37" w:rsidRDefault="00764B37" w:rsidP="00BE2BBC">
      <w:pPr>
        <w:spacing w:line="360" w:lineRule="auto"/>
      </w:pPr>
    </w:p>
    <w:p w:rsidR="00764B37" w:rsidRDefault="00764B37" w:rsidP="00BE2BBC">
      <w:pPr>
        <w:spacing w:after="120" w:line="360" w:lineRule="auto"/>
        <w:rPr>
          <w:b/>
          <w:bCs/>
          <w:i/>
          <w:iCs/>
        </w:rPr>
      </w:pPr>
      <w:r w:rsidRPr="00655EB7">
        <w:t xml:space="preserve">Der besondere Charakter des Faches Katholische Religionslehre als ordentlichem Unterrichtsfach besteht in der mitunter spannungsvollen Beziehung zwischen </w:t>
      </w:r>
      <w:r>
        <w:t xml:space="preserve">den </w:t>
      </w:r>
      <w:r w:rsidRPr="00655EB7">
        <w:t xml:space="preserve">persönlichen </w:t>
      </w:r>
      <w:r>
        <w:t xml:space="preserve">Überzeugungen </w:t>
      </w:r>
      <w:r w:rsidRPr="00655EB7">
        <w:t>jedes Schüler</w:t>
      </w:r>
      <w:r>
        <w:t>s</w:t>
      </w:r>
      <w:r w:rsidRPr="00655EB7">
        <w:t xml:space="preserve"> bzw. jeder Schülerin und der Wissensvermittlung und intellektuellen Reflexion </w:t>
      </w:r>
      <w:r>
        <w:t>darüber</w:t>
      </w:r>
      <w:r w:rsidRPr="00655EB7">
        <w:t xml:space="preserve">, die im Unterricht ermöglicht werden. </w:t>
      </w:r>
      <w:r w:rsidRPr="00655EB7">
        <w:rPr>
          <w:iCs/>
        </w:rPr>
        <w:t>Deshalb wird zunächst klargestellt, dass im Katholischen Religionsunterricht ausschließlich</w:t>
      </w:r>
      <w:r w:rsidRPr="00655EB7">
        <w:t xml:space="preserve"> </w:t>
      </w:r>
      <w:r w:rsidRPr="00655EB7">
        <w:rPr>
          <w:iCs/>
        </w:rPr>
        <w:t>Leistungen und niemals der persönliche Glaube oder die Frömmigkeit als</w:t>
      </w:r>
      <w:r w:rsidRPr="00655EB7">
        <w:t xml:space="preserve"> </w:t>
      </w:r>
      <w:r w:rsidRPr="00655EB7">
        <w:rPr>
          <w:iCs/>
        </w:rPr>
        <w:t>Bewertungsgrundlage dienen können.</w:t>
      </w:r>
    </w:p>
    <w:p w:rsidR="00764B37" w:rsidRPr="00655EB7" w:rsidRDefault="00764B37" w:rsidP="00BE2BBC">
      <w:pPr>
        <w:spacing w:after="120" w:line="360" w:lineRule="auto"/>
        <w:rPr>
          <w:b/>
          <w:bCs/>
          <w:i/>
          <w:iCs/>
        </w:rPr>
      </w:pPr>
      <w:r w:rsidRPr="00655EB7">
        <w:rPr>
          <w:iCs/>
        </w:rPr>
        <w:t>Die Wertschätzung geht der Leistungsmessung voraus.</w:t>
      </w:r>
    </w:p>
    <w:p w:rsidR="00764B37" w:rsidRPr="00655EB7" w:rsidRDefault="00764B37" w:rsidP="00BE2BBC">
      <w:pPr>
        <w:spacing w:after="120" w:line="360" w:lineRule="auto"/>
      </w:pPr>
      <w:r>
        <w:t>Leistungsbewertung und -</w:t>
      </w:r>
      <w:proofErr w:type="spellStart"/>
      <w:r w:rsidRPr="00655EB7">
        <w:t>rückmeldung</w:t>
      </w:r>
      <w:proofErr w:type="spellEnd"/>
      <w:r w:rsidRPr="00655EB7">
        <w:t xml:space="preserve"> beziehen sich auf den Erreichungsgrad der im Kernlehrplan ausgewiesenen Kompetenzen; im Fach Katholische Religionslehre wird durch die Vermittlung der grundlegenden Bereichen </w:t>
      </w:r>
      <w:proofErr w:type="spellStart"/>
      <w:r w:rsidRPr="00655EB7">
        <w:t>Sach</w:t>
      </w:r>
      <w:proofErr w:type="spellEnd"/>
      <w:r w:rsidRPr="00655EB7">
        <w:t xml:space="preserve"> -, Methoden-, Urteils- und Handlungskompetenz eine </w:t>
      </w:r>
      <w:r w:rsidRPr="00655EB7">
        <w:rPr>
          <w:bCs/>
        </w:rPr>
        <w:t>religiöse Kompetenz</w:t>
      </w:r>
      <w:r w:rsidRPr="00655EB7">
        <w:rPr>
          <w:b/>
          <w:bCs/>
        </w:rPr>
        <w:t xml:space="preserve"> </w:t>
      </w:r>
      <w:r w:rsidRPr="00655EB7">
        <w:t>angestrebt.</w:t>
      </w:r>
    </w:p>
    <w:p w:rsidR="00764B37" w:rsidRPr="00655EB7" w:rsidRDefault="00764B37" w:rsidP="00BE2BBC">
      <w:pPr>
        <w:spacing w:after="120" w:line="360" w:lineRule="auto"/>
      </w:pPr>
      <w:r w:rsidRPr="00655EB7">
        <w:t>Leistungsbewertung findet in einem kontinuierlichen Prozess statt und bezieht sich auf alle von den Schülerinnen und Schülern im unterrichtlichen Zusammenhang erbrachten Leistungen. Dazu zählen:</w:t>
      </w:r>
    </w:p>
    <w:p w:rsidR="00764B37" w:rsidRDefault="00764B37" w:rsidP="00BE2BBC">
      <w:pPr>
        <w:numPr>
          <w:ilvl w:val="0"/>
          <w:numId w:val="6"/>
        </w:numPr>
        <w:tabs>
          <w:tab w:val="num" w:pos="348"/>
        </w:tabs>
        <w:spacing w:line="360" w:lineRule="auto"/>
      </w:pPr>
      <w:r w:rsidRPr="00655EB7">
        <w:t>Klausuren</w:t>
      </w:r>
    </w:p>
    <w:p w:rsidR="00764B37" w:rsidRPr="00655EB7" w:rsidRDefault="00764B37" w:rsidP="00BE2BBC">
      <w:pPr>
        <w:numPr>
          <w:ilvl w:val="0"/>
          <w:numId w:val="6"/>
        </w:numPr>
        <w:tabs>
          <w:tab w:val="num" w:pos="348"/>
        </w:tabs>
        <w:spacing w:line="360" w:lineRule="auto"/>
      </w:pPr>
      <w:r w:rsidRPr="00655EB7">
        <w:t>Sonstige Mitarbeit</w:t>
      </w:r>
    </w:p>
    <w:p w:rsidR="00764B37" w:rsidRDefault="00764B37" w:rsidP="00BE2BBC">
      <w:pPr>
        <w:spacing w:line="360" w:lineRule="auto"/>
      </w:pPr>
    </w:p>
    <w:p w:rsidR="00764B37" w:rsidRDefault="00764B37" w:rsidP="00BE2BBC">
      <w:pPr>
        <w:spacing w:line="360" w:lineRule="auto"/>
      </w:pPr>
      <w:r w:rsidRPr="00655EB7">
        <w:t>Beide Bereiche werden am Ende des Schulhalbjahres einzel</w:t>
      </w:r>
      <w:r>
        <w:t>n zu einer Note zusammengefass</w:t>
      </w:r>
      <w:r w:rsidR="00BE2BBC">
        <w:t>t und gleichermaßen gewichtet.</w:t>
      </w:r>
    </w:p>
    <w:p w:rsidR="00764B37" w:rsidRDefault="00764B37" w:rsidP="00BE2BBC">
      <w:pPr>
        <w:spacing w:after="120" w:line="360" w:lineRule="auto"/>
      </w:pPr>
      <w:r w:rsidRPr="00655EB7">
        <w:t>Verstärkt sollen Formen der Leistungsmessung angew</w:t>
      </w:r>
      <w:r>
        <w:t xml:space="preserve">andt </w:t>
      </w:r>
      <w:r w:rsidRPr="00655EB7">
        <w:t>werden, die den individuellen Lernzuwachs des Schülers /der Schülerin berücksichtigen.</w:t>
      </w:r>
    </w:p>
    <w:p w:rsidR="00764B37" w:rsidRDefault="00764B37" w:rsidP="00BE2BBC">
      <w:pPr>
        <w:spacing w:after="120" w:line="360" w:lineRule="auto"/>
      </w:pPr>
      <w:r w:rsidRPr="00655EB7">
        <w:t xml:space="preserve">Besonderen Wert haben Formen der </w:t>
      </w:r>
      <w:r>
        <w:t>Metakognition</w:t>
      </w:r>
      <w:r w:rsidRPr="00655EB7">
        <w:t xml:space="preserve">, bei denen die Schülerinnen und Schüler als Subjekte des eigenen Lernens dazu befähigt werden, </w:t>
      </w:r>
      <w:proofErr w:type="spellStart"/>
      <w:r w:rsidRPr="00655EB7">
        <w:t>kriteriengeleitet</w:t>
      </w:r>
      <w:proofErr w:type="spellEnd"/>
      <w:r w:rsidRPr="00655EB7">
        <w:t xml:space="preserve"> eigene und gemeinsame Lernergebniss</w:t>
      </w:r>
      <w:r w:rsidR="00BE2BBC">
        <w:t>e und Lernwege zu reflektieren.</w:t>
      </w:r>
    </w:p>
    <w:p w:rsidR="00764B37" w:rsidRPr="00655EB7" w:rsidRDefault="00764B37" w:rsidP="00BE2BBC">
      <w:pPr>
        <w:spacing w:line="360" w:lineRule="auto"/>
      </w:pPr>
      <w:r w:rsidRPr="00655EB7">
        <w:t>Auch in der Sekundarstufe II muss es leistungsfreie Räume geben, da sie gerade für den Religionsunterric</w:t>
      </w:r>
      <w:r>
        <w:t>ht wertvolle und unverzichtbare</w:t>
      </w:r>
      <w:r w:rsidRPr="00655EB7">
        <w:t xml:space="preserve"> </w:t>
      </w:r>
      <w:r>
        <w:t>Möglichkeiten eröffnen</w:t>
      </w:r>
      <w:r w:rsidRPr="00655EB7">
        <w:t>.</w:t>
      </w:r>
    </w:p>
    <w:p w:rsidR="00764B37" w:rsidRDefault="00764B37" w:rsidP="00BE2BBC">
      <w:pPr>
        <w:spacing w:line="360" w:lineRule="auto"/>
      </w:pPr>
    </w:p>
    <w:p w:rsidR="00764B37" w:rsidRPr="006035C6" w:rsidRDefault="00764B37" w:rsidP="00655EB7">
      <w:pPr>
        <w:rPr>
          <w:i/>
          <w:u w:val="single"/>
        </w:rPr>
      </w:pPr>
      <w:r w:rsidRPr="006035C6">
        <w:rPr>
          <w:i/>
          <w:u w:val="single"/>
        </w:rPr>
        <w:t>Der Bereich „Sonstige Mitarbeit“</w:t>
      </w:r>
      <w:r w:rsidR="006035C6" w:rsidRPr="006035C6">
        <w:rPr>
          <w:i/>
          <w:u w:val="single"/>
        </w:rPr>
        <w:t>:</w:t>
      </w:r>
    </w:p>
    <w:p w:rsidR="00764B37" w:rsidRPr="00655EB7" w:rsidRDefault="00764B37" w:rsidP="00655EB7"/>
    <w:p w:rsidR="00764B37" w:rsidRDefault="00764B37" w:rsidP="008E1400">
      <w:pPr>
        <w:numPr>
          <w:ilvl w:val="0"/>
          <w:numId w:val="8"/>
        </w:numPr>
      </w:pPr>
      <w:r w:rsidRPr="00655EB7">
        <w:t>Zum Bereich</w:t>
      </w:r>
      <w:r w:rsidRPr="00655EB7">
        <w:rPr>
          <w:b/>
          <w:bCs/>
        </w:rPr>
        <w:t xml:space="preserve"> </w:t>
      </w:r>
      <w:r w:rsidRPr="00655EB7">
        <w:rPr>
          <w:bCs/>
        </w:rPr>
        <w:t>„Sonstige Mitarbeit“</w:t>
      </w:r>
      <w:r w:rsidRPr="00655EB7">
        <w:t xml:space="preserve"> zählen:</w:t>
      </w:r>
    </w:p>
    <w:p w:rsidR="00BE2BBC" w:rsidRPr="00655EB7" w:rsidRDefault="00BE2BBC" w:rsidP="00BE2BBC">
      <w:pPr>
        <w:ind w:left="360"/>
      </w:pPr>
    </w:p>
    <w:p w:rsidR="00764B37" w:rsidRPr="00655EB7" w:rsidRDefault="00764B37" w:rsidP="008E1400">
      <w:pPr>
        <w:numPr>
          <w:ilvl w:val="0"/>
          <w:numId w:val="9"/>
        </w:numPr>
      </w:pPr>
      <w:r w:rsidRPr="00655EB7">
        <w:t>Beiträge zum Unterrichtsgespräch</w:t>
      </w:r>
    </w:p>
    <w:p w:rsidR="00764B37" w:rsidRPr="00655EB7" w:rsidRDefault="00764B37" w:rsidP="008E1400">
      <w:pPr>
        <w:numPr>
          <w:ilvl w:val="0"/>
          <w:numId w:val="9"/>
        </w:numPr>
      </w:pPr>
      <w:r w:rsidRPr="00655EB7">
        <w:t>Hausaufgaben</w:t>
      </w:r>
    </w:p>
    <w:p w:rsidR="00764B37" w:rsidRPr="00655EB7" w:rsidRDefault="00764B37" w:rsidP="008E1400">
      <w:pPr>
        <w:numPr>
          <w:ilvl w:val="0"/>
          <w:numId w:val="9"/>
        </w:numPr>
      </w:pPr>
      <w:r w:rsidRPr="00655EB7">
        <w:t>Referate</w:t>
      </w:r>
    </w:p>
    <w:p w:rsidR="00764B37" w:rsidRPr="00655EB7" w:rsidRDefault="00764B37" w:rsidP="008E1400">
      <w:pPr>
        <w:numPr>
          <w:ilvl w:val="0"/>
          <w:numId w:val="9"/>
        </w:numPr>
      </w:pPr>
      <w:r w:rsidRPr="00655EB7">
        <w:t>Protokolle</w:t>
      </w:r>
    </w:p>
    <w:p w:rsidR="00764B37" w:rsidRPr="00655EB7" w:rsidRDefault="00764B37" w:rsidP="008E1400">
      <w:pPr>
        <w:numPr>
          <w:ilvl w:val="0"/>
          <w:numId w:val="9"/>
        </w:numPr>
      </w:pPr>
      <w:r w:rsidRPr="00655EB7">
        <w:t>Projekte</w:t>
      </w:r>
    </w:p>
    <w:p w:rsidR="00764B37" w:rsidRPr="00655EB7" w:rsidRDefault="00764B37" w:rsidP="008E1400">
      <w:pPr>
        <w:numPr>
          <w:ilvl w:val="0"/>
          <w:numId w:val="9"/>
        </w:numPr>
      </w:pPr>
      <w:r w:rsidRPr="00655EB7">
        <w:t>weitere Präsentationsleistungen</w:t>
      </w:r>
    </w:p>
    <w:p w:rsidR="00764B37" w:rsidRPr="00655EB7" w:rsidRDefault="00764B37" w:rsidP="00655EB7"/>
    <w:p w:rsidR="00764B37" w:rsidRDefault="00764B37" w:rsidP="008E1400">
      <w:pPr>
        <w:numPr>
          <w:ilvl w:val="0"/>
          <w:numId w:val="10"/>
        </w:numPr>
      </w:pPr>
      <w:r w:rsidRPr="00655EB7">
        <w:t>Anforderungen und Kriterien zur Beurteilung der Beiträge zum Unterrichtsgespräch:</w:t>
      </w:r>
    </w:p>
    <w:p w:rsidR="00764B37" w:rsidRPr="00655EB7" w:rsidRDefault="00764B37" w:rsidP="00351B6D">
      <w:pPr>
        <w:ind w:left="360"/>
      </w:pPr>
    </w:p>
    <w:p w:rsidR="00764B37" w:rsidRPr="00655EB7" w:rsidRDefault="00764B37" w:rsidP="00351B6D">
      <w:pPr>
        <w:ind w:left="360"/>
      </w:pPr>
      <w:r>
        <w:t>D</w:t>
      </w:r>
      <w:r w:rsidRPr="00655EB7">
        <w:t xml:space="preserve">ie Bereitschaft und die Fähigkeit </w:t>
      </w:r>
    </w:p>
    <w:p w:rsidR="00764B37" w:rsidRPr="00655EB7" w:rsidRDefault="00764B37" w:rsidP="008E1400">
      <w:pPr>
        <w:numPr>
          <w:ilvl w:val="0"/>
          <w:numId w:val="11"/>
        </w:numPr>
      </w:pPr>
      <w:r w:rsidRPr="00655EB7">
        <w:t>sich auf Fragestellungen des Religionsunterrichts einzulassen</w:t>
      </w:r>
      <w:r>
        <w:t>,</w:t>
      </w:r>
    </w:p>
    <w:p w:rsidR="00764B37" w:rsidRPr="00655EB7" w:rsidRDefault="00764B37" w:rsidP="008E1400">
      <w:pPr>
        <w:numPr>
          <w:ilvl w:val="0"/>
          <w:numId w:val="9"/>
        </w:numPr>
      </w:pPr>
      <w:r w:rsidRPr="00655EB7">
        <w:t>Gesprächsbeiträge strukturiert und präzise, unter Verwendung der Fachsprache zu formulieren</w:t>
      </w:r>
      <w:r>
        <w:t>,</w:t>
      </w:r>
    </w:p>
    <w:p w:rsidR="00764B37" w:rsidRPr="00655EB7" w:rsidRDefault="00764B37" w:rsidP="008E1400">
      <w:pPr>
        <w:numPr>
          <w:ilvl w:val="0"/>
          <w:numId w:val="9"/>
        </w:numPr>
      </w:pPr>
      <w:r w:rsidRPr="00655EB7">
        <w:t>Fragen und Problemstellungen zu erfassen, selbstständig Frage- und Problemstellungen zu entwickeln und Arbeitswege zu planen</w:t>
      </w:r>
      <w:r>
        <w:t>,</w:t>
      </w:r>
    </w:p>
    <w:p w:rsidR="00764B37" w:rsidRPr="00655EB7" w:rsidRDefault="00764B37" w:rsidP="008E1400">
      <w:pPr>
        <w:numPr>
          <w:ilvl w:val="0"/>
          <w:numId w:val="9"/>
        </w:numPr>
      </w:pPr>
      <w:r w:rsidRPr="00655EB7">
        <w:t>den eigenen Standpunkt zu begründen, zur Kritik zu stellen und ggf. zu korrigieren</w:t>
      </w:r>
      <w:r>
        <w:t>,</w:t>
      </w:r>
    </w:p>
    <w:p w:rsidR="00764B37" w:rsidRPr="00655EB7" w:rsidRDefault="00764B37" w:rsidP="008E1400">
      <w:pPr>
        <w:numPr>
          <w:ilvl w:val="0"/>
          <w:numId w:val="9"/>
        </w:numPr>
      </w:pPr>
      <w:r w:rsidRPr="00655EB7">
        <w:t>Beiträge anderer aufzugreifen, zu prüfen, fortzuführen und zu vertiefen</w:t>
      </w:r>
      <w:r>
        <w:t>,</w:t>
      </w:r>
    </w:p>
    <w:p w:rsidR="00764B37" w:rsidRPr="00655EB7" w:rsidRDefault="00764B37" w:rsidP="008E1400">
      <w:pPr>
        <w:numPr>
          <w:ilvl w:val="0"/>
          <w:numId w:val="9"/>
        </w:numPr>
      </w:pPr>
      <w:r w:rsidRPr="00655EB7">
        <w:t>Fachkenntnisse einzubringen und anzuwenden, z.B. durch Vergleich und Transfer</w:t>
      </w:r>
      <w:r>
        <w:t>,</w:t>
      </w:r>
    </w:p>
    <w:p w:rsidR="00764B37" w:rsidRPr="00351B6D" w:rsidRDefault="00764B37" w:rsidP="008E1400">
      <w:pPr>
        <w:numPr>
          <w:ilvl w:val="0"/>
          <w:numId w:val="9"/>
        </w:numPr>
      </w:pPr>
      <w:r w:rsidRPr="00351B6D">
        <w:t>methodisch angemessen und sachgerecht mit den Lerngegenständen umzugehen,</w:t>
      </w:r>
    </w:p>
    <w:p w:rsidR="00764B37" w:rsidRPr="00351B6D" w:rsidRDefault="00764B37" w:rsidP="008E1400">
      <w:pPr>
        <w:numPr>
          <w:ilvl w:val="0"/>
          <w:numId w:val="9"/>
        </w:numPr>
      </w:pPr>
      <w:r w:rsidRPr="00351B6D">
        <w:t>mit den anderen zielgerichtet und kooperativ zu arbeiten,</w:t>
      </w:r>
    </w:p>
    <w:p w:rsidR="00764B37" w:rsidRPr="00351B6D" w:rsidRDefault="00764B37" w:rsidP="008E1400">
      <w:pPr>
        <w:numPr>
          <w:ilvl w:val="0"/>
          <w:numId w:val="9"/>
        </w:numPr>
      </w:pPr>
      <w:r w:rsidRPr="00351B6D">
        <w:t>zu kritischer und problemlösender Auseinandersetzung,</w:t>
      </w:r>
    </w:p>
    <w:p w:rsidR="00764B37" w:rsidRPr="00351B6D" w:rsidRDefault="00764B37" w:rsidP="008E1400">
      <w:pPr>
        <w:numPr>
          <w:ilvl w:val="0"/>
          <w:numId w:val="9"/>
        </w:numPr>
      </w:pPr>
      <w:r w:rsidRPr="00351B6D">
        <w:t>Ergebnisse zusammenzufassen und Standortbestimmungen vorzunehmen.</w:t>
      </w:r>
    </w:p>
    <w:p w:rsidR="00764B37" w:rsidRPr="00351B6D" w:rsidRDefault="00764B37" w:rsidP="00655EB7"/>
    <w:p w:rsidR="00764B37" w:rsidRPr="00351B6D" w:rsidRDefault="00764B37" w:rsidP="00655EB7"/>
    <w:p w:rsidR="00764B37" w:rsidRDefault="00764B37" w:rsidP="00655EB7">
      <w:pPr>
        <w:numPr>
          <w:ilvl w:val="0"/>
          <w:numId w:val="7"/>
        </w:numPr>
      </w:pPr>
      <w:r w:rsidRPr="00351B6D">
        <w:t>Die Grundsätze der Leistungsbewertung werden den Schülerinnen und Schülern immer zu Schuljahresbeginn, bei Lehrerwechsel auch zu Halbjahresbeginn mitgeteilt. Ein Hinweis dazu wird im Kursbuch vermerkt; die Erziehungsberechtigten werden im Rahmen d</w:t>
      </w:r>
      <w:r w:rsidR="00BE2BBC">
        <w:t>er Elternmitwirkung informiert.</w:t>
      </w:r>
    </w:p>
    <w:p w:rsidR="00BE2BBC" w:rsidRPr="00351B6D" w:rsidRDefault="00BE2BBC" w:rsidP="00BE2BBC">
      <w:pPr>
        <w:ind w:left="360"/>
      </w:pPr>
    </w:p>
    <w:p w:rsidR="00764B37" w:rsidRPr="00351B6D" w:rsidRDefault="00764B37" w:rsidP="008E1400">
      <w:pPr>
        <w:numPr>
          <w:ilvl w:val="0"/>
          <w:numId w:val="7"/>
        </w:numPr>
      </w:pPr>
      <w:r w:rsidRPr="00351B6D">
        <w:t xml:space="preserve">Eine Leistungsrückmeldung erfolgt </w:t>
      </w:r>
      <w:r>
        <w:t xml:space="preserve">auf Wunsch des Schülers/der Schülerin jederzeit, </w:t>
      </w:r>
      <w:r w:rsidRPr="00351B6D">
        <w:t>spätestens zum Quartalsende.</w:t>
      </w:r>
    </w:p>
    <w:p w:rsidR="00764B37" w:rsidRPr="00351B6D" w:rsidRDefault="00764B37" w:rsidP="00655EB7"/>
    <w:p w:rsidR="00764B37" w:rsidRPr="00655EB7" w:rsidRDefault="00764B37" w:rsidP="00655EB7">
      <w:pPr>
        <w:rPr>
          <w:b/>
          <w:bCs/>
        </w:rPr>
      </w:pPr>
      <w:r w:rsidRPr="00655EB7">
        <w:rPr>
          <w:i/>
          <w:u w:val="single"/>
        </w:rPr>
        <w:t>Klausuren</w:t>
      </w:r>
      <w:r w:rsidR="006035C6">
        <w:rPr>
          <w:i/>
          <w:u w:val="single"/>
        </w:rPr>
        <w:t>:</w:t>
      </w:r>
    </w:p>
    <w:p w:rsidR="00764B37" w:rsidRPr="00655EB7" w:rsidRDefault="00764B37" w:rsidP="00655EB7">
      <w:r w:rsidRPr="00655EB7">
        <w:t>Die Fachkonferenz Katholische Religionslehre vereinbart in Bezug auf Klausuren:</w:t>
      </w:r>
    </w:p>
    <w:p w:rsidR="00764B37" w:rsidRPr="00655EB7" w:rsidRDefault="00764B37" w:rsidP="00655EB7"/>
    <w:p w:rsidR="00764B37" w:rsidRPr="00655EB7" w:rsidRDefault="00764B37" w:rsidP="008E1400">
      <w:pPr>
        <w:numPr>
          <w:ilvl w:val="0"/>
          <w:numId w:val="12"/>
        </w:numPr>
      </w:pPr>
      <w:r w:rsidRPr="00655EB7">
        <w:t>Dauer und Anzahl der Klausuren</w:t>
      </w:r>
    </w:p>
    <w:p w:rsidR="00764B37" w:rsidRPr="00655EB7" w:rsidRDefault="00764B37" w:rsidP="008E1400">
      <w:pPr>
        <w:numPr>
          <w:ilvl w:val="1"/>
          <w:numId w:val="13"/>
        </w:numPr>
      </w:pPr>
      <w:r w:rsidRPr="00655EB7">
        <w:t>in der EP: eine Klausur pro Halbjahr; zweistündig</w:t>
      </w:r>
    </w:p>
    <w:p w:rsidR="00764B37" w:rsidRPr="00655EB7" w:rsidRDefault="00764B37" w:rsidP="008E1400">
      <w:pPr>
        <w:numPr>
          <w:ilvl w:val="1"/>
          <w:numId w:val="13"/>
        </w:numPr>
      </w:pPr>
      <w:r w:rsidRPr="00655EB7">
        <w:t>in der QP: zwei Klausuren pro Halbjahr; dreistündig</w:t>
      </w:r>
    </w:p>
    <w:p w:rsidR="00764B37" w:rsidRPr="00655EB7" w:rsidRDefault="00764B37" w:rsidP="00655EB7"/>
    <w:p w:rsidR="00764B37" w:rsidRPr="00655EB7" w:rsidRDefault="00764B37" w:rsidP="008E1400">
      <w:pPr>
        <w:numPr>
          <w:ilvl w:val="0"/>
          <w:numId w:val="14"/>
        </w:numPr>
      </w:pPr>
      <w:r w:rsidRPr="00655EB7">
        <w:t xml:space="preserve">Als Aufgabentyp wird vor allem die Textaufgabe gewählt, da diese z.Zt. allein abiturrelevant ist, d.h.: </w:t>
      </w:r>
    </w:p>
    <w:p w:rsidR="00764B37" w:rsidRPr="00655EB7" w:rsidRDefault="00764B37" w:rsidP="008E1400">
      <w:pPr>
        <w:numPr>
          <w:ilvl w:val="1"/>
          <w:numId w:val="15"/>
        </w:numPr>
      </w:pPr>
      <w:r w:rsidRPr="00655EB7">
        <w:t>Erschließung und Bearbeitung biblischer und anderer fachspezifischer Texte;</w:t>
      </w:r>
    </w:p>
    <w:p w:rsidR="00764B37" w:rsidRPr="00655EB7" w:rsidRDefault="00764B37" w:rsidP="008E1400">
      <w:pPr>
        <w:numPr>
          <w:ilvl w:val="2"/>
          <w:numId w:val="15"/>
        </w:numPr>
        <w:tabs>
          <w:tab w:val="clear" w:pos="1440"/>
          <w:tab w:val="num" w:pos="1134"/>
        </w:tabs>
        <w:ind w:hanging="731"/>
      </w:pPr>
      <w:r w:rsidRPr="00655EB7">
        <w:t>unter Nachweis inhalts- und methodenbezogener Kenntnisse</w:t>
      </w:r>
    </w:p>
    <w:p w:rsidR="00764B37" w:rsidRPr="00655EB7" w:rsidRDefault="00764B37" w:rsidP="008E1400">
      <w:pPr>
        <w:numPr>
          <w:ilvl w:val="2"/>
          <w:numId w:val="15"/>
        </w:numPr>
        <w:tabs>
          <w:tab w:val="clear" w:pos="1440"/>
        </w:tabs>
        <w:ind w:left="1134" w:hanging="425"/>
      </w:pPr>
      <w:r w:rsidRPr="00655EB7">
        <w:t>und Beachtung  sprachlicher und formaler Richtigkeit</w:t>
      </w:r>
    </w:p>
    <w:p w:rsidR="00764B37" w:rsidRPr="00655EB7" w:rsidRDefault="00764B37" w:rsidP="00655EB7"/>
    <w:p w:rsidR="00764B37" w:rsidRPr="00655EB7" w:rsidRDefault="00764B37" w:rsidP="008E1400">
      <w:pPr>
        <w:numPr>
          <w:ilvl w:val="0"/>
          <w:numId w:val="16"/>
        </w:numPr>
      </w:pPr>
      <w:r w:rsidRPr="00655EB7">
        <w:t xml:space="preserve">Die Beurteilung erfolgt durch ein </w:t>
      </w:r>
      <w:proofErr w:type="spellStart"/>
      <w:r w:rsidRPr="00655EB7">
        <w:t>kriterienorientiertes</w:t>
      </w:r>
      <w:proofErr w:type="spellEnd"/>
      <w:r w:rsidRPr="00655EB7">
        <w:t xml:space="preserve"> Bewertungsraster (Punktesystem).</w:t>
      </w:r>
    </w:p>
    <w:p w:rsidR="00764B37" w:rsidRPr="00655EB7" w:rsidRDefault="00764B37" w:rsidP="00655EB7"/>
    <w:p w:rsidR="00764B37" w:rsidRPr="00655EB7" w:rsidRDefault="00764B37" w:rsidP="008E1400">
      <w:pPr>
        <w:numPr>
          <w:ilvl w:val="0"/>
          <w:numId w:val="17"/>
        </w:numPr>
      </w:pPr>
      <w:r w:rsidRPr="00655EB7">
        <w:t>Die Aufgabenformulierungen entsprechen der für die Abiturprüfung vorgesehenen Operatoren des Faches Katholischer Religionslehre.</w:t>
      </w:r>
    </w:p>
    <w:p w:rsidR="00764B37" w:rsidRPr="00655EB7" w:rsidRDefault="00764B37" w:rsidP="00655EB7"/>
    <w:p w:rsidR="00764B37" w:rsidRPr="00655EB7" w:rsidRDefault="00764B37" w:rsidP="008E1400">
      <w:pPr>
        <w:numPr>
          <w:ilvl w:val="0"/>
          <w:numId w:val="17"/>
        </w:numPr>
      </w:pPr>
      <w:r w:rsidRPr="00655EB7">
        <w:t>Alle Anforderungsbereiche werden in der Aufgabenstellung abgedeckt.</w:t>
      </w:r>
    </w:p>
    <w:p w:rsidR="00764B37" w:rsidRPr="00655EB7" w:rsidRDefault="00764B37" w:rsidP="00655EB7"/>
    <w:p w:rsidR="00764B37" w:rsidRPr="00655EB7" w:rsidRDefault="00764B37" w:rsidP="008E1400">
      <w:pPr>
        <w:numPr>
          <w:ilvl w:val="0"/>
          <w:numId w:val="17"/>
        </w:numPr>
      </w:pPr>
      <w:r w:rsidRPr="00655EB7">
        <w:t>Inhalts- und Darstellungsleistungen werden gemäß der Vorgaben des Zentralabi</w:t>
      </w:r>
      <w:r w:rsidR="00BE2BBC">
        <w:t>turs im Verhältnis 80% zu 20% gewertet.</w:t>
      </w:r>
    </w:p>
    <w:p w:rsidR="00764B37" w:rsidRPr="00655EB7" w:rsidRDefault="00764B37" w:rsidP="00655EB7"/>
    <w:p w:rsidR="00764B37" w:rsidRPr="00351B6D" w:rsidRDefault="00764B37" w:rsidP="008E1400">
      <w:pPr>
        <w:numPr>
          <w:ilvl w:val="0"/>
          <w:numId w:val="17"/>
        </w:numPr>
      </w:pPr>
      <w:r w:rsidRPr="00351B6D">
        <w:t>Die Kriterien der Darstellungsleistungen entsprechen den Vorgaben des Zentralabiturs.</w:t>
      </w:r>
    </w:p>
    <w:p w:rsidR="00764B37" w:rsidRPr="00351B6D" w:rsidRDefault="00764B37" w:rsidP="00655EB7"/>
    <w:p w:rsidR="00764B37" w:rsidRDefault="00764B37" w:rsidP="00655EB7">
      <w:pPr>
        <w:numPr>
          <w:ilvl w:val="0"/>
          <w:numId w:val="17"/>
        </w:numPr>
      </w:pPr>
      <w:r w:rsidRPr="00351B6D">
        <w:t xml:space="preserve">Innerhalb des ersten Jahrgangs der Q-Phase kann die erste Arbeit im zweiten Schulhalbjahr durch eine Facharbeit ersetzt werden; für deren Anfertigung gelten die kommunizierten und </w:t>
      </w:r>
      <w:r w:rsidR="00BE2BBC">
        <w:t>schriftlich fixierten Hinweise.</w:t>
      </w:r>
    </w:p>
    <w:p w:rsidR="00BE2BBC" w:rsidRPr="00212D5F" w:rsidRDefault="00BE2BBC" w:rsidP="00BE2BBC">
      <w:pPr>
        <w:ind w:left="360"/>
      </w:pPr>
    </w:p>
    <w:p w:rsidR="00764B37" w:rsidRDefault="00764B37" w:rsidP="008E1400">
      <w:pPr>
        <w:numPr>
          <w:ilvl w:val="0"/>
          <w:numId w:val="17"/>
        </w:numPr>
      </w:pPr>
      <w:r w:rsidRPr="00655EB7">
        <w:t>Das Anfertigen von Klausuren wird – in Teilbereichen –  im Unterricht eingeführt und geübt.</w:t>
      </w:r>
    </w:p>
    <w:p w:rsidR="00BE2BBC" w:rsidRDefault="00BE2BBC" w:rsidP="00BE2BBC"/>
    <w:p w:rsidR="00BE2BBC" w:rsidRDefault="00BE2BBC" w:rsidP="00BE2BBC"/>
    <w:p w:rsidR="00BE2BBC" w:rsidRPr="00655EB7" w:rsidRDefault="00BE2BBC" w:rsidP="00BE2BBC"/>
    <w:p w:rsidR="00764B37" w:rsidRPr="00BE2BBC" w:rsidRDefault="00764B37" w:rsidP="00D10713">
      <w:pPr>
        <w:pStyle w:val="berschrift2"/>
        <w:ind w:left="482" w:hanging="482"/>
        <w:rPr>
          <w:bCs/>
          <w:sz w:val="24"/>
        </w:rPr>
      </w:pPr>
      <w:bookmarkStart w:id="15" w:name="_Toc378775532"/>
      <w:r w:rsidRPr="00BE2BBC">
        <w:rPr>
          <w:bCs/>
          <w:sz w:val="24"/>
        </w:rPr>
        <w:t xml:space="preserve">2.4 </w:t>
      </w:r>
      <w:r w:rsidR="006035C6" w:rsidRPr="00BE2BBC">
        <w:rPr>
          <w:bCs/>
          <w:sz w:val="24"/>
        </w:rPr>
        <w:t xml:space="preserve"> </w:t>
      </w:r>
      <w:r w:rsidRPr="00BE2BBC">
        <w:rPr>
          <w:bCs/>
          <w:sz w:val="24"/>
        </w:rPr>
        <w:t>Lehr- und Lernmittel</w:t>
      </w:r>
      <w:bookmarkEnd w:id="15"/>
    </w:p>
    <w:p w:rsidR="00D532A9" w:rsidRDefault="00764B37" w:rsidP="00D532A9">
      <w:pPr>
        <w:spacing w:after="240"/>
        <w:rPr>
          <w:rFonts w:cs="Arial"/>
        </w:rPr>
      </w:pPr>
      <w:r>
        <w:rPr>
          <w:rFonts w:cs="Arial"/>
        </w:rPr>
        <w:t>Im Unterricht wird mit ausgewählten Texten gearbeitet</w:t>
      </w:r>
      <w:r w:rsidR="00D532A9">
        <w:rPr>
          <w:rFonts w:cs="Arial"/>
        </w:rPr>
        <w:t>.</w:t>
      </w:r>
    </w:p>
    <w:p w:rsidR="00D532A9" w:rsidRDefault="00D532A9" w:rsidP="00D532A9">
      <w:pPr>
        <w:spacing w:after="240"/>
        <w:contextualSpacing/>
        <w:rPr>
          <w:rFonts w:cs="Arial"/>
        </w:rPr>
      </w:pPr>
      <w:r>
        <w:rPr>
          <w:rFonts w:cs="Arial"/>
        </w:rPr>
        <w:t>Als Lehrwerk, in Kursstärke vorhanden, steht zur Verfügung:</w:t>
      </w:r>
    </w:p>
    <w:p w:rsidR="003D3608" w:rsidRPr="004B3ED7" w:rsidRDefault="00D532A9" w:rsidP="00D532A9">
      <w:pPr>
        <w:spacing w:after="240"/>
        <w:contextualSpacing/>
        <w:rPr>
          <w:rFonts w:cs="Arial"/>
          <w:szCs w:val="24"/>
        </w:rPr>
      </w:pPr>
      <w:r>
        <w:rPr>
          <w:rFonts w:cs="Arial"/>
          <w:szCs w:val="24"/>
        </w:rPr>
        <w:t>Neues Forum Religion</w:t>
      </w:r>
      <w:r w:rsidR="006035C6">
        <w:rPr>
          <w:rFonts w:cs="Arial"/>
          <w:szCs w:val="24"/>
        </w:rPr>
        <w:t>,</w:t>
      </w:r>
      <w:r>
        <w:rPr>
          <w:rFonts w:cs="Arial"/>
          <w:szCs w:val="24"/>
        </w:rPr>
        <w:t xml:space="preserve"> Patmos.</w:t>
      </w:r>
    </w:p>
    <w:p w:rsidR="00764B37" w:rsidRDefault="00764B37" w:rsidP="005F72D6">
      <w:pPr>
        <w:spacing w:after="240"/>
        <w:rPr>
          <w:rFonts w:cs="Arial"/>
        </w:rPr>
      </w:pPr>
    </w:p>
    <w:p w:rsidR="00BE2BBC" w:rsidRDefault="00BE2BBC" w:rsidP="005F72D6">
      <w:pPr>
        <w:spacing w:after="240"/>
        <w:rPr>
          <w:rFonts w:cs="Arial"/>
        </w:rPr>
      </w:pPr>
    </w:p>
    <w:p w:rsidR="00BE2BBC" w:rsidRDefault="00BE2BBC" w:rsidP="005F72D6">
      <w:pPr>
        <w:spacing w:after="240"/>
        <w:rPr>
          <w:rFonts w:cs="Arial"/>
        </w:rPr>
      </w:pPr>
    </w:p>
    <w:p w:rsidR="00764B37" w:rsidRPr="00BE2BBC" w:rsidRDefault="00764B37" w:rsidP="00B136DC">
      <w:pPr>
        <w:pStyle w:val="berschrift1"/>
        <w:rPr>
          <w:bCs/>
          <w:sz w:val="28"/>
        </w:rPr>
      </w:pPr>
      <w:bookmarkStart w:id="16" w:name="_Toc378775533"/>
      <w:r w:rsidRPr="00BE2BBC">
        <w:rPr>
          <w:bCs/>
          <w:sz w:val="28"/>
        </w:rPr>
        <w:t>3</w:t>
      </w:r>
      <w:bookmarkEnd w:id="12"/>
      <w:r w:rsidR="006035C6" w:rsidRPr="00BE2BBC">
        <w:rPr>
          <w:bCs/>
          <w:sz w:val="28"/>
        </w:rPr>
        <w:t xml:space="preserve">  </w:t>
      </w:r>
      <w:r w:rsidRPr="00BE2BBC">
        <w:rPr>
          <w:bCs/>
          <w:sz w:val="28"/>
        </w:rPr>
        <w:t>Entscheidungen zu fach- und unterrichtsübergreifenden Fragen</w:t>
      </w:r>
      <w:bookmarkEnd w:id="16"/>
    </w:p>
    <w:p w:rsidR="00056FC5" w:rsidRPr="00C076E2" w:rsidRDefault="00056FC5" w:rsidP="00BE2BBC">
      <w:pPr>
        <w:spacing w:before="100" w:beforeAutospacing="1" w:after="100" w:afterAutospacing="1" w:line="360" w:lineRule="auto"/>
        <w:rPr>
          <w:rFonts w:cs="Arial"/>
          <w:szCs w:val="24"/>
        </w:rPr>
      </w:pPr>
      <w:r w:rsidRPr="00C076E2">
        <w:rPr>
          <w:rFonts w:cs="Arial"/>
          <w:szCs w:val="24"/>
        </w:rPr>
        <w:t xml:space="preserve">Vor dem Hintergrund des Schulprogramms und Schulprofils des </w:t>
      </w:r>
      <w:r w:rsidRPr="00C076E2">
        <w:rPr>
          <w:rFonts w:cs="Arial"/>
          <w:bCs/>
          <w:szCs w:val="24"/>
        </w:rPr>
        <w:t>Städtischen Gymnasiums</w:t>
      </w:r>
      <w:r w:rsidRPr="00C076E2">
        <w:rPr>
          <w:rFonts w:cs="Arial"/>
          <w:szCs w:val="24"/>
        </w:rPr>
        <w:t xml:space="preserve"> </w:t>
      </w:r>
      <w:r w:rsidR="00D532A9">
        <w:rPr>
          <w:rFonts w:cs="Arial"/>
          <w:szCs w:val="24"/>
        </w:rPr>
        <w:t xml:space="preserve">am Wirteltor </w:t>
      </w:r>
      <w:r w:rsidRPr="00C076E2">
        <w:rPr>
          <w:rFonts w:cs="Arial"/>
          <w:szCs w:val="24"/>
        </w:rPr>
        <w:t>sieht sich die Fachkon</w:t>
      </w:r>
      <w:r>
        <w:rPr>
          <w:rFonts w:cs="Arial"/>
          <w:szCs w:val="24"/>
        </w:rPr>
        <w:t>f</w:t>
      </w:r>
      <w:r w:rsidRPr="00C076E2">
        <w:rPr>
          <w:rFonts w:cs="Arial"/>
          <w:szCs w:val="24"/>
        </w:rPr>
        <w:t xml:space="preserve">erenz </w:t>
      </w:r>
      <w:r>
        <w:rPr>
          <w:rFonts w:cs="Arial"/>
          <w:szCs w:val="24"/>
        </w:rPr>
        <w:t>Katholische Religionslehre</w:t>
      </w:r>
      <w:r w:rsidRPr="00C076E2">
        <w:rPr>
          <w:rFonts w:cs="Arial"/>
          <w:szCs w:val="24"/>
        </w:rPr>
        <w:t xml:space="preserve"> folgenden fach- und unterrichtsübergreifenden Entscheidungen verpflichtet</w:t>
      </w:r>
      <w:r w:rsidRPr="00FB4111">
        <w:rPr>
          <w:rFonts w:cs="Arial"/>
          <w:szCs w:val="24"/>
        </w:rPr>
        <w:t>:</w:t>
      </w:r>
    </w:p>
    <w:p w:rsidR="00056FC5" w:rsidRPr="005A0447" w:rsidRDefault="00056FC5" w:rsidP="008E1400">
      <w:pPr>
        <w:numPr>
          <w:ilvl w:val="0"/>
          <w:numId w:val="20"/>
        </w:numPr>
        <w:tabs>
          <w:tab w:val="left" w:pos="2160"/>
          <w:tab w:val="left" w:pos="6300"/>
        </w:tabs>
      </w:pPr>
      <w:r w:rsidRPr="005A0447">
        <w:t xml:space="preserve">Das Fach </w:t>
      </w:r>
      <w:r>
        <w:t>Katholische Religionslehre</w:t>
      </w:r>
      <w:r w:rsidRPr="005A0447">
        <w:t xml:space="preserve"> unterstützt das schulinterne Methodenkonzept durch die Schulung überfachlicher und fachspezifischer Methoden sowie von Medienkompetenz im Zusammenhang mit den festgelegten konkretisierten Unterrichtsvorhaben (Anfertigung von Referaten, Protokollen, Recherchen, Präsentationen sowie Analyse bzw. Interpretati</w:t>
      </w:r>
      <w:r>
        <w:t xml:space="preserve">on von Texten, Bildern, Filmen </w:t>
      </w:r>
      <w:r w:rsidRPr="005A0447">
        <w:t>etc</w:t>
      </w:r>
      <w:r w:rsidR="00BE2BBC">
        <w:t>.).</w:t>
      </w:r>
    </w:p>
    <w:p w:rsidR="00056FC5" w:rsidRPr="00C076E2" w:rsidRDefault="00056FC5" w:rsidP="00056FC5">
      <w:pPr>
        <w:spacing w:after="240"/>
        <w:ind w:left="360"/>
        <w:contextualSpacing/>
        <w:rPr>
          <w:rFonts w:eastAsia="Calibri" w:cs="Arial"/>
          <w:szCs w:val="24"/>
          <w:lang w:eastAsia="en-US"/>
        </w:rPr>
      </w:pPr>
    </w:p>
    <w:p w:rsidR="00056FC5" w:rsidRPr="005A0447" w:rsidRDefault="00056FC5" w:rsidP="008E1400">
      <w:pPr>
        <w:numPr>
          <w:ilvl w:val="0"/>
          <w:numId w:val="20"/>
        </w:numPr>
        <w:tabs>
          <w:tab w:val="left" w:pos="2160"/>
          <w:tab w:val="left" w:pos="6300"/>
        </w:tabs>
      </w:pPr>
      <w:r w:rsidRPr="005A0447">
        <w:t xml:space="preserve">Im Zuge der Sprachförderung wird </w:t>
      </w:r>
      <w:r w:rsidRPr="00D16CCD">
        <w:t>sowohl auf eine</w:t>
      </w:r>
      <w:r w:rsidR="009F70E0">
        <w:t xml:space="preserve"> </w:t>
      </w:r>
      <w:r w:rsidR="00D16CCD" w:rsidRPr="00D16CCD">
        <w:t xml:space="preserve">präzise </w:t>
      </w:r>
      <w:r w:rsidRPr="00D16CCD">
        <w:t xml:space="preserve">Verwendung von </w:t>
      </w:r>
      <w:r w:rsidRPr="009F70E0">
        <w:t xml:space="preserve">Fachbegriffen </w:t>
      </w:r>
      <w:r w:rsidR="00D16CCD" w:rsidRPr="009F70E0">
        <w:t xml:space="preserve">als </w:t>
      </w:r>
      <w:r w:rsidRPr="009F70E0">
        <w:t>auch</w:t>
      </w:r>
      <w:r w:rsidRPr="005A0447">
        <w:t xml:space="preserve"> auf eine konsequente Verbesserung des (fach-)</w:t>
      </w:r>
      <w:r w:rsidR="000318EA">
        <w:t xml:space="preserve"> </w:t>
      </w:r>
      <w:r w:rsidRPr="005A0447">
        <w:t>sprachlichen A</w:t>
      </w:r>
      <w:r>
        <w:t>usdrucks geachtet. Die Schüler</w:t>
      </w:r>
      <w:r w:rsidRPr="005A0447">
        <w:t xml:space="preserve">innen </w:t>
      </w:r>
      <w:r>
        <w:t xml:space="preserve">und Schüler </w:t>
      </w:r>
      <w:r w:rsidRPr="005A0447">
        <w:t>legen eigenständig ein fortlaufendes Glossar zu relevanten Fachbegriffen an; (Lern-)</w:t>
      </w:r>
      <w:r w:rsidR="000318EA">
        <w:t xml:space="preserve"> </w:t>
      </w:r>
      <w:r w:rsidRPr="005A0447">
        <w:t>Aufgaben werden als Fließtext formuliert.</w:t>
      </w:r>
    </w:p>
    <w:p w:rsidR="00056FC5" w:rsidRPr="005A0447" w:rsidRDefault="00056FC5" w:rsidP="00056FC5">
      <w:pPr>
        <w:tabs>
          <w:tab w:val="left" w:pos="2160"/>
          <w:tab w:val="left" w:pos="6300"/>
        </w:tabs>
        <w:ind w:left="360"/>
      </w:pPr>
    </w:p>
    <w:p w:rsidR="00056FC5" w:rsidRPr="005A0447" w:rsidRDefault="000318EA" w:rsidP="008E1400">
      <w:pPr>
        <w:numPr>
          <w:ilvl w:val="0"/>
          <w:numId w:val="20"/>
        </w:numPr>
        <w:tabs>
          <w:tab w:val="left" w:pos="2160"/>
          <w:tab w:val="left" w:pos="6300"/>
        </w:tabs>
      </w:pPr>
      <w:r>
        <w:t>Wenn zeitl</w:t>
      </w:r>
      <w:r w:rsidR="00BE2BBC">
        <w:t xml:space="preserve">ich und organisatorisch möglich, </w:t>
      </w:r>
      <w:r w:rsidR="00056FC5" w:rsidRPr="005A0447">
        <w:t>finden – angebunden an die konkretisierten Unterrichtsvorhaben – vor- und nachbereitete Unterrichtsgänge bzw. Exkursionen zu außerschulischen Lernorten (</w:t>
      </w:r>
      <w:r w:rsidR="00241DCE">
        <w:t xml:space="preserve">Kirche, Gebetsstätte, </w:t>
      </w:r>
      <w:r w:rsidR="00056FC5" w:rsidRPr="005A0447">
        <w:t>Museum, Archiv, Gedenkstätte</w:t>
      </w:r>
      <w:r w:rsidR="00241DCE">
        <w:t>, soziale Einrichtung</w:t>
      </w:r>
      <w:r w:rsidR="00056FC5" w:rsidRPr="005A0447">
        <w:t xml:space="preserve"> etc.) statt. Durch die Zusammenarbeit mit </w:t>
      </w:r>
      <w:r w:rsidR="00241DCE">
        <w:t>kirchlichen, sozialen bzw. kulturellen Einrichtunge</w:t>
      </w:r>
      <w:r w:rsidR="00241DCE" w:rsidRPr="009F70E0">
        <w:t>n</w:t>
      </w:r>
      <w:r w:rsidR="00056FC5" w:rsidRPr="009F70E0">
        <w:t xml:space="preserve"> </w:t>
      </w:r>
      <w:r w:rsidR="00B759BE" w:rsidRPr="009F70E0">
        <w:t>(vor Ort)</w:t>
      </w:r>
      <w:r w:rsidR="00B759BE">
        <w:t xml:space="preserve"> </w:t>
      </w:r>
      <w:r w:rsidR="00056FC5" w:rsidRPr="005A0447">
        <w:t xml:space="preserve">liefert die Fachgruppe einen über den reinen Fachunterricht hinausgehenden Beitrag zur </w:t>
      </w:r>
      <w:r w:rsidR="00241DCE">
        <w:t>religiösen</w:t>
      </w:r>
      <w:r w:rsidR="00056FC5" w:rsidRPr="005A0447">
        <w:t xml:space="preserve"> Bildung, zur Identitätsbildung und Integration, zur weiteren Methodenschulung und zum fachübergreifenden Lernen.</w:t>
      </w:r>
    </w:p>
    <w:p w:rsidR="00056FC5" w:rsidRPr="005A0447" w:rsidRDefault="00056FC5" w:rsidP="00056FC5">
      <w:pPr>
        <w:tabs>
          <w:tab w:val="left" w:pos="2160"/>
          <w:tab w:val="left" w:pos="6300"/>
        </w:tabs>
        <w:ind w:left="360"/>
      </w:pPr>
    </w:p>
    <w:p w:rsidR="00056FC5" w:rsidRDefault="00056FC5" w:rsidP="008E1400">
      <w:pPr>
        <w:numPr>
          <w:ilvl w:val="0"/>
          <w:numId w:val="20"/>
        </w:numPr>
        <w:tabs>
          <w:tab w:val="left" w:pos="2160"/>
          <w:tab w:val="left" w:pos="6300"/>
        </w:tabs>
        <w:rPr>
          <w:rFonts w:eastAsia="Calibri" w:cs="Arial"/>
          <w:szCs w:val="24"/>
          <w:lang w:eastAsia="en-US"/>
        </w:rPr>
      </w:pPr>
      <w:r w:rsidRPr="005A0447">
        <w:t>Grundsätzlich wird die Zusammenarbeit mit anderen Fächern vereinbart, wie z.B. bei d</w:t>
      </w:r>
      <w:r w:rsidR="00B759BE">
        <w:t xml:space="preserve">er Durchführung von Exkursionen </w:t>
      </w:r>
      <w:r w:rsidR="00B759BE" w:rsidRPr="009F70E0">
        <w:t>und</w:t>
      </w:r>
      <w:r w:rsidR="00B759BE">
        <w:t xml:space="preserve"> </w:t>
      </w:r>
      <w:r w:rsidR="00BE2BBC">
        <w:t>Projekten.</w:t>
      </w:r>
    </w:p>
    <w:p w:rsidR="00C548FA" w:rsidRDefault="00C548FA" w:rsidP="00C548FA">
      <w:pPr>
        <w:tabs>
          <w:tab w:val="left" w:pos="2160"/>
          <w:tab w:val="left" w:pos="6300"/>
        </w:tabs>
        <w:ind w:left="360"/>
        <w:rPr>
          <w:rFonts w:eastAsia="Calibri" w:cs="Arial"/>
          <w:szCs w:val="24"/>
          <w:lang w:eastAsia="en-US"/>
        </w:rPr>
      </w:pPr>
    </w:p>
    <w:p w:rsidR="009F70E0" w:rsidRDefault="00C548FA" w:rsidP="008E1400">
      <w:pPr>
        <w:numPr>
          <w:ilvl w:val="0"/>
          <w:numId w:val="20"/>
        </w:numPr>
        <w:tabs>
          <w:tab w:val="left" w:pos="2160"/>
          <w:tab w:val="left" w:pos="6300"/>
        </w:tabs>
        <w:rPr>
          <w:rFonts w:eastAsia="Calibri" w:cs="Arial"/>
          <w:szCs w:val="24"/>
          <w:lang w:eastAsia="en-US"/>
        </w:rPr>
      </w:pPr>
      <w:r>
        <w:rPr>
          <w:rFonts w:eastAsia="Calibri" w:cs="Arial"/>
          <w:szCs w:val="24"/>
          <w:lang w:eastAsia="en-US"/>
        </w:rPr>
        <w:t xml:space="preserve">Die </w:t>
      </w:r>
      <w:r w:rsidR="00D16CCD" w:rsidRPr="009F70E0">
        <w:rPr>
          <w:rFonts w:eastAsia="Calibri" w:cs="Arial"/>
          <w:szCs w:val="24"/>
          <w:lang w:eastAsia="en-US"/>
        </w:rPr>
        <w:t>Schulg</w:t>
      </w:r>
      <w:r w:rsidRPr="009F70E0">
        <w:rPr>
          <w:rFonts w:eastAsia="Calibri" w:cs="Arial"/>
          <w:szCs w:val="24"/>
          <w:lang w:eastAsia="en-US"/>
        </w:rPr>
        <w:t xml:space="preserve">ottesdienste </w:t>
      </w:r>
      <w:r w:rsidR="006F0457" w:rsidRPr="009F70E0">
        <w:rPr>
          <w:rFonts w:eastAsia="Calibri" w:cs="Arial"/>
          <w:szCs w:val="24"/>
          <w:lang w:eastAsia="en-US"/>
        </w:rPr>
        <w:t>sind ökumenisch gestaltet</w:t>
      </w:r>
      <w:r w:rsidR="006F0457">
        <w:rPr>
          <w:rFonts w:eastAsia="Calibri" w:cs="Arial"/>
          <w:szCs w:val="24"/>
          <w:lang w:eastAsia="en-US"/>
        </w:rPr>
        <w:t xml:space="preserve"> und </w:t>
      </w:r>
      <w:r>
        <w:rPr>
          <w:rFonts w:eastAsia="Calibri" w:cs="Arial"/>
          <w:szCs w:val="24"/>
          <w:lang w:eastAsia="en-US"/>
        </w:rPr>
        <w:t>werden gemeinsam mit den F</w:t>
      </w:r>
      <w:r w:rsidR="000318EA">
        <w:rPr>
          <w:rFonts w:eastAsia="Calibri" w:cs="Arial"/>
          <w:szCs w:val="24"/>
          <w:lang w:eastAsia="en-US"/>
        </w:rPr>
        <w:t>ach</w:t>
      </w:r>
      <w:r>
        <w:rPr>
          <w:rFonts w:eastAsia="Calibri" w:cs="Arial"/>
          <w:szCs w:val="24"/>
          <w:lang w:eastAsia="en-US"/>
        </w:rPr>
        <w:t xml:space="preserve"> Evangelische Religionslehre </w:t>
      </w:r>
      <w:r w:rsidR="00BE2BBC">
        <w:rPr>
          <w:rFonts w:eastAsia="Calibri" w:cs="Arial"/>
          <w:szCs w:val="24"/>
          <w:lang w:eastAsia="en-US"/>
        </w:rPr>
        <w:t xml:space="preserve">und der Schulseelsorge der katholischen und evangelischen Kirche </w:t>
      </w:r>
      <w:r>
        <w:rPr>
          <w:rFonts w:eastAsia="Calibri" w:cs="Arial"/>
          <w:szCs w:val="24"/>
          <w:lang w:eastAsia="en-US"/>
        </w:rPr>
        <w:t>vorbereitet.</w:t>
      </w:r>
    </w:p>
    <w:p w:rsidR="009F70E0" w:rsidRPr="00BE2BBC" w:rsidRDefault="009F70E0" w:rsidP="00BE2BBC">
      <w:pPr>
        <w:rPr>
          <w:rFonts w:eastAsia="Calibri" w:cs="Arial"/>
          <w:szCs w:val="24"/>
          <w:highlight w:val="yellow"/>
          <w:lang w:eastAsia="en-US"/>
        </w:rPr>
      </w:pPr>
    </w:p>
    <w:p w:rsidR="00B136DC" w:rsidRPr="009F70E0" w:rsidRDefault="00666440" w:rsidP="008E1400">
      <w:pPr>
        <w:numPr>
          <w:ilvl w:val="0"/>
          <w:numId w:val="20"/>
        </w:numPr>
        <w:tabs>
          <w:tab w:val="left" w:pos="2160"/>
          <w:tab w:val="left" w:pos="6300"/>
        </w:tabs>
        <w:rPr>
          <w:rFonts w:eastAsia="Calibri" w:cs="Arial"/>
          <w:szCs w:val="24"/>
          <w:lang w:eastAsia="en-US"/>
        </w:rPr>
      </w:pPr>
      <w:r w:rsidRPr="009F70E0">
        <w:rPr>
          <w:rFonts w:eastAsia="Calibri" w:cs="Arial"/>
          <w:szCs w:val="24"/>
          <w:lang w:eastAsia="en-US"/>
        </w:rPr>
        <w:t>Kolleginnen und Kollegen nehmen regelmäßig an Fortbildungen – z.</w:t>
      </w:r>
      <w:r w:rsidR="00BE2BBC">
        <w:rPr>
          <w:rFonts w:eastAsia="Calibri" w:cs="Arial"/>
          <w:szCs w:val="24"/>
          <w:lang w:eastAsia="en-US"/>
        </w:rPr>
        <w:t xml:space="preserve"> </w:t>
      </w:r>
      <w:r w:rsidRPr="009F70E0">
        <w:rPr>
          <w:rFonts w:eastAsia="Calibri" w:cs="Arial"/>
          <w:szCs w:val="24"/>
          <w:lang w:eastAsia="en-US"/>
        </w:rPr>
        <w:t>B. der Kirche – teil und informieren die Fachschaften über Inhalte der Veranstaltungen.</w:t>
      </w:r>
    </w:p>
    <w:p w:rsidR="00666440" w:rsidRPr="00666440" w:rsidRDefault="00666440" w:rsidP="00B136DC">
      <w:pPr>
        <w:tabs>
          <w:tab w:val="left" w:pos="2160"/>
          <w:tab w:val="left" w:pos="6300"/>
        </w:tabs>
        <w:ind w:left="360"/>
        <w:rPr>
          <w:rFonts w:eastAsia="Calibri" w:cs="Arial"/>
          <w:szCs w:val="24"/>
          <w:lang w:eastAsia="en-US"/>
        </w:rPr>
      </w:pPr>
    </w:p>
    <w:p w:rsidR="00241DCE" w:rsidRDefault="00241DCE" w:rsidP="00CD3477">
      <w:pPr>
        <w:spacing w:after="240"/>
        <w:rPr>
          <w:rFonts w:cs="Arial"/>
        </w:rPr>
      </w:pPr>
      <w:r>
        <w:rPr>
          <w:rFonts w:cs="Arial"/>
        </w:rPr>
        <w:t>Darüber hinaus sind Entscheidungen der Fachkonferenz zu fachübergreifenden Fragen und außerschulischen Lernorten in Kap. 1 und 2 ausgewiesen.</w:t>
      </w:r>
    </w:p>
    <w:p w:rsidR="0084758D" w:rsidRDefault="0084758D" w:rsidP="00CD3477">
      <w:pPr>
        <w:spacing w:after="240"/>
        <w:rPr>
          <w:rFonts w:cs="Arial"/>
          <w:i/>
        </w:rPr>
      </w:pPr>
    </w:p>
    <w:p w:rsidR="00764B37" w:rsidRPr="00BE2BBC" w:rsidRDefault="00764B37" w:rsidP="006035C6">
      <w:pPr>
        <w:pStyle w:val="berschrift1"/>
        <w:tabs>
          <w:tab w:val="clear" w:pos="794"/>
          <w:tab w:val="left" w:pos="0"/>
        </w:tabs>
        <w:ind w:left="0" w:firstLine="0"/>
        <w:rPr>
          <w:bCs/>
          <w:sz w:val="28"/>
        </w:rPr>
      </w:pPr>
      <w:bookmarkStart w:id="17" w:name="_Toc378775534"/>
      <w:r w:rsidRPr="00BE2BBC">
        <w:rPr>
          <w:bCs/>
          <w:sz w:val="28"/>
        </w:rPr>
        <w:t>4</w:t>
      </w:r>
      <w:r w:rsidR="006035C6" w:rsidRPr="00BE2BBC">
        <w:rPr>
          <w:bCs/>
          <w:sz w:val="28"/>
        </w:rPr>
        <w:t xml:space="preserve">  </w:t>
      </w:r>
      <w:r w:rsidRPr="00BE2BBC">
        <w:rPr>
          <w:bCs/>
          <w:sz w:val="28"/>
        </w:rPr>
        <w:t>Qualitätssicherung und Evaluation</w:t>
      </w:r>
      <w:bookmarkEnd w:id="17"/>
    </w:p>
    <w:p w:rsidR="00764B37" w:rsidRDefault="00764B37" w:rsidP="00CD3477"/>
    <w:p w:rsidR="00764B37" w:rsidRPr="00BE2BBC" w:rsidRDefault="00F71BA3" w:rsidP="00BE2BBC">
      <w:pPr>
        <w:spacing w:line="360" w:lineRule="auto"/>
      </w:pPr>
      <w:r w:rsidRPr="00BE2BBC">
        <w:t xml:space="preserve">Die Inhalte des schulinternen Curriculum im Fach Katholische Religionslehre werden stetig überprüft, um nötigenfalls Modifikationen vornehmen zu können. </w:t>
      </w:r>
      <w:r w:rsidR="00764B37" w:rsidRPr="00BE2BBC">
        <w:t>Die Fachkonferenz trägt durch diesen Prozess zur Qualitätsentwicklung und damit zur Qualitätssicherung des Faches bei.</w:t>
      </w:r>
    </w:p>
    <w:p w:rsidR="00764B37" w:rsidRPr="00BE2BBC" w:rsidRDefault="00764B37" w:rsidP="00BE2BBC">
      <w:pPr>
        <w:spacing w:line="360" w:lineRule="auto"/>
      </w:pPr>
    </w:p>
    <w:p w:rsidR="00764B37" w:rsidRPr="00BE2BBC" w:rsidRDefault="00764B37" w:rsidP="00BE2BBC">
      <w:pPr>
        <w:spacing w:after="120" w:line="360" w:lineRule="auto"/>
      </w:pPr>
      <w:r w:rsidRPr="00BE2BBC">
        <w:t xml:space="preserve">Zu Schuljahresbeginn werden die Erfahrungen </w:t>
      </w:r>
    </w:p>
    <w:p w:rsidR="00764B37" w:rsidRPr="00BE2BBC" w:rsidRDefault="00764B37" w:rsidP="00BE2BBC">
      <w:pPr>
        <w:pStyle w:val="Listenabsatz"/>
        <w:numPr>
          <w:ilvl w:val="0"/>
          <w:numId w:val="18"/>
        </w:numPr>
        <w:spacing w:line="360" w:lineRule="auto"/>
      </w:pPr>
      <w:r w:rsidRPr="00BE2BBC">
        <w:t xml:space="preserve">mit den Unterrichtsvorhaben des schulinternen Lehrplans </w:t>
      </w:r>
    </w:p>
    <w:p w:rsidR="00764B37" w:rsidRPr="00BE2BBC" w:rsidRDefault="00764B37" w:rsidP="00BE2BBC">
      <w:pPr>
        <w:pStyle w:val="Listenabsatz"/>
        <w:numPr>
          <w:ilvl w:val="0"/>
          <w:numId w:val="18"/>
        </w:numPr>
        <w:spacing w:line="360" w:lineRule="auto"/>
      </w:pPr>
      <w:r w:rsidRPr="00BE2BBC">
        <w:t>mit dem eingesetzten Arbeitsmaterial</w:t>
      </w:r>
    </w:p>
    <w:p w:rsidR="00764B37" w:rsidRPr="00BE2BBC" w:rsidRDefault="00764B37" w:rsidP="00BE2BBC">
      <w:pPr>
        <w:pStyle w:val="Listenabsatz"/>
        <w:numPr>
          <w:ilvl w:val="0"/>
          <w:numId w:val="18"/>
        </w:numPr>
        <w:spacing w:after="120" w:line="360" w:lineRule="auto"/>
        <w:ind w:left="714" w:hanging="357"/>
      </w:pPr>
      <w:r w:rsidRPr="00BE2BBC">
        <w:t>mit Aspekten der Leistungsbewertung und Leistungsrückmeldung</w:t>
      </w:r>
    </w:p>
    <w:p w:rsidR="00764B37" w:rsidRPr="00BE2BBC" w:rsidRDefault="00764B37" w:rsidP="00BE2BBC">
      <w:pPr>
        <w:spacing w:line="360" w:lineRule="auto"/>
      </w:pPr>
      <w:r w:rsidRPr="00BE2BBC">
        <w:t>in der Fachschaft gesammelt, bewertet und eventuell notwendige Konsequenzen formuliert. Zudem werden ggf. fachinterne und fächerübergreifende Arbeitsschwerpunkte für das kommende Schuljahr festgelegt.</w:t>
      </w:r>
    </w:p>
    <w:p w:rsidR="0084758D" w:rsidRPr="0084758D" w:rsidRDefault="0084758D" w:rsidP="00CA09A1"/>
    <w:p w:rsidR="00764B37" w:rsidRPr="0084758D" w:rsidRDefault="00764B37" w:rsidP="00CA09A1"/>
    <w:p w:rsidR="00764B37" w:rsidRDefault="00764B37" w:rsidP="00F71BA3">
      <w:pPr>
        <w:rPr>
          <w:rFonts w:cs="Arial"/>
          <w:i/>
        </w:rPr>
      </w:pPr>
    </w:p>
    <w:sectPr w:rsidR="00764B37" w:rsidSect="00C2164D">
      <w:pgSz w:w="11904" w:h="16838" w:code="9"/>
      <w:pgMar w:top="1985" w:right="1418" w:bottom="2552" w:left="1418" w:header="709" w:footer="198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0D" w:rsidRDefault="00977D0D">
      <w:r>
        <w:separator/>
      </w:r>
    </w:p>
  </w:endnote>
  <w:endnote w:type="continuationSeparator" w:id="0">
    <w:p w:rsidR="00977D0D" w:rsidRDefault="009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5893"/>
      <w:docPartObj>
        <w:docPartGallery w:val="Page Numbers (Bottom of Page)"/>
        <w:docPartUnique/>
      </w:docPartObj>
    </w:sdtPr>
    <w:sdtEndPr/>
    <w:sdtContent>
      <w:p w:rsidR="00977D0D" w:rsidRDefault="00977D0D">
        <w:pPr>
          <w:pStyle w:val="Fuzeile"/>
          <w:jc w:val="center"/>
        </w:pPr>
        <w:r>
          <w:fldChar w:fldCharType="begin"/>
        </w:r>
        <w:r>
          <w:instrText>PAGE   \* MERGEFORMAT</w:instrText>
        </w:r>
        <w:r>
          <w:fldChar w:fldCharType="separate"/>
        </w:r>
        <w:r w:rsidR="0071394D">
          <w:t>4</w:t>
        </w:r>
        <w:r>
          <w:fldChar w:fldCharType="end"/>
        </w:r>
      </w:p>
    </w:sdtContent>
  </w:sdt>
  <w:p w:rsidR="00977D0D" w:rsidRDefault="00977D0D" w:rsidP="00052B03">
    <w:pPr>
      <w:pStyle w:val="Fuzeil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93062"/>
      <w:docPartObj>
        <w:docPartGallery w:val="Page Numbers (Bottom of Page)"/>
        <w:docPartUnique/>
      </w:docPartObj>
    </w:sdtPr>
    <w:sdtEndPr/>
    <w:sdtContent>
      <w:p w:rsidR="00977D0D" w:rsidRDefault="00977D0D">
        <w:pPr>
          <w:pStyle w:val="Fuzeile"/>
          <w:jc w:val="center"/>
        </w:pPr>
        <w:r>
          <w:fldChar w:fldCharType="begin"/>
        </w:r>
        <w:r>
          <w:instrText>PAGE   \* MERGEFORMAT</w:instrText>
        </w:r>
        <w:r>
          <w:fldChar w:fldCharType="separate"/>
        </w:r>
        <w:r w:rsidR="0071394D">
          <w:t>3</w:t>
        </w:r>
        <w:r>
          <w:fldChar w:fldCharType="end"/>
        </w:r>
      </w:p>
    </w:sdtContent>
  </w:sdt>
  <w:p w:rsidR="00977D0D" w:rsidRDefault="00977D0D" w:rsidP="00A925DB">
    <w:pPr>
      <w:pStyle w:val="Fuzeile"/>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0D" w:rsidRDefault="00977D0D" w:rsidP="0034346A">
    <w:pPr>
      <w:pStyle w:val="Fuzeile"/>
      <w:ind w:left="-162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783750"/>
      <w:docPartObj>
        <w:docPartGallery w:val="Page Numbers (Bottom of Page)"/>
        <w:docPartUnique/>
      </w:docPartObj>
    </w:sdtPr>
    <w:sdtEndPr/>
    <w:sdtContent>
      <w:p w:rsidR="00977D0D" w:rsidRDefault="00977D0D">
        <w:pPr>
          <w:pStyle w:val="Fuzeile"/>
          <w:jc w:val="center"/>
        </w:pPr>
        <w:r>
          <w:fldChar w:fldCharType="begin"/>
        </w:r>
        <w:r>
          <w:instrText>PAGE   \* MERGEFORMAT</w:instrText>
        </w:r>
        <w:r>
          <w:fldChar w:fldCharType="separate"/>
        </w:r>
        <w:r w:rsidR="0071394D">
          <w:t>20</w:t>
        </w:r>
        <w:r>
          <w:fldChar w:fldCharType="end"/>
        </w:r>
      </w:p>
    </w:sdtContent>
  </w:sdt>
  <w:p w:rsidR="00977D0D" w:rsidRDefault="00977D0D" w:rsidP="00E31F78">
    <w:pPr>
      <w:pStyle w:val="Fuzeile"/>
      <w:ind w:right="360"/>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39559"/>
      <w:docPartObj>
        <w:docPartGallery w:val="Page Numbers (Bottom of Page)"/>
        <w:docPartUnique/>
      </w:docPartObj>
    </w:sdtPr>
    <w:sdtEndPr/>
    <w:sdtContent>
      <w:p w:rsidR="00977D0D" w:rsidRDefault="00977D0D">
        <w:pPr>
          <w:pStyle w:val="Fuzeile"/>
          <w:jc w:val="center"/>
        </w:pPr>
        <w:r>
          <w:fldChar w:fldCharType="begin"/>
        </w:r>
        <w:r>
          <w:instrText>PAGE   \* MERGEFORMAT</w:instrText>
        </w:r>
        <w:r>
          <w:fldChar w:fldCharType="separate"/>
        </w:r>
        <w:r w:rsidR="0071394D">
          <w:t>21</w:t>
        </w:r>
        <w:r>
          <w:fldChar w:fldCharType="end"/>
        </w:r>
      </w:p>
    </w:sdtContent>
  </w:sdt>
  <w:p w:rsidR="00977D0D" w:rsidRDefault="00977D0D" w:rsidP="00A925DB">
    <w:pPr>
      <w:pStyle w:val="Fuzeile"/>
      <w:ind w:right="360"/>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502"/>
      <w:docPartObj>
        <w:docPartGallery w:val="Page Numbers (Bottom of Page)"/>
        <w:docPartUnique/>
      </w:docPartObj>
    </w:sdtPr>
    <w:sdtEndPr/>
    <w:sdtContent>
      <w:p w:rsidR="00977D0D" w:rsidRDefault="00977D0D">
        <w:pPr>
          <w:pStyle w:val="Fuzeile"/>
          <w:jc w:val="center"/>
        </w:pPr>
        <w:r>
          <w:fldChar w:fldCharType="begin"/>
        </w:r>
        <w:r>
          <w:instrText>PAGE   \* MERGEFORMAT</w:instrText>
        </w:r>
        <w:r>
          <w:fldChar w:fldCharType="separate"/>
        </w:r>
        <w:r w:rsidR="0071394D">
          <w:t>5</w:t>
        </w:r>
        <w:r>
          <w:fldChar w:fldCharType="end"/>
        </w:r>
      </w:p>
    </w:sdtContent>
  </w:sdt>
  <w:p w:rsidR="00977D0D" w:rsidRDefault="00977D0D" w:rsidP="0034346A">
    <w:pPr>
      <w:pStyle w:val="Fuzeile"/>
      <w:ind w:left="-16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0D" w:rsidRDefault="00977D0D">
      <w:r>
        <w:separator/>
      </w:r>
    </w:p>
  </w:footnote>
  <w:footnote w:type="continuationSeparator" w:id="0">
    <w:p w:rsidR="00977D0D" w:rsidRDefault="00977D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3">
    <w:nsid w:val="01DD34F0"/>
    <w:multiLevelType w:val="hybridMultilevel"/>
    <w:tmpl w:val="1A9C42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5E0182F"/>
    <w:multiLevelType w:val="hybridMultilevel"/>
    <w:tmpl w:val="00F899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nsid w:val="0C0260A4"/>
    <w:multiLevelType w:val="multilevel"/>
    <w:tmpl w:val="83CEF3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nsid w:val="0CA5411C"/>
    <w:multiLevelType w:val="hybridMultilevel"/>
    <w:tmpl w:val="E35E4C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14970E2B"/>
    <w:multiLevelType w:val="hybridMultilevel"/>
    <w:tmpl w:val="632E3E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7944B12"/>
    <w:multiLevelType w:val="hybridMultilevel"/>
    <w:tmpl w:val="4C1AE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B1403B7"/>
    <w:multiLevelType w:val="multilevel"/>
    <w:tmpl w:val="460CD110"/>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1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1">
    <w:nsid w:val="1DB67339"/>
    <w:multiLevelType w:val="hybridMultilevel"/>
    <w:tmpl w:val="81A29154"/>
    <w:lvl w:ilvl="0" w:tplc="726039BE">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
    <w:nsid w:val="271A4C58"/>
    <w:multiLevelType w:val="hybridMultilevel"/>
    <w:tmpl w:val="10ACF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8D64979"/>
    <w:multiLevelType w:val="multilevel"/>
    <w:tmpl w:val="B23C233E"/>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28FD3CD3"/>
    <w:multiLevelType w:val="hybridMultilevel"/>
    <w:tmpl w:val="4BD22A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5">
    <w:nsid w:val="2B84199B"/>
    <w:multiLevelType w:val="hybridMultilevel"/>
    <w:tmpl w:val="03B4713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6">
    <w:nsid w:val="2C6E3F87"/>
    <w:multiLevelType w:val="multilevel"/>
    <w:tmpl w:val="D46259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2"/>
      <w:numFmt w:val="bullet"/>
      <w:lvlText w:val="-"/>
      <w:lvlJc w:val="left"/>
      <w:pPr>
        <w:tabs>
          <w:tab w:val="num" w:pos="1080"/>
        </w:tabs>
        <w:ind w:left="1080" w:hanging="360"/>
      </w:pPr>
      <w:rPr>
        <w:rFonts w:ascii="Times New Roman" w:eastAsia="Times New Roman" w:hAnsi="Times New Roman"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7">
    <w:nsid w:val="2C7841B7"/>
    <w:multiLevelType w:val="multilevel"/>
    <w:tmpl w:val="7B6436B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8">
    <w:nsid w:val="2D8616F9"/>
    <w:multiLevelType w:val="multilevel"/>
    <w:tmpl w:val="E2A2E62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
    <w:nsid w:val="2EC153BB"/>
    <w:multiLevelType w:val="multilevel"/>
    <w:tmpl w:val="D7DA72E2"/>
    <w:styleLink w:val="WWNum13"/>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2EF36434"/>
    <w:multiLevelType w:val="multilevel"/>
    <w:tmpl w:val="D668E66E"/>
    <w:styleLink w:val="WWNum2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38195D76"/>
    <w:multiLevelType w:val="hybridMultilevel"/>
    <w:tmpl w:val="79E6E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B1F472B"/>
    <w:multiLevelType w:val="hybridMultilevel"/>
    <w:tmpl w:val="3104BD72"/>
    <w:lvl w:ilvl="0" w:tplc="39DC2ECA">
      <w:start w:val="1"/>
      <w:numFmt w:val="decimal"/>
      <w:lvlText w:val="%1."/>
      <w:lvlJc w:val="left"/>
      <w:pPr>
        <w:ind w:left="360" w:hanging="360"/>
      </w:pPr>
      <w:rPr>
        <w:rFonts w:ascii="Arial" w:eastAsia="Times New Roman" w:hAnsi="Arial" w:cs="Arial"/>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3">
    <w:nsid w:val="3B8B042A"/>
    <w:multiLevelType w:val="hybridMultilevel"/>
    <w:tmpl w:val="CEEA64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nsid w:val="3D373924"/>
    <w:multiLevelType w:val="hybridMultilevel"/>
    <w:tmpl w:val="9F7863D8"/>
    <w:lvl w:ilvl="0" w:tplc="862A6138">
      <w:start w:val="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3D7A2BCA"/>
    <w:multiLevelType w:val="multilevel"/>
    <w:tmpl w:val="3438C9C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6">
    <w:nsid w:val="41A5234F"/>
    <w:multiLevelType w:val="multilevel"/>
    <w:tmpl w:val="97E6EF52"/>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48496D0B"/>
    <w:multiLevelType w:val="hybridMultilevel"/>
    <w:tmpl w:val="FAB47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A126923"/>
    <w:multiLevelType w:val="multilevel"/>
    <w:tmpl w:val="4E44FAD6"/>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29">
    <w:nsid w:val="4B2814F4"/>
    <w:multiLevelType w:val="hybridMultilevel"/>
    <w:tmpl w:val="81A29154"/>
    <w:lvl w:ilvl="0" w:tplc="726039BE">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0">
    <w:nsid w:val="4E803AA4"/>
    <w:multiLevelType w:val="hybridMultilevel"/>
    <w:tmpl w:val="C35E8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nsid w:val="531F1056"/>
    <w:multiLevelType w:val="hybridMultilevel"/>
    <w:tmpl w:val="F75636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nsid w:val="5343011E"/>
    <w:multiLevelType w:val="hybridMultilevel"/>
    <w:tmpl w:val="02ACC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4CA2360"/>
    <w:multiLevelType w:val="hybridMultilevel"/>
    <w:tmpl w:val="8710F674"/>
    <w:lvl w:ilvl="0" w:tplc="04070001">
      <w:start w:val="1"/>
      <w:numFmt w:val="bullet"/>
      <w:lvlText w:val=""/>
      <w:lvlJc w:val="left"/>
      <w:pPr>
        <w:ind w:left="720" w:hanging="360"/>
      </w:pPr>
      <w:rPr>
        <w:rFonts w:ascii="Symbol" w:hAnsi="Symbol" w:hint="default"/>
      </w:rPr>
    </w:lvl>
    <w:lvl w:ilvl="1" w:tplc="783294FA">
      <w:numFmt w:val="bullet"/>
      <w:lvlText w:val="-"/>
      <w:lvlJc w:val="left"/>
      <w:pPr>
        <w:ind w:left="1440" w:hanging="360"/>
      </w:pPr>
      <w:rPr>
        <w:rFonts w:ascii="Arial Narrow" w:eastAsia="Times New Roman" w:hAnsi="Arial Narro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2B2775"/>
    <w:multiLevelType w:val="hybridMultilevel"/>
    <w:tmpl w:val="D70213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5">
    <w:nsid w:val="60305A58"/>
    <w:multiLevelType w:val="hybridMultilevel"/>
    <w:tmpl w:val="3BA80F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6">
    <w:nsid w:val="60363274"/>
    <w:multiLevelType w:val="multilevel"/>
    <w:tmpl w:val="8DC4FF40"/>
    <w:styleLink w:val="WW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Times New Roman"/>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Times New Roman"/>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Times New Roman"/>
      </w:rPr>
    </w:lvl>
    <w:lvl w:ilvl="8">
      <w:numFmt w:val="bullet"/>
      <w:lvlText w:val=""/>
      <w:lvlJc w:val="left"/>
      <w:pPr>
        <w:ind w:left="0" w:firstLine="0"/>
      </w:pPr>
      <w:rPr>
        <w:rFonts w:ascii="Wingdings" w:hAnsi="Wingdings"/>
      </w:rPr>
    </w:lvl>
  </w:abstractNum>
  <w:abstractNum w:abstractNumId="37">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0C22D6F"/>
    <w:multiLevelType w:val="multilevel"/>
    <w:tmpl w:val="8C901B9C"/>
    <w:styleLink w:val="WW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Times New Roman"/>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Times New Roman"/>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Times New Roman"/>
      </w:rPr>
    </w:lvl>
    <w:lvl w:ilvl="8">
      <w:numFmt w:val="bullet"/>
      <w:lvlText w:val=""/>
      <w:lvlJc w:val="left"/>
      <w:pPr>
        <w:ind w:left="0" w:firstLine="0"/>
      </w:pPr>
      <w:rPr>
        <w:rFonts w:ascii="Wingdings" w:hAnsi="Wingdings"/>
      </w:rPr>
    </w:lvl>
  </w:abstractNum>
  <w:abstractNum w:abstractNumId="39">
    <w:nsid w:val="62E52B9D"/>
    <w:multiLevelType w:val="multilevel"/>
    <w:tmpl w:val="E4A4EE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0">
    <w:nsid w:val="633A6117"/>
    <w:multiLevelType w:val="hybridMultilevel"/>
    <w:tmpl w:val="1714A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9A829F0"/>
    <w:multiLevelType w:val="multilevel"/>
    <w:tmpl w:val="4DBA69E4"/>
    <w:styleLink w:val="WWNum3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Times New Roman"/>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Times New Roman"/>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Times New Roman"/>
      </w:rPr>
    </w:lvl>
    <w:lvl w:ilvl="8">
      <w:numFmt w:val="bullet"/>
      <w:lvlText w:val=""/>
      <w:lvlJc w:val="left"/>
      <w:pPr>
        <w:ind w:left="0" w:firstLine="0"/>
      </w:pPr>
      <w:rPr>
        <w:rFonts w:ascii="Wingdings" w:hAnsi="Wingdings"/>
      </w:rPr>
    </w:lvl>
  </w:abstractNum>
  <w:abstractNum w:abstractNumId="4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4">
    <w:nsid w:val="6D105792"/>
    <w:multiLevelType w:val="hybridMultilevel"/>
    <w:tmpl w:val="89C6F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6EEA683E"/>
    <w:multiLevelType w:val="multilevel"/>
    <w:tmpl w:val="E4DA066E"/>
    <w:styleLink w:val="WWNum3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nsid w:val="6F5E4832"/>
    <w:multiLevelType w:val="hybridMultilevel"/>
    <w:tmpl w:val="E982A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18C49B1"/>
    <w:multiLevelType w:val="hybridMultilevel"/>
    <w:tmpl w:val="6116E3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8">
    <w:nsid w:val="73277BC6"/>
    <w:multiLevelType w:val="hybridMultilevel"/>
    <w:tmpl w:val="5464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71066B0"/>
    <w:multiLevelType w:val="hybridMultilevel"/>
    <w:tmpl w:val="9A0AD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77D335BE"/>
    <w:multiLevelType w:val="hybridMultilevel"/>
    <w:tmpl w:val="002256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1">
    <w:nsid w:val="786E6595"/>
    <w:multiLevelType w:val="hybridMultilevel"/>
    <w:tmpl w:val="C298E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3">
    <w:nsid w:val="7A474600"/>
    <w:multiLevelType w:val="hybridMultilevel"/>
    <w:tmpl w:val="4B30C2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41"/>
  </w:num>
  <w:num w:numId="3">
    <w:abstractNumId w:val="52"/>
  </w:num>
  <w:num w:numId="4">
    <w:abstractNumId w:val="10"/>
  </w:num>
  <w:num w:numId="5">
    <w:abstractNumId w:val="43"/>
  </w:num>
  <w:num w:numId="6">
    <w:abstractNumId w:val="28"/>
  </w:num>
  <w:num w:numId="7">
    <w:abstractNumId w:val="5"/>
  </w:num>
  <w:num w:numId="8">
    <w:abstractNumId w:val="3"/>
  </w:num>
  <w:num w:numId="9">
    <w:abstractNumId w:val="9"/>
  </w:num>
  <w:num w:numId="10">
    <w:abstractNumId w:val="12"/>
  </w:num>
  <w:num w:numId="11">
    <w:abstractNumId w:val="24"/>
  </w:num>
  <w:num w:numId="12">
    <w:abstractNumId w:val="16"/>
  </w:num>
  <w:num w:numId="13">
    <w:abstractNumId w:val="26"/>
  </w:num>
  <w:num w:numId="14">
    <w:abstractNumId w:val="46"/>
  </w:num>
  <w:num w:numId="15">
    <w:abstractNumId w:val="13"/>
  </w:num>
  <w:num w:numId="16">
    <w:abstractNumId w:val="39"/>
  </w:num>
  <w:num w:numId="17">
    <w:abstractNumId w:val="7"/>
  </w:num>
  <w:num w:numId="18">
    <w:abstractNumId w:val="48"/>
  </w:num>
  <w:num w:numId="19">
    <w:abstractNumId w:val="29"/>
  </w:num>
  <w:num w:numId="20">
    <w:abstractNumId w:val="37"/>
  </w:num>
  <w:num w:numId="21">
    <w:abstractNumId w:val="40"/>
  </w:num>
  <w:num w:numId="22">
    <w:abstractNumId w:val="21"/>
  </w:num>
  <w:num w:numId="23">
    <w:abstractNumId w:val="44"/>
  </w:num>
  <w:num w:numId="24">
    <w:abstractNumId w:val="33"/>
  </w:num>
  <w:num w:numId="25">
    <w:abstractNumId w:val="27"/>
  </w:num>
  <w:num w:numId="26">
    <w:abstractNumId w:val="32"/>
  </w:num>
  <w:num w:numId="27">
    <w:abstractNumId w:val="49"/>
  </w:num>
  <w:num w:numId="28">
    <w:abstractNumId w:val="8"/>
  </w:num>
  <w:num w:numId="29">
    <w:abstractNumId w:val="51"/>
  </w:num>
  <w:num w:numId="30">
    <w:abstractNumId w:val="11"/>
  </w:num>
  <w:num w:numId="31">
    <w:abstractNumId w:val="40"/>
  </w:num>
  <w:num w:numId="32">
    <w:abstractNumId w:val="21"/>
  </w:num>
  <w:num w:numId="33">
    <w:abstractNumId w:val="44"/>
  </w:num>
  <w:num w:numId="34">
    <w:abstractNumId w:val="33"/>
  </w:num>
  <w:num w:numId="35">
    <w:abstractNumId w:val="27"/>
  </w:num>
  <w:num w:numId="36">
    <w:abstractNumId w:val="32"/>
  </w:num>
  <w:num w:numId="37">
    <w:abstractNumId w:val="49"/>
  </w:num>
  <w:num w:numId="38">
    <w:abstractNumId w:val="8"/>
  </w:num>
  <w:num w:numId="39">
    <w:abstractNumId w:val="51"/>
  </w:num>
  <w:num w:numId="40">
    <w:abstractNumId w:val="53"/>
  </w:num>
  <w:num w:numId="41">
    <w:abstractNumId w:val="6"/>
  </w:num>
  <w:num w:numId="42">
    <w:abstractNumId w:val="15"/>
  </w:num>
  <w:num w:numId="43">
    <w:abstractNumId w:val="47"/>
  </w:num>
  <w:num w:numId="44">
    <w:abstractNumId w:val="14"/>
  </w:num>
  <w:num w:numId="45">
    <w:abstractNumId w:val="50"/>
  </w:num>
  <w:num w:numId="46">
    <w:abstractNumId w:val="35"/>
  </w:num>
  <w:num w:numId="47">
    <w:abstractNumId w:val="23"/>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4"/>
  </w:num>
  <w:num w:numId="51">
    <w:abstractNumId w:val="30"/>
  </w:num>
  <w:num w:numId="52">
    <w:abstractNumId w:val="31"/>
  </w:num>
  <w:num w:numId="53">
    <w:abstractNumId w:val="36"/>
  </w:num>
  <w:num w:numId="54">
    <w:abstractNumId w:val="36"/>
  </w:num>
  <w:num w:numId="55">
    <w:abstractNumId w:val="45"/>
  </w:num>
  <w:num w:numId="56">
    <w:abstractNumId w:val="38"/>
  </w:num>
  <w:num w:numId="57">
    <w:abstractNumId w:val="42"/>
  </w:num>
  <w:num w:numId="58">
    <w:abstractNumId w:val="19"/>
  </w:num>
  <w:num w:numId="59">
    <w:abstractNumId w:val="20"/>
  </w:num>
  <w:num w:numId="60">
    <w:abstractNumId w:val="21"/>
  </w:num>
  <w:num w:numId="61">
    <w:abstractNumId w:val="38"/>
    <w:lvlOverride w:ilvl="0">
      <w:lvl w:ilvl="0">
        <w:numFmt w:val="bullet"/>
        <w:lvlText w:val=""/>
        <w:lvlJc w:val="left"/>
        <w:pPr>
          <w:ind w:left="0" w:firstLine="0"/>
        </w:pPr>
        <w:rPr>
          <w:rFonts w:ascii="Symbol" w:hAnsi="Symbol"/>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2">
    <w:abstractNumId w:val="17"/>
  </w:num>
  <w:num w:numId="63">
    <w:abstractNumId w:val="18"/>
  </w:num>
  <w:num w:numId="64">
    <w:abstractNumId w:val="25"/>
  </w:num>
  <w:num w:numId="65">
    <w:abstractNumId w:val="49"/>
  </w:num>
  <w:num w:numId="66">
    <w:abstractNumId w:val="8"/>
  </w:num>
  <w:num w:numId="67">
    <w:abstractNumId w:val="44"/>
  </w:num>
  <w:num w:numId="68">
    <w:abstractNumId w:val="51"/>
  </w:num>
  <w:num w:numId="69">
    <w:abstractNumId w:val="21"/>
  </w:num>
  <w:num w:numId="70">
    <w:abstractNumId w:val="36"/>
  </w:num>
  <w:num w:numId="71">
    <w:abstractNumId w:val="21"/>
  </w:num>
  <w:num w:numId="72">
    <w:abstractNumId w:val="49"/>
  </w:num>
  <w:num w:numId="73">
    <w:abstractNumId w:val="8"/>
  </w:num>
  <w:num w:numId="74">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7122"/>
    <w:rsid w:val="000140DE"/>
    <w:rsid w:val="000146EA"/>
    <w:rsid w:val="00014A0A"/>
    <w:rsid w:val="00014CFB"/>
    <w:rsid w:val="0001699E"/>
    <w:rsid w:val="000230AD"/>
    <w:rsid w:val="00024009"/>
    <w:rsid w:val="00026D11"/>
    <w:rsid w:val="000318EA"/>
    <w:rsid w:val="000323A0"/>
    <w:rsid w:val="00033C26"/>
    <w:rsid w:val="0003490A"/>
    <w:rsid w:val="00035506"/>
    <w:rsid w:val="00035B80"/>
    <w:rsid w:val="0004020B"/>
    <w:rsid w:val="000421A3"/>
    <w:rsid w:val="00043D84"/>
    <w:rsid w:val="000452DE"/>
    <w:rsid w:val="00045A29"/>
    <w:rsid w:val="0004709D"/>
    <w:rsid w:val="0005114C"/>
    <w:rsid w:val="0005226F"/>
    <w:rsid w:val="00052B03"/>
    <w:rsid w:val="00054FA2"/>
    <w:rsid w:val="00056FC5"/>
    <w:rsid w:val="00061477"/>
    <w:rsid w:val="000614CD"/>
    <w:rsid w:val="00067E88"/>
    <w:rsid w:val="00070887"/>
    <w:rsid w:val="000779CF"/>
    <w:rsid w:val="00077D72"/>
    <w:rsid w:val="00082D10"/>
    <w:rsid w:val="00085058"/>
    <w:rsid w:val="00090285"/>
    <w:rsid w:val="000907BC"/>
    <w:rsid w:val="0009168F"/>
    <w:rsid w:val="000944A9"/>
    <w:rsid w:val="00094AD5"/>
    <w:rsid w:val="000951F8"/>
    <w:rsid w:val="000A3BE0"/>
    <w:rsid w:val="000A63D7"/>
    <w:rsid w:val="000B198B"/>
    <w:rsid w:val="000B23B6"/>
    <w:rsid w:val="000B5703"/>
    <w:rsid w:val="000C3C93"/>
    <w:rsid w:val="000C646A"/>
    <w:rsid w:val="000D77A3"/>
    <w:rsid w:val="000E3E10"/>
    <w:rsid w:val="000E5A23"/>
    <w:rsid w:val="000E5B5E"/>
    <w:rsid w:val="00100A18"/>
    <w:rsid w:val="00102337"/>
    <w:rsid w:val="00106F90"/>
    <w:rsid w:val="00110549"/>
    <w:rsid w:val="00112089"/>
    <w:rsid w:val="00113EAF"/>
    <w:rsid w:val="00114D84"/>
    <w:rsid w:val="00117001"/>
    <w:rsid w:val="0012228D"/>
    <w:rsid w:val="0012270B"/>
    <w:rsid w:val="00124CC3"/>
    <w:rsid w:val="00132535"/>
    <w:rsid w:val="0013556F"/>
    <w:rsid w:val="0014019C"/>
    <w:rsid w:val="00146464"/>
    <w:rsid w:val="00150645"/>
    <w:rsid w:val="00152DAB"/>
    <w:rsid w:val="0016065F"/>
    <w:rsid w:val="0017317F"/>
    <w:rsid w:val="001830C9"/>
    <w:rsid w:val="00184666"/>
    <w:rsid w:val="00184EED"/>
    <w:rsid w:val="00187E46"/>
    <w:rsid w:val="00191D21"/>
    <w:rsid w:val="00195973"/>
    <w:rsid w:val="0019677B"/>
    <w:rsid w:val="001A0CDD"/>
    <w:rsid w:val="001A1A73"/>
    <w:rsid w:val="001A3340"/>
    <w:rsid w:val="001A40EE"/>
    <w:rsid w:val="001A581A"/>
    <w:rsid w:val="001B00B4"/>
    <w:rsid w:val="001B117D"/>
    <w:rsid w:val="001B162F"/>
    <w:rsid w:val="001B44D3"/>
    <w:rsid w:val="001C5399"/>
    <w:rsid w:val="001C6D45"/>
    <w:rsid w:val="001C7391"/>
    <w:rsid w:val="001D1054"/>
    <w:rsid w:val="001D51AD"/>
    <w:rsid w:val="001E0451"/>
    <w:rsid w:val="001E2503"/>
    <w:rsid w:val="001E36E4"/>
    <w:rsid w:val="001E47C4"/>
    <w:rsid w:val="001E78A1"/>
    <w:rsid w:val="001F02C3"/>
    <w:rsid w:val="001F16DE"/>
    <w:rsid w:val="001F2D58"/>
    <w:rsid w:val="00200033"/>
    <w:rsid w:val="002030AC"/>
    <w:rsid w:val="00204DD6"/>
    <w:rsid w:val="00210976"/>
    <w:rsid w:val="00210D74"/>
    <w:rsid w:val="00211346"/>
    <w:rsid w:val="002115AD"/>
    <w:rsid w:val="00211FBE"/>
    <w:rsid w:val="00212D5F"/>
    <w:rsid w:val="00220AC5"/>
    <w:rsid w:val="0022685B"/>
    <w:rsid w:val="00232AD4"/>
    <w:rsid w:val="00235703"/>
    <w:rsid w:val="00241DCE"/>
    <w:rsid w:val="00244825"/>
    <w:rsid w:val="00246754"/>
    <w:rsid w:val="002476E5"/>
    <w:rsid w:val="002501AC"/>
    <w:rsid w:val="00255347"/>
    <w:rsid w:val="0025750C"/>
    <w:rsid w:val="00257E3C"/>
    <w:rsid w:val="00257EC5"/>
    <w:rsid w:val="00260F2D"/>
    <w:rsid w:val="00261033"/>
    <w:rsid w:val="002611E3"/>
    <w:rsid w:val="002614F1"/>
    <w:rsid w:val="002619C7"/>
    <w:rsid w:val="00263E56"/>
    <w:rsid w:val="00264463"/>
    <w:rsid w:val="00265113"/>
    <w:rsid w:val="00270FB8"/>
    <w:rsid w:val="00273CB3"/>
    <w:rsid w:val="002757BF"/>
    <w:rsid w:val="00280C57"/>
    <w:rsid w:val="002829A2"/>
    <w:rsid w:val="00283DC6"/>
    <w:rsid w:val="00285C05"/>
    <w:rsid w:val="00287162"/>
    <w:rsid w:val="0028795E"/>
    <w:rsid w:val="00294F52"/>
    <w:rsid w:val="00297CAF"/>
    <w:rsid w:val="002A1761"/>
    <w:rsid w:val="002A1D15"/>
    <w:rsid w:val="002A1ECF"/>
    <w:rsid w:val="002A7C75"/>
    <w:rsid w:val="002B3540"/>
    <w:rsid w:val="002B61CB"/>
    <w:rsid w:val="002C20C6"/>
    <w:rsid w:val="002C260B"/>
    <w:rsid w:val="002C7482"/>
    <w:rsid w:val="002D4A6F"/>
    <w:rsid w:val="002E0A8C"/>
    <w:rsid w:val="002E16FA"/>
    <w:rsid w:val="002F3966"/>
    <w:rsid w:val="002F6174"/>
    <w:rsid w:val="0030250B"/>
    <w:rsid w:val="0030313E"/>
    <w:rsid w:val="00304339"/>
    <w:rsid w:val="0030628D"/>
    <w:rsid w:val="00310D2C"/>
    <w:rsid w:val="00313867"/>
    <w:rsid w:val="003147BE"/>
    <w:rsid w:val="0031691A"/>
    <w:rsid w:val="00316AA6"/>
    <w:rsid w:val="003172FC"/>
    <w:rsid w:val="00321AF6"/>
    <w:rsid w:val="00326B6D"/>
    <w:rsid w:val="00326BEC"/>
    <w:rsid w:val="00326C17"/>
    <w:rsid w:val="003324A0"/>
    <w:rsid w:val="00333316"/>
    <w:rsid w:val="00334589"/>
    <w:rsid w:val="00336EDD"/>
    <w:rsid w:val="0034346A"/>
    <w:rsid w:val="00345531"/>
    <w:rsid w:val="00346129"/>
    <w:rsid w:val="00351B6D"/>
    <w:rsid w:val="00355F24"/>
    <w:rsid w:val="00365122"/>
    <w:rsid w:val="00372DA8"/>
    <w:rsid w:val="00375665"/>
    <w:rsid w:val="00377C39"/>
    <w:rsid w:val="0038009B"/>
    <w:rsid w:val="0038455C"/>
    <w:rsid w:val="0038591D"/>
    <w:rsid w:val="00391BAE"/>
    <w:rsid w:val="00392C1B"/>
    <w:rsid w:val="00393CD3"/>
    <w:rsid w:val="00395119"/>
    <w:rsid w:val="003A03C7"/>
    <w:rsid w:val="003A0F86"/>
    <w:rsid w:val="003A37E2"/>
    <w:rsid w:val="003A4787"/>
    <w:rsid w:val="003A697C"/>
    <w:rsid w:val="003A79EB"/>
    <w:rsid w:val="003B5115"/>
    <w:rsid w:val="003C08ED"/>
    <w:rsid w:val="003C2C28"/>
    <w:rsid w:val="003C30A0"/>
    <w:rsid w:val="003C3F3C"/>
    <w:rsid w:val="003C4CA9"/>
    <w:rsid w:val="003C6348"/>
    <w:rsid w:val="003D041B"/>
    <w:rsid w:val="003D1804"/>
    <w:rsid w:val="003D3608"/>
    <w:rsid w:val="003D469D"/>
    <w:rsid w:val="003D4E04"/>
    <w:rsid w:val="003D5B94"/>
    <w:rsid w:val="003D6C01"/>
    <w:rsid w:val="003D7E67"/>
    <w:rsid w:val="003F0EC2"/>
    <w:rsid w:val="004015CE"/>
    <w:rsid w:val="00403B69"/>
    <w:rsid w:val="004076BB"/>
    <w:rsid w:val="00413658"/>
    <w:rsid w:val="00420AAF"/>
    <w:rsid w:val="00420D43"/>
    <w:rsid w:val="00421A52"/>
    <w:rsid w:val="00430706"/>
    <w:rsid w:val="004317AF"/>
    <w:rsid w:val="004337FE"/>
    <w:rsid w:val="004364F7"/>
    <w:rsid w:val="00447F18"/>
    <w:rsid w:val="004519AF"/>
    <w:rsid w:val="00452FA3"/>
    <w:rsid w:val="004547D6"/>
    <w:rsid w:val="00460401"/>
    <w:rsid w:val="004607BB"/>
    <w:rsid w:val="004675E5"/>
    <w:rsid w:val="00470793"/>
    <w:rsid w:val="00473192"/>
    <w:rsid w:val="0047728F"/>
    <w:rsid w:val="00477DA8"/>
    <w:rsid w:val="004822EA"/>
    <w:rsid w:val="00486E9C"/>
    <w:rsid w:val="004873D6"/>
    <w:rsid w:val="00490BE6"/>
    <w:rsid w:val="00490E9C"/>
    <w:rsid w:val="00491775"/>
    <w:rsid w:val="004942BB"/>
    <w:rsid w:val="00494EE5"/>
    <w:rsid w:val="004967A3"/>
    <w:rsid w:val="004A13AD"/>
    <w:rsid w:val="004B0584"/>
    <w:rsid w:val="004B303C"/>
    <w:rsid w:val="004B3ED7"/>
    <w:rsid w:val="004B71B1"/>
    <w:rsid w:val="004C74E9"/>
    <w:rsid w:val="004D2BA0"/>
    <w:rsid w:val="004D4418"/>
    <w:rsid w:val="004D4C00"/>
    <w:rsid w:val="004D7A96"/>
    <w:rsid w:val="004E461D"/>
    <w:rsid w:val="004F0F38"/>
    <w:rsid w:val="004F5B8A"/>
    <w:rsid w:val="00500C61"/>
    <w:rsid w:val="00504E19"/>
    <w:rsid w:val="00510C06"/>
    <w:rsid w:val="0051180F"/>
    <w:rsid w:val="00521A23"/>
    <w:rsid w:val="0052456E"/>
    <w:rsid w:val="00525418"/>
    <w:rsid w:val="00533E18"/>
    <w:rsid w:val="00534F35"/>
    <w:rsid w:val="00535297"/>
    <w:rsid w:val="00536EAD"/>
    <w:rsid w:val="00541027"/>
    <w:rsid w:val="00544818"/>
    <w:rsid w:val="00551411"/>
    <w:rsid w:val="00556160"/>
    <w:rsid w:val="00557F48"/>
    <w:rsid w:val="005718BD"/>
    <w:rsid w:val="00571D50"/>
    <w:rsid w:val="00572EBE"/>
    <w:rsid w:val="00575005"/>
    <w:rsid w:val="005827C2"/>
    <w:rsid w:val="0058445F"/>
    <w:rsid w:val="005901F1"/>
    <w:rsid w:val="00592553"/>
    <w:rsid w:val="00595952"/>
    <w:rsid w:val="005975C6"/>
    <w:rsid w:val="005A1018"/>
    <w:rsid w:val="005A219E"/>
    <w:rsid w:val="005A44C0"/>
    <w:rsid w:val="005A4662"/>
    <w:rsid w:val="005B1267"/>
    <w:rsid w:val="005B15FC"/>
    <w:rsid w:val="005C0E14"/>
    <w:rsid w:val="005C1F88"/>
    <w:rsid w:val="005C2313"/>
    <w:rsid w:val="005C27E0"/>
    <w:rsid w:val="005C5CCC"/>
    <w:rsid w:val="005C5FC1"/>
    <w:rsid w:val="005D0079"/>
    <w:rsid w:val="005D01D2"/>
    <w:rsid w:val="005D1C8A"/>
    <w:rsid w:val="005D39EE"/>
    <w:rsid w:val="005D7037"/>
    <w:rsid w:val="005D7938"/>
    <w:rsid w:val="005D7E56"/>
    <w:rsid w:val="005D7FD6"/>
    <w:rsid w:val="005E0DD8"/>
    <w:rsid w:val="005E304E"/>
    <w:rsid w:val="005E423A"/>
    <w:rsid w:val="005F72D6"/>
    <w:rsid w:val="006035C6"/>
    <w:rsid w:val="006055A9"/>
    <w:rsid w:val="00613A07"/>
    <w:rsid w:val="00614C10"/>
    <w:rsid w:val="00616243"/>
    <w:rsid w:val="006204AB"/>
    <w:rsid w:val="006218ED"/>
    <w:rsid w:val="006300FE"/>
    <w:rsid w:val="00631C29"/>
    <w:rsid w:val="00635312"/>
    <w:rsid w:val="006359BC"/>
    <w:rsid w:val="00635E82"/>
    <w:rsid w:val="00640E2C"/>
    <w:rsid w:val="0064146D"/>
    <w:rsid w:val="006415FB"/>
    <w:rsid w:val="0064339B"/>
    <w:rsid w:val="00652FE2"/>
    <w:rsid w:val="00655EB7"/>
    <w:rsid w:val="00660021"/>
    <w:rsid w:val="00664DDD"/>
    <w:rsid w:val="00665A1C"/>
    <w:rsid w:val="00666440"/>
    <w:rsid w:val="00666EEC"/>
    <w:rsid w:val="0067309B"/>
    <w:rsid w:val="006773A6"/>
    <w:rsid w:val="00684929"/>
    <w:rsid w:val="00684935"/>
    <w:rsid w:val="00684B00"/>
    <w:rsid w:val="00690FB6"/>
    <w:rsid w:val="006926B6"/>
    <w:rsid w:val="00693605"/>
    <w:rsid w:val="00695BDA"/>
    <w:rsid w:val="006A0ED7"/>
    <w:rsid w:val="006A3C39"/>
    <w:rsid w:val="006A49A0"/>
    <w:rsid w:val="006A5D29"/>
    <w:rsid w:val="006A7DEA"/>
    <w:rsid w:val="006B0248"/>
    <w:rsid w:val="006B2B9C"/>
    <w:rsid w:val="006B697C"/>
    <w:rsid w:val="006B6CF8"/>
    <w:rsid w:val="006C172F"/>
    <w:rsid w:val="006C5EBA"/>
    <w:rsid w:val="006C67F2"/>
    <w:rsid w:val="006C6885"/>
    <w:rsid w:val="006D3385"/>
    <w:rsid w:val="006D56E7"/>
    <w:rsid w:val="006E003C"/>
    <w:rsid w:val="006E2046"/>
    <w:rsid w:val="006E51CA"/>
    <w:rsid w:val="006E59C8"/>
    <w:rsid w:val="006E6FAA"/>
    <w:rsid w:val="006F0457"/>
    <w:rsid w:val="006F1C29"/>
    <w:rsid w:val="006F6F0E"/>
    <w:rsid w:val="00701BF5"/>
    <w:rsid w:val="0070349A"/>
    <w:rsid w:val="00705ADD"/>
    <w:rsid w:val="00712639"/>
    <w:rsid w:val="0071394D"/>
    <w:rsid w:val="00715534"/>
    <w:rsid w:val="00717D56"/>
    <w:rsid w:val="00722956"/>
    <w:rsid w:val="00727A07"/>
    <w:rsid w:val="00734829"/>
    <w:rsid w:val="007349E8"/>
    <w:rsid w:val="00744A41"/>
    <w:rsid w:val="00747341"/>
    <w:rsid w:val="00747385"/>
    <w:rsid w:val="00751A85"/>
    <w:rsid w:val="007524F0"/>
    <w:rsid w:val="00752AB9"/>
    <w:rsid w:val="00764B37"/>
    <w:rsid w:val="007719F8"/>
    <w:rsid w:val="00774235"/>
    <w:rsid w:val="0077556C"/>
    <w:rsid w:val="0078026F"/>
    <w:rsid w:val="00780F95"/>
    <w:rsid w:val="007811F1"/>
    <w:rsid w:val="00781CB2"/>
    <w:rsid w:val="00786099"/>
    <w:rsid w:val="00790FE8"/>
    <w:rsid w:val="00794000"/>
    <w:rsid w:val="007953E2"/>
    <w:rsid w:val="00796109"/>
    <w:rsid w:val="007A4549"/>
    <w:rsid w:val="007A5729"/>
    <w:rsid w:val="007A5BE8"/>
    <w:rsid w:val="007A5F4B"/>
    <w:rsid w:val="007B15D1"/>
    <w:rsid w:val="007C30F3"/>
    <w:rsid w:val="007C5375"/>
    <w:rsid w:val="007C5538"/>
    <w:rsid w:val="007C7AB7"/>
    <w:rsid w:val="007D3C9C"/>
    <w:rsid w:val="007D5000"/>
    <w:rsid w:val="007D6FA3"/>
    <w:rsid w:val="007D77DD"/>
    <w:rsid w:val="007E5397"/>
    <w:rsid w:val="007F0BCC"/>
    <w:rsid w:val="007F1D9E"/>
    <w:rsid w:val="007F46FF"/>
    <w:rsid w:val="0080334C"/>
    <w:rsid w:val="00803E09"/>
    <w:rsid w:val="008107DE"/>
    <w:rsid w:val="00811058"/>
    <w:rsid w:val="00811E0E"/>
    <w:rsid w:val="00814928"/>
    <w:rsid w:val="00823CD9"/>
    <w:rsid w:val="00826E2A"/>
    <w:rsid w:val="00826EB3"/>
    <w:rsid w:val="00834976"/>
    <w:rsid w:val="00835820"/>
    <w:rsid w:val="0083609C"/>
    <w:rsid w:val="00840ECC"/>
    <w:rsid w:val="00841A1E"/>
    <w:rsid w:val="0084341B"/>
    <w:rsid w:val="0084636D"/>
    <w:rsid w:val="00847002"/>
    <w:rsid w:val="00847161"/>
    <w:rsid w:val="0084758D"/>
    <w:rsid w:val="0085162E"/>
    <w:rsid w:val="0085408F"/>
    <w:rsid w:val="008545E8"/>
    <w:rsid w:val="00857373"/>
    <w:rsid w:val="008574BF"/>
    <w:rsid w:val="00862B16"/>
    <w:rsid w:val="008656A0"/>
    <w:rsid w:val="008700B3"/>
    <w:rsid w:val="00873E8B"/>
    <w:rsid w:val="00874403"/>
    <w:rsid w:val="00874BF0"/>
    <w:rsid w:val="00881BEB"/>
    <w:rsid w:val="008826BB"/>
    <w:rsid w:val="008827AF"/>
    <w:rsid w:val="00882A58"/>
    <w:rsid w:val="00884368"/>
    <w:rsid w:val="008860E5"/>
    <w:rsid w:val="00895175"/>
    <w:rsid w:val="008A2B43"/>
    <w:rsid w:val="008B134D"/>
    <w:rsid w:val="008B2227"/>
    <w:rsid w:val="008B5133"/>
    <w:rsid w:val="008B5779"/>
    <w:rsid w:val="008B7205"/>
    <w:rsid w:val="008C23BA"/>
    <w:rsid w:val="008C3F2C"/>
    <w:rsid w:val="008C3F5B"/>
    <w:rsid w:val="008C7696"/>
    <w:rsid w:val="008D2452"/>
    <w:rsid w:val="008D4C1C"/>
    <w:rsid w:val="008D6DD1"/>
    <w:rsid w:val="008D71E0"/>
    <w:rsid w:val="008E00EA"/>
    <w:rsid w:val="008E05B6"/>
    <w:rsid w:val="008E0794"/>
    <w:rsid w:val="008E0FC1"/>
    <w:rsid w:val="008E1400"/>
    <w:rsid w:val="008E30E8"/>
    <w:rsid w:val="008F1453"/>
    <w:rsid w:val="008F1E35"/>
    <w:rsid w:val="008F2A75"/>
    <w:rsid w:val="008F5683"/>
    <w:rsid w:val="008F59B8"/>
    <w:rsid w:val="009003BF"/>
    <w:rsid w:val="00903934"/>
    <w:rsid w:val="0091070C"/>
    <w:rsid w:val="00915525"/>
    <w:rsid w:val="009159A7"/>
    <w:rsid w:val="00916735"/>
    <w:rsid w:val="00920BC6"/>
    <w:rsid w:val="00920EA0"/>
    <w:rsid w:val="00923AEE"/>
    <w:rsid w:val="00923C68"/>
    <w:rsid w:val="00925101"/>
    <w:rsid w:val="00926AD3"/>
    <w:rsid w:val="00932DF9"/>
    <w:rsid w:val="009331D1"/>
    <w:rsid w:val="00933DD8"/>
    <w:rsid w:val="00934B79"/>
    <w:rsid w:val="00935825"/>
    <w:rsid w:val="00936B95"/>
    <w:rsid w:val="0093794D"/>
    <w:rsid w:val="00940904"/>
    <w:rsid w:val="00941885"/>
    <w:rsid w:val="009426A1"/>
    <w:rsid w:val="00942A84"/>
    <w:rsid w:val="00942CA5"/>
    <w:rsid w:val="009459B4"/>
    <w:rsid w:val="00946B59"/>
    <w:rsid w:val="00956660"/>
    <w:rsid w:val="00960D62"/>
    <w:rsid w:val="00961B60"/>
    <w:rsid w:val="00961E05"/>
    <w:rsid w:val="0096512E"/>
    <w:rsid w:val="00972459"/>
    <w:rsid w:val="00973105"/>
    <w:rsid w:val="00976253"/>
    <w:rsid w:val="00977D0D"/>
    <w:rsid w:val="00981C48"/>
    <w:rsid w:val="00982640"/>
    <w:rsid w:val="00987227"/>
    <w:rsid w:val="00993EB5"/>
    <w:rsid w:val="00994B51"/>
    <w:rsid w:val="00997DCA"/>
    <w:rsid w:val="009B262A"/>
    <w:rsid w:val="009B48E5"/>
    <w:rsid w:val="009B4C93"/>
    <w:rsid w:val="009B6912"/>
    <w:rsid w:val="009B6EF1"/>
    <w:rsid w:val="009C360F"/>
    <w:rsid w:val="009C5458"/>
    <w:rsid w:val="009C5621"/>
    <w:rsid w:val="009C6099"/>
    <w:rsid w:val="009C6370"/>
    <w:rsid w:val="009C7EEA"/>
    <w:rsid w:val="009D35B8"/>
    <w:rsid w:val="009D4185"/>
    <w:rsid w:val="009D4D13"/>
    <w:rsid w:val="009D58ED"/>
    <w:rsid w:val="009E3A1E"/>
    <w:rsid w:val="009F2EA5"/>
    <w:rsid w:val="009F2FE8"/>
    <w:rsid w:val="009F44DC"/>
    <w:rsid w:val="009F70E0"/>
    <w:rsid w:val="00A01B20"/>
    <w:rsid w:val="00A01D52"/>
    <w:rsid w:val="00A06E68"/>
    <w:rsid w:val="00A106E2"/>
    <w:rsid w:val="00A12413"/>
    <w:rsid w:val="00A12BE9"/>
    <w:rsid w:val="00A17BD1"/>
    <w:rsid w:val="00A17F7A"/>
    <w:rsid w:val="00A203B6"/>
    <w:rsid w:val="00A2104D"/>
    <w:rsid w:val="00A226CD"/>
    <w:rsid w:val="00A24753"/>
    <w:rsid w:val="00A252AC"/>
    <w:rsid w:val="00A25A53"/>
    <w:rsid w:val="00A305C4"/>
    <w:rsid w:val="00A33264"/>
    <w:rsid w:val="00A33A10"/>
    <w:rsid w:val="00A34505"/>
    <w:rsid w:val="00A37A92"/>
    <w:rsid w:val="00A44E57"/>
    <w:rsid w:val="00A532E1"/>
    <w:rsid w:val="00A54DCA"/>
    <w:rsid w:val="00A64932"/>
    <w:rsid w:val="00A70FD8"/>
    <w:rsid w:val="00A8044D"/>
    <w:rsid w:val="00A8264F"/>
    <w:rsid w:val="00A832EC"/>
    <w:rsid w:val="00A85D6A"/>
    <w:rsid w:val="00A874AE"/>
    <w:rsid w:val="00A91B82"/>
    <w:rsid w:val="00A925DB"/>
    <w:rsid w:val="00A95F77"/>
    <w:rsid w:val="00AA3C1C"/>
    <w:rsid w:val="00AA7587"/>
    <w:rsid w:val="00AA7CCB"/>
    <w:rsid w:val="00AB2A0B"/>
    <w:rsid w:val="00AB3241"/>
    <w:rsid w:val="00AB53DF"/>
    <w:rsid w:val="00AB7DFC"/>
    <w:rsid w:val="00AC5323"/>
    <w:rsid w:val="00AD1F43"/>
    <w:rsid w:val="00AD2004"/>
    <w:rsid w:val="00AE113E"/>
    <w:rsid w:val="00AE303D"/>
    <w:rsid w:val="00AE3389"/>
    <w:rsid w:val="00AE453C"/>
    <w:rsid w:val="00AE4F12"/>
    <w:rsid w:val="00AE7AF7"/>
    <w:rsid w:val="00AF36E5"/>
    <w:rsid w:val="00AF4382"/>
    <w:rsid w:val="00AF43A9"/>
    <w:rsid w:val="00B00039"/>
    <w:rsid w:val="00B00CC9"/>
    <w:rsid w:val="00B01014"/>
    <w:rsid w:val="00B02009"/>
    <w:rsid w:val="00B05FEE"/>
    <w:rsid w:val="00B060D0"/>
    <w:rsid w:val="00B1230F"/>
    <w:rsid w:val="00B136DC"/>
    <w:rsid w:val="00B1460F"/>
    <w:rsid w:val="00B151C9"/>
    <w:rsid w:val="00B24660"/>
    <w:rsid w:val="00B273D8"/>
    <w:rsid w:val="00B32BD8"/>
    <w:rsid w:val="00B37E90"/>
    <w:rsid w:val="00B42B9D"/>
    <w:rsid w:val="00B432DD"/>
    <w:rsid w:val="00B537E4"/>
    <w:rsid w:val="00B553F1"/>
    <w:rsid w:val="00B55C85"/>
    <w:rsid w:val="00B56EC1"/>
    <w:rsid w:val="00B56F7B"/>
    <w:rsid w:val="00B60017"/>
    <w:rsid w:val="00B613C4"/>
    <w:rsid w:val="00B62F03"/>
    <w:rsid w:val="00B66C85"/>
    <w:rsid w:val="00B67881"/>
    <w:rsid w:val="00B743B8"/>
    <w:rsid w:val="00B759BE"/>
    <w:rsid w:val="00B75D5A"/>
    <w:rsid w:val="00B77474"/>
    <w:rsid w:val="00B803A5"/>
    <w:rsid w:val="00B83BEA"/>
    <w:rsid w:val="00B84797"/>
    <w:rsid w:val="00B86140"/>
    <w:rsid w:val="00B940E2"/>
    <w:rsid w:val="00B970FE"/>
    <w:rsid w:val="00B9799E"/>
    <w:rsid w:val="00BA0FFB"/>
    <w:rsid w:val="00BA2153"/>
    <w:rsid w:val="00BA248B"/>
    <w:rsid w:val="00BA50EE"/>
    <w:rsid w:val="00BA52E4"/>
    <w:rsid w:val="00BB1F7D"/>
    <w:rsid w:val="00BB386F"/>
    <w:rsid w:val="00BB439B"/>
    <w:rsid w:val="00BC62D4"/>
    <w:rsid w:val="00BD4122"/>
    <w:rsid w:val="00BD5184"/>
    <w:rsid w:val="00BD7842"/>
    <w:rsid w:val="00BE2BBC"/>
    <w:rsid w:val="00BE6341"/>
    <w:rsid w:val="00BE7C07"/>
    <w:rsid w:val="00BF4A8C"/>
    <w:rsid w:val="00BF6420"/>
    <w:rsid w:val="00C0040E"/>
    <w:rsid w:val="00C00804"/>
    <w:rsid w:val="00C04896"/>
    <w:rsid w:val="00C048F5"/>
    <w:rsid w:val="00C066CF"/>
    <w:rsid w:val="00C141FE"/>
    <w:rsid w:val="00C17631"/>
    <w:rsid w:val="00C2164D"/>
    <w:rsid w:val="00C22750"/>
    <w:rsid w:val="00C330C0"/>
    <w:rsid w:val="00C428DB"/>
    <w:rsid w:val="00C42DCC"/>
    <w:rsid w:val="00C5063C"/>
    <w:rsid w:val="00C51425"/>
    <w:rsid w:val="00C548FA"/>
    <w:rsid w:val="00C56B0A"/>
    <w:rsid w:val="00C60181"/>
    <w:rsid w:val="00C64E16"/>
    <w:rsid w:val="00C66F48"/>
    <w:rsid w:val="00C67A21"/>
    <w:rsid w:val="00C70664"/>
    <w:rsid w:val="00C70CC2"/>
    <w:rsid w:val="00C767C8"/>
    <w:rsid w:val="00C77F0D"/>
    <w:rsid w:val="00C81363"/>
    <w:rsid w:val="00C86FF2"/>
    <w:rsid w:val="00C906E9"/>
    <w:rsid w:val="00C914C3"/>
    <w:rsid w:val="00C9462B"/>
    <w:rsid w:val="00C962F8"/>
    <w:rsid w:val="00C966FB"/>
    <w:rsid w:val="00C9749F"/>
    <w:rsid w:val="00C97C19"/>
    <w:rsid w:val="00CA09A1"/>
    <w:rsid w:val="00CA4611"/>
    <w:rsid w:val="00CA5E32"/>
    <w:rsid w:val="00CA626F"/>
    <w:rsid w:val="00CB1337"/>
    <w:rsid w:val="00CB7D17"/>
    <w:rsid w:val="00CC08A9"/>
    <w:rsid w:val="00CC0DC7"/>
    <w:rsid w:val="00CC1DAB"/>
    <w:rsid w:val="00CC4082"/>
    <w:rsid w:val="00CC4375"/>
    <w:rsid w:val="00CC6540"/>
    <w:rsid w:val="00CC7D11"/>
    <w:rsid w:val="00CD2508"/>
    <w:rsid w:val="00CD3477"/>
    <w:rsid w:val="00CD3FF1"/>
    <w:rsid w:val="00CD6824"/>
    <w:rsid w:val="00CD6E49"/>
    <w:rsid w:val="00CE0F90"/>
    <w:rsid w:val="00CE5D88"/>
    <w:rsid w:val="00CF05F2"/>
    <w:rsid w:val="00CF074E"/>
    <w:rsid w:val="00D01727"/>
    <w:rsid w:val="00D03631"/>
    <w:rsid w:val="00D07355"/>
    <w:rsid w:val="00D103AA"/>
    <w:rsid w:val="00D10713"/>
    <w:rsid w:val="00D12B5E"/>
    <w:rsid w:val="00D12FFF"/>
    <w:rsid w:val="00D150F5"/>
    <w:rsid w:val="00D15113"/>
    <w:rsid w:val="00D155F5"/>
    <w:rsid w:val="00D1602D"/>
    <w:rsid w:val="00D16CCD"/>
    <w:rsid w:val="00D20114"/>
    <w:rsid w:val="00D20A4F"/>
    <w:rsid w:val="00D210B9"/>
    <w:rsid w:val="00D21E80"/>
    <w:rsid w:val="00D23795"/>
    <w:rsid w:val="00D252B6"/>
    <w:rsid w:val="00D27BE5"/>
    <w:rsid w:val="00D33A58"/>
    <w:rsid w:val="00D3579B"/>
    <w:rsid w:val="00D528F5"/>
    <w:rsid w:val="00D532A9"/>
    <w:rsid w:val="00D611A7"/>
    <w:rsid w:val="00D62C85"/>
    <w:rsid w:val="00D670F0"/>
    <w:rsid w:val="00D7100A"/>
    <w:rsid w:val="00D7135A"/>
    <w:rsid w:val="00D72DE3"/>
    <w:rsid w:val="00D73412"/>
    <w:rsid w:val="00D7778A"/>
    <w:rsid w:val="00D85E40"/>
    <w:rsid w:val="00D87AC6"/>
    <w:rsid w:val="00D90E8C"/>
    <w:rsid w:val="00D9432C"/>
    <w:rsid w:val="00DA60BD"/>
    <w:rsid w:val="00DA7881"/>
    <w:rsid w:val="00DB13D3"/>
    <w:rsid w:val="00DB3F83"/>
    <w:rsid w:val="00DC32C1"/>
    <w:rsid w:val="00DC4255"/>
    <w:rsid w:val="00DC69AA"/>
    <w:rsid w:val="00DD1E9F"/>
    <w:rsid w:val="00DD329E"/>
    <w:rsid w:val="00DD675F"/>
    <w:rsid w:val="00DE4450"/>
    <w:rsid w:val="00DE54CF"/>
    <w:rsid w:val="00DE6DC7"/>
    <w:rsid w:val="00DF1097"/>
    <w:rsid w:val="00DF1162"/>
    <w:rsid w:val="00DF1976"/>
    <w:rsid w:val="00DF2E90"/>
    <w:rsid w:val="00DF3CA0"/>
    <w:rsid w:val="00E02511"/>
    <w:rsid w:val="00E02F9F"/>
    <w:rsid w:val="00E03311"/>
    <w:rsid w:val="00E042F9"/>
    <w:rsid w:val="00E123CB"/>
    <w:rsid w:val="00E1281F"/>
    <w:rsid w:val="00E204B7"/>
    <w:rsid w:val="00E26088"/>
    <w:rsid w:val="00E273F6"/>
    <w:rsid w:val="00E30DBC"/>
    <w:rsid w:val="00E311EA"/>
    <w:rsid w:val="00E31F78"/>
    <w:rsid w:val="00E32D76"/>
    <w:rsid w:val="00E404D3"/>
    <w:rsid w:val="00E43E54"/>
    <w:rsid w:val="00E47938"/>
    <w:rsid w:val="00E50895"/>
    <w:rsid w:val="00E51382"/>
    <w:rsid w:val="00E52A88"/>
    <w:rsid w:val="00E53310"/>
    <w:rsid w:val="00E53ACF"/>
    <w:rsid w:val="00E60BDA"/>
    <w:rsid w:val="00E6269C"/>
    <w:rsid w:val="00E641BF"/>
    <w:rsid w:val="00E65AD3"/>
    <w:rsid w:val="00E65C8F"/>
    <w:rsid w:val="00E73186"/>
    <w:rsid w:val="00E73B0B"/>
    <w:rsid w:val="00E7652E"/>
    <w:rsid w:val="00E81500"/>
    <w:rsid w:val="00E81B6D"/>
    <w:rsid w:val="00E86849"/>
    <w:rsid w:val="00E903D7"/>
    <w:rsid w:val="00E90D75"/>
    <w:rsid w:val="00E9643D"/>
    <w:rsid w:val="00EA5375"/>
    <w:rsid w:val="00EB31FC"/>
    <w:rsid w:val="00EB48FC"/>
    <w:rsid w:val="00EC0AC1"/>
    <w:rsid w:val="00EC4A6C"/>
    <w:rsid w:val="00EC6B8E"/>
    <w:rsid w:val="00EC6F28"/>
    <w:rsid w:val="00ED0A5A"/>
    <w:rsid w:val="00ED36FB"/>
    <w:rsid w:val="00ED753D"/>
    <w:rsid w:val="00EE1484"/>
    <w:rsid w:val="00EE184A"/>
    <w:rsid w:val="00EE1929"/>
    <w:rsid w:val="00EE580A"/>
    <w:rsid w:val="00EF0075"/>
    <w:rsid w:val="00EF4E51"/>
    <w:rsid w:val="00EF4FAF"/>
    <w:rsid w:val="00EF6A8C"/>
    <w:rsid w:val="00EF7AF1"/>
    <w:rsid w:val="00F009D7"/>
    <w:rsid w:val="00F03612"/>
    <w:rsid w:val="00F0599A"/>
    <w:rsid w:val="00F07811"/>
    <w:rsid w:val="00F139F8"/>
    <w:rsid w:val="00F155F8"/>
    <w:rsid w:val="00F17064"/>
    <w:rsid w:val="00F24A70"/>
    <w:rsid w:val="00F27163"/>
    <w:rsid w:val="00F32A3E"/>
    <w:rsid w:val="00F32CB4"/>
    <w:rsid w:val="00F364A1"/>
    <w:rsid w:val="00F37456"/>
    <w:rsid w:val="00F4074B"/>
    <w:rsid w:val="00F40B95"/>
    <w:rsid w:val="00F40F34"/>
    <w:rsid w:val="00F4553B"/>
    <w:rsid w:val="00F459D1"/>
    <w:rsid w:val="00F460C0"/>
    <w:rsid w:val="00F466D2"/>
    <w:rsid w:val="00F474F8"/>
    <w:rsid w:val="00F50BDC"/>
    <w:rsid w:val="00F51AF6"/>
    <w:rsid w:val="00F51B3C"/>
    <w:rsid w:val="00F5748B"/>
    <w:rsid w:val="00F57A9A"/>
    <w:rsid w:val="00F71A51"/>
    <w:rsid w:val="00F71BA3"/>
    <w:rsid w:val="00F723C6"/>
    <w:rsid w:val="00F73E6E"/>
    <w:rsid w:val="00F74035"/>
    <w:rsid w:val="00F76A55"/>
    <w:rsid w:val="00F9056C"/>
    <w:rsid w:val="00F91D5F"/>
    <w:rsid w:val="00F92C93"/>
    <w:rsid w:val="00F935A5"/>
    <w:rsid w:val="00F94169"/>
    <w:rsid w:val="00F966C9"/>
    <w:rsid w:val="00FA0F2A"/>
    <w:rsid w:val="00FA42B3"/>
    <w:rsid w:val="00FA7B1D"/>
    <w:rsid w:val="00FB0546"/>
    <w:rsid w:val="00FB4111"/>
    <w:rsid w:val="00FB4B7E"/>
    <w:rsid w:val="00FB5A83"/>
    <w:rsid w:val="00FB5F8D"/>
    <w:rsid w:val="00FC09FD"/>
    <w:rsid w:val="00FC1AED"/>
    <w:rsid w:val="00FC3157"/>
    <w:rsid w:val="00FC4BE3"/>
    <w:rsid w:val="00FC4EA0"/>
    <w:rsid w:val="00FC789C"/>
    <w:rsid w:val="00FD1CAD"/>
    <w:rsid w:val="00FD721E"/>
    <w:rsid w:val="00FE0E73"/>
    <w:rsid w:val="00FE2F89"/>
    <w:rsid w:val="00FE3CE9"/>
    <w:rsid w:val="00FE3F1C"/>
    <w:rsid w:val="00FF0B35"/>
    <w:rsid w:val="00FF333F"/>
    <w:rsid w:val="00FF62E8"/>
    <w:rsid w:val="00FF7A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eiche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eichen"/>
    <w:uiPriority w:val="99"/>
    <w:qFormat/>
    <w:rsid w:val="00E641BF"/>
    <w:pPr>
      <w:outlineLvl w:val="1"/>
    </w:pPr>
    <w:rPr>
      <w:sz w:val="28"/>
    </w:rPr>
  </w:style>
  <w:style w:type="paragraph" w:styleId="berschrift3">
    <w:name w:val="heading 3"/>
    <w:basedOn w:val="berschrift2"/>
    <w:next w:val="Standard"/>
    <w:link w:val="berschrift3Zeichen"/>
    <w:uiPriority w:val="99"/>
    <w:qFormat/>
    <w:rsid w:val="00E641BF"/>
    <w:pPr>
      <w:outlineLvl w:val="2"/>
    </w:pPr>
    <w:rPr>
      <w:sz w:val="26"/>
    </w:rPr>
  </w:style>
  <w:style w:type="paragraph" w:styleId="berschrift4">
    <w:name w:val="heading 4"/>
    <w:basedOn w:val="berschrift3"/>
    <w:next w:val="Standard"/>
    <w:link w:val="berschrift4Zeichen"/>
    <w:uiPriority w:val="99"/>
    <w:qFormat/>
    <w:rsid w:val="00E641BF"/>
    <w:pPr>
      <w:outlineLvl w:val="3"/>
    </w:pPr>
    <w:rPr>
      <w:sz w:val="24"/>
    </w:rPr>
  </w:style>
  <w:style w:type="paragraph" w:styleId="berschrift5">
    <w:name w:val="heading 5"/>
    <w:basedOn w:val="Standard"/>
    <w:next w:val="Standard"/>
    <w:link w:val="berschrift5Zeichen"/>
    <w:uiPriority w:val="99"/>
    <w:qFormat/>
    <w:rsid w:val="00E641BF"/>
    <w:pPr>
      <w:keepNext/>
      <w:outlineLvl w:val="4"/>
    </w:pPr>
    <w:rPr>
      <w:i/>
      <w:iCs/>
      <w:sz w:val="22"/>
    </w:rPr>
  </w:style>
  <w:style w:type="paragraph" w:styleId="berschrift6">
    <w:name w:val="heading 6"/>
    <w:basedOn w:val="Standard"/>
    <w:next w:val="Standard"/>
    <w:link w:val="berschrift6Zeichen"/>
    <w:uiPriority w:val="99"/>
    <w:qFormat/>
    <w:rsid w:val="00E641BF"/>
    <w:pPr>
      <w:keepNext/>
      <w:outlineLvl w:val="5"/>
    </w:pPr>
    <w:rPr>
      <w:i/>
      <w:iCs/>
    </w:rPr>
  </w:style>
  <w:style w:type="paragraph" w:styleId="berschrift7">
    <w:name w:val="heading 7"/>
    <w:basedOn w:val="Standard"/>
    <w:next w:val="Standard"/>
    <w:link w:val="berschrift7Zeiche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eichen"/>
    <w:uiPriority w:val="99"/>
    <w:qFormat/>
    <w:rsid w:val="00E641BF"/>
    <w:pPr>
      <w:keepNext/>
      <w:outlineLvl w:val="7"/>
    </w:pPr>
    <w:rPr>
      <w:b/>
      <w:bCs/>
    </w:rPr>
  </w:style>
  <w:style w:type="paragraph" w:styleId="berschrift9">
    <w:name w:val="heading 9"/>
    <w:basedOn w:val="Standard"/>
    <w:next w:val="Standard"/>
    <w:link w:val="berschrift9Zeiche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sid w:val="000140DE"/>
    <w:rPr>
      <w:rFonts w:ascii="Cambria" w:hAnsi="Cambria" w:cs="Times New Roman"/>
      <w:b/>
      <w:bCs/>
      <w:kern w:val="32"/>
      <w:sz w:val="32"/>
      <w:szCs w:val="32"/>
    </w:rPr>
  </w:style>
  <w:style w:type="character" w:customStyle="1" w:styleId="berschrift2Zeichen">
    <w:name w:val="Überschrift 2 Zeichen"/>
    <w:link w:val="berschrift2"/>
    <w:uiPriority w:val="99"/>
    <w:locked/>
    <w:rsid w:val="00533E18"/>
    <w:rPr>
      <w:rFonts w:ascii="Arial" w:hAnsi="Arial" w:cs="Times New Roman"/>
      <w:b/>
      <w:sz w:val="28"/>
    </w:rPr>
  </w:style>
  <w:style w:type="character" w:customStyle="1" w:styleId="berschrift3Zeichen">
    <w:name w:val="Überschrift 3 Zeichen"/>
    <w:link w:val="berschrift3"/>
    <w:uiPriority w:val="99"/>
    <w:locked/>
    <w:rsid w:val="00533E18"/>
    <w:rPr>
      <w:rFonts w:ascii="Arial" w:hAnsi="Arial" w:cs="Times New Roman"/>
      <w:b/>
      <w:sz w:val="26"/>
    </w:rPr>
  </w:style>
  <w:style w:type="character" w:customStyle="1" w:styleId="berschrift4Zeichen">
    <w:name w:val="Überschrift 4 Zeichen"/>
    <w:link w:val="berschrift4"/>
    <w:uiPriority w:val="99"/>
    <w:semiHidden/>
    <w:locked/>
    <w:rsid w:val="000140DE"/>
    <w:rPr>
      <w:rFonts w:ascii="Calibri" w:hAnsi="Calibri" w:cs="Times New Roman"/>
      <w:b/>
      <w:bCs/>
      <w:sz w:val="28"/>
      <w:szCs w:val="28"/>
    </w:rPr>
  </w:style>
  <w:style w:type="character" w:customStyle="1" w:styleId="berschrift5Zeichen">
    <w:name w:val="Überschrift 5 Zeichen"/>
    <w:link w:val="berschrift5"/>
    <w:uiPriority w:val="99"/>
    <w:semiHidden/>
    <w:locked/>
    <w:rsid w:val="000140DE"/>
    <w:rPr>
      <w:rFonts w:ascii="Calibri" w:hAnsi="Calibri" w:cs="Times New Roman"/>
      <w:b/>
      <w:bCs/>
      <w:i/>
      <w:iCs/>
      <w:sz w:val="26"/>
      <w:szCs w:val="26"/>
    </w:rPr>
  </w:style>
  <w:style w:type="character" w:customStyle="1" w:styleId="berschrift6Zeichen">
    <w:name w:val="Überschrift 6 Zeichen"/>
    <w:link w:val="berschrift6"/>
    <w:uiPriority w:val="99"/>
    <w:semiHidden/>
    <w:locked/>
    <w:rsid w:val="000140DE"/>
    <w:rPr>
      <w:rFonts w:ascii="Calibri" w:hAnsi="Calibri" w:cs="Times New Roman"/>
      <w:b/>
      <w:bCs/>
    </w:rPr>
  </w:style>
  <w:style w:type="character" w:customStyle="1" w:styleId="berschrift7Zeichen">
    <w:name w:val="Überschrift 7 Zeichen"/>
    <w:link w:val="berschrift7"/>
    <w:uiPriority w:val="99"/>
    <w:semiHidden/>
    <w:locked/>
    <w:rsid w:val="000140DE"/>
    <w:rPr>
      <w:rFonts w:ascii="Calibri" w:hAnsi="Calibri" w:cs="Times New Roman"/>
      <w:sz w:val="24"/>
      <w:szCs w:val="24"/>
    </w:rPr>
  </w:style>
  <w:style w:type="character" w:customStyle="1" w:styleId="berschrift8Zeichen">
    <w:name w:val="Überschrift 8 Zeichen"/>
    <w:link w:val="berschrift8"/>
    <w:uiPriority w:val="99"/>
    <w:semiHidden/>
    <w:locked/>
    <w:rsid w:val="000140DE"/>
    <w:rPr>
      <w:rFonts w:ascii="Calibri" w:hAnsi="Calibri" w:cs="Times New Roman"/>
      <w:i/>
      <w:iCs/>
      <w:sz w:val="24"/>
      <w:szCs w:val="24"/>
    </w:rPr>
  </w:style>
  <w:style w:type="character" w:customStyle="1" w:styleId="berschrift9Zeichen">
    <w:name w:val="Überschrift 9 Zeiche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eichen"/>
    <w:uiPriority w:val="99"/>
    <w:rsid w:val="00E641BF"/>
    <w:pPr>
      <w:widowControl w:val="0"/>
      <w:tabs>
        <w:tab w:val="right" w:pos="9072"/>
      </w:tabs>
    </w:pPr>
    <w:rPr>
      <w:noProof/>
    </w:rPr>
  </w:style>
  <w:style w:type="character" w:customStyle="1" w:styleId="FuzeileZeichen">
    <w:name w:val="Fußzeile Zeiche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eichen"/>
    <w:uiPriority w:val="99"/>
    <w:rsid w:val="00E641BF"/>
    <w:pPr>
      <w:widowControl w:val="0"/>
      <w:pBdr>
        <w:bottom w:val="single" w:sz="6" w:space="1" w:color="auto"/>
      </w:pBdr>
    </w:pPr>
    <w:rPr>
      <w:noProof/>
      <w:sz w:val="20"/>
    </w:rPr>
  </w:style>
  <w:style w:type="character" w:customStyle="1" w:styleId="KopfzeileZeichen">
    <w:name w:val="Kopfzeile Zeichen"/>
    <w:link w:val="Kopfzeile"/>
    <w:uiPriority w:val="99"/>
    <w:semiHidden/>
    <w:locked/>
    <w:rsid w:val="000140DE"/>
    <w:rPr>
      <w:rFonts w:ascii="Arial" w:hAnsi="Arial" w:cs="Times New Roman"/>
      <w:sz w:val="20"/>
      <w:szCs w:val="20"/>
    </w:rPr>
  </w:style>
  <w:style w:type="paragraph" w:styleId="Funotentext">
    <w:name w:val="footnote text"/>
    <w:basedOn w:val="Standard"/>
    <w:link w:val="FunotentextZeichen"/>
    <w:uiPriority w:val="99"/>
    <w:semiHidden/>
    <w:rsid w:val="00E641BF"/>
    <w:pPr>
      <w:widowControl w:val="0"/>
      <w:tabs>
        <w:tab w:val="left" w:pos="284"/>
      </w:tabs>
      <w:ind w:left="284" w:hanging="284"/>
    </w:pPr>
    <w:rPr>
      <w:sz w:val="20"/>
    </w:rPr>
  </w:style>
  <w:style w:type="character" w:customStyle="1" w:styleId="FunotentextZeichen">
    <w:name w:val="Fußnotentext Zeiche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eichen"/>
    <w:uiPriority w:val="99"/>
    <w:rsid w:val="00E641BF"/>
    <w:pPr>
      <w:ind w:left="410" w:hanging="410"/>
      <w:jc w:val="left"/>
    </w:pPr>
    <w:rPr>
      <w:rFonts w:ascii="Times New Roman" w:hAnsi="Times New Roman"/>
      <w:szCs w:val="24"/>
    </w:rPr>
  </w:style>
  <w:style w:type="character" w:customStyle="1" w:styleId="Textkrpereinzug2Zeichen">
    <w:name w:val="Textkörpereinzug 2 Zeiche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eichen"/>
    <w:uiPriority w:val="99"/>
    <w:rsid w:val="00E641BF"/>
    <w:pPr>
      <w:spacing w:before="120" w:after="240"/>
      <w:jc w:val="left"/>
    </w:pPr>
    <w:rPr>
      <w:b/>
      <w:sz w:val="22"/>
    </w:rPr>
  </w:style>
  <w:style w:type="character" w:customStyle="1" w:styleId="Textkrper2Zeichen">
    <w:name w:val="Textkörper 2 Zeichen"/>
    <w:link w:val="Textkrper2"/>
    <w:uiPriority w:val="99"/>
    <w:locked/>
    <w:rsid w:val="00533E18"/>
    <w:rPr>
      <w:rFonts w:ascii="Arial" w:hAnsi="Arial" w:cs="Times New Roman"/>
      <w:b/>
      <w:sz w:val="22"/>
    </w:rPr>
  </w:style>
  <w:style w:type="paragraph" w:styleId="Textkrper3">
    <w:name w:val="Body Text 3"/>
    <w:basedOn w:val="Standard"/>
    <w:link w:val="Textkrper3Zeichen"/>
    <w:uiPriority w:val="99"/>
    <w:rsid w:val="00E641BF"/>
    <w:pPr>
      <w:jc w:val="left"/>
    </w:pPr>
    <w:rPr>
      <w:i/>
      <w:sz w:val="22"/>
    </w:rPr>
  </w:style>
  <w:style w:type="character" w:customStyle="1" w:styleId="Textkrper3Zeichen">
    <w:name w:val="Textkörper 3 Zeichen"/>
    <w:link w:val="Textkrper3"/>
    <w:uiPriority w:val="99"/>
    <w:locked/>
    <w:rsid w:val="00533E18"/>
    <w:rPr>
      <w:rFonts w:ascii="Arial" w:hAnsi="Arial" w:cs="Times New Roman"/>
      <w:i/>
      <w:sz w:val="22"/>
    </w:rPr>
  </w:style>
  <w:style w:type="paragraph" w:styleId="Textkrpereinzug3">
    <w:name w:val="Body Text Indent 3"/>
    <w:basedOn w:val="Standard"/>
    <w:link w:val="Textkrpereinzug3Zeichen"/>
    <w:uiPriority w:val="99"/>
    <w:rsid w:val="00E641BF"/>
    <w:pPr>
      <w:ind w:left="309" w:hanging="309"/>
    </w:pPr>
    <w:rPr>
      <w:sz w:val="22"/>
    </w:rPr>
  </w:style>
  <w:style w:type="character" w:customStyle="1" w:styleId="Textkrpereinzug3Zeichen">
    <w:name w:val="Textkörpereinzug 3 Zeichen"/>
    <w:link w:val="Textkrpereinzug3"/>
    <w:uiPriority w:val="99"/>
    <w:semiHidden/>
    <w:locked/>
    <w:rsid w:val="000140DE"/>
    <w:rPr>
      <w:rFonts w:ascii="Arial" w:hAnsi="Arial" w:cs="Times New Roman"/>
      <w:sz w:val="16"/>
      <w:szCs w:val="16"/>
    </w:rPr>
  </w:style>
  <w:style w:type="paragraph" w:styleId="Textkrpereinzug">
    <w:name w:val="Body Text Indent"/>
    <w:basedOn w:val="Standard"/>
    <w:link w:val="TextkrpereinzugZeiche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einzugZeichen">
    <w:name w:val="Textkörpereinzug Zeichen"/>
    <w:link w:val="Textkrpereinzug"/>
    <w:uiPriority w:val="99"/>
    <w:semiHidden/>
    <w:locked/>
    <w:rsid w:val="000140DE"/>
    <w:rPr>
      <w:rFonts w:ascii="Arial" w:hAnsi="Arial" w:cs="Times New Roman"/>
      <w:sz w:val="20"/>
      <w:szCs w:val="20"/>
    </w:rPr>
  </w:style>
  <w:style w:type="character" w:styleId="Link">
    <w:name w:val="Hyperlink"/>
    <w:uiPriority w:val="99"/>
    <w:rsid w:val="00E641BF"/>
    <w:rPr>
      <w:rFonts w:cs="Times New Roman"/>
      <w:color w:val="0000FF"/>
      <w:u w:val="single"/>
    </w:rPr>
  </w:style>
  <w:style w:type="paragraph" w:styleId="Textkrper">
    <w:name w:val="Body Text"/>
    <w:basedOn w:val="Standard"/>
    <w:link w:val="TextkrperZeichen"/>
    <w:uiPriority w:val="99"/>
    <w:rsid w:val="00E641BF"/>
    <w:pPr>
      <w:spacing w:before="120"/>
      <w:jc w:val="left"/>
    </w:pPr>
    <w:rPr>
      <w:color w:val="FF0000"/>
      <w:sz w:val="22"/>
    </w:rPr>
  </w:style>
  <w:style w:type="character" w:customStyle="1" w:styleId="TextkrperZeichen">
    <w:name w:val="Textkörper Zeiche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Gesichtet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eichen"/>
    <w:uiPriority w:val="99"/>
    <w:semiHidden/>
    <w:rsid w:val="009C6370"/>
    <w:rPr>
      <w:rFonts w:ascii="Tahoma" w:hAnsi="Tahoma" w:cs="Tahoma"/>
      <w:sz w:val="16"/>
      <w:szCs w:val="16"/>
    </w:rPr>
  </w:style>
  <w:style w:type="character" w:customStyle="1" w:styleId="SprechblasentextZeichen">
    <w:name w:val="Sprechblasentext Zeiche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eichen"/>
    <w:uiPriority w:val="99"/>
    <w:semiHidden/>
    <w:rsid w:val="00AF4382"/>
    <w:rPr>
      <w:sz w:val="20"/>
    </w:rPr>
  </w:style>
  <w:style w:type="character" w:customStyle="1" w:styleId="KommentartextZeichen">
    <w:name w:val="Kommentartext Zeiche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eichen"/>
    <w:uiPriority w:val="99"/>
    <w:semiHidden/>
    <w:rsid w:val="00AF4382"/>
    <w:rPr>
      <w:b/>
      <w:bCs/>
    </w:rPr>
  </w:style>
  <w:style w:type="character" w:customStyle="1" w:styleId="KommentarthemaZeichen">
    <w:name w:val="Kommentarthema Zeiche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5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Betont">
    <w:name w:val="Strong"/>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 w:type="paragraph" w:customStyle="1" w:styleId="Default">
    <w:name w:val="Default"/>
    <w:rsid w:val="003A79EB"/>
    <w:pPr>
      <w:autoSpaceDE w:val="0"/>
      <w:autoSpaceDN w:val="0"/>
      <w:adjustRightInd w:val="0"/>
    </w:pPr>
    <w:rPr>
      <w:rFonts w:ascii="Arial" w:eastAsia="Calibri" w:hAnsi="Arial" w:cs="Arial"/>
      <w:color w:val="000000"/>
      <w:sz w:val="24"/>
      <w:szCs w:val="24"/>
    </w:rPr>
  </w:style>
  <w:style w:type="numbering" w:customStyle="1" w:styleId="WWNum10">
    <w:name w:val="WWNum10"/>
    <w:rsid w:val="003C08ED"/>
    <w:pPr>
      <w:numPr>
        <w:numId w:val="53"/>
      </w:numPr>
    </w:pPr>
  </w:style>
  <w:style w:type="numbering" w:customStyle="1" w:styleId="WWNum30">
    <w:name w:val="WWNum30"/>
    <w:rsid w:val="003C08ED"/>
    <w:pPr>
      <w:numPr>
        <w:numId w:val="55"/>
      </w:numPr>
    </w:pPr>
  </w:style>
  <w:style w:type="numbering" w:customStyle="1" w:styleId="WWNum16">
    <w:name w:val="WWNum16"/>
    <w:rsid w:val="003C08ED"/>
    <w:pPr>
      <w:numPr>
        <w:numId w:val="56"/>
      </w:numPr>
    </w:pPr>
  </w:style>
  <w:style w:type="numbering" w:customStyle="1" w:styleId="WWNum37">
    <w:name w:val="WWNum37"/>
    <w:rsid w:val="003C08ED"/>
    <w:pPr>
      <w:numPr>
        <w:numId w:val="57"/>
      </w:numPr>
    </w:pPr>
  </w:style>
  <w:style w:type="numbering" w:customStyle="1" w:styleId="WWNum13">
    <w:name w:val="WWNum13"/>
    <w:rsid w:val="003C08ED"/>
    <w:pPr>
      <w:numPr>
        <w:numId w:val="58"/>
      </w:numPr>
    </w:pPr>
  </w:style>
  <w:style w:type="numbering" w:customStyle="1" w:styleId="WWNum27">
    <w:name w:val="WWNum27"/>
    <w:rsid w:val="003C08ED"/>
    <w:pPr>
      <w:numPr>
        <w:numId w:val="5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eiche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eichen"/>
    <w:uiPriority w:val="99"/>
    <w:qFormat/>
    <w:rsid w:val="00E641BF"/>
    <w:pPr>
      <w:outlineLvl w:val="1"/>
    </w:pPr>
    <w:rPr>
      <w:sz w:val="28"/>
    </w:rPr>
  </w:style>
  <w:style w:type="paragraph" w:styleId="berschrift3">
    <w:name w:val="heading 3"/>
    <w:basedOn w:val="berschrift2"/>
    <w:next w:val="Standard"/>
    <w:link w:val="berschrift3Zeichen"/>
    <w:uiPriority w:val="99"/>
    <w:qFormat/>
    <w:rsid w:val="00E641BF"/>
    <w:pPr>
      <w:outlineLvl w:val="2"/>
    </w:pPr>
    <w:rPr>
      <w:sz w:val="26"/>
    </w:rPr>
  </w:style>
  <w:style w:type="paragraph" w:styleId="berschrift4">
    <w:name w:val="heading 4"/>
    <w:basedOn w:val="berschrift3"/>
    <w:next w:val="Standard"/>
    <w:link w:val="berschrift4Zeichen"/>
    <w:uiPriority w:val="99"/>
    <w:qFormat/>
    <w:rsid w:val="00E641BF"/>
    <w:pPr>
      <w:outlineLvl w:val="3"/>
    </w:pPr>
    <w:rPr>
      <w:sz w:val="24"/>
    </w:rPr>
  </w:style>
  <w:style w:type="paragraph" w:styleId="berschrift5">
    <w:name w:val="heading 5"/>
    <w:basedOn w:val="Standard"/>
    <w:next w:val="Standard"/>
    <w:link w:val="berschrift5Zeichen"/>
    <w:uiPriority w:val="99"/>
    <w:qFormat/>
    <w:rsid w:val="00E641BF"/>
    <w:pPr>
      <w:keepNext/>
      <w:outlineLvl w:val="4"/>
    </w:pPr>
    <w:rPr>
      <w:i/>
      <w:iCs/>
      <w:sz w:val="22"/>
    </w:rPr>
  </w:style>
  <w:style w:type="paragraph" w:styleId="berschrift6">
    <w:name w:val="heading 6"/>
    <w:basedOn w:val="Standard"/>
    <w:next w:val="Standard"/>
    <w:link w:val="berschrift6Zeichen"/>
    <w:uiPriority w:val="99"/>
    <w:qFormat/>
    <w:rsid w:val="00E641BF"/>
    <w:pPr>
      <w:keepNext/>
      <w:outlineLvl w:val="5"/>
    </w:pPr>
    <w:rPr>
      <w:i/>
      <w:iCs/>
    </w:rPr>
  </w:style>
  <w:style w:type="paragraph" w:styleId="berschrift7">
    <w:name w:val="heading 7"/>
    <w:basedOn w:val="Standard"/>
    <w:next w:val="Standard"/>
    <w:link w:val="berschrift7Zeiche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eichen"/>
    <w:uiPriority w:val="99"/>
    <w:qFormat/>
    <w:rsid w:val="00E641BF"/>
    <w:pPr>
      <w:keepNext/>
      <w:outlineLvl w:val="7"/>
    </w:pPr>
    <w:rPr>
      <w:b/>
      <w:bCs/>
    </w:rPr>
  </w:style>
  <w:style w:type="paragraph" w:styleId="berschrift9">
    <w:name w:val="heading 9"/>
    <w:basedOn w:val="Standard"/>
    <w:next w:val="Standard"/>
    <w:link w:val="berschrift9Zeiche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sid w:val="000140DE"/>
    <w:rPr>
      <w:rFonts w:ascii="Cambria" w:hAnsi="Cambria" w:cs="Times New Roman"/>
      <w:b/>
      <w:bCs/>
      <w:kern w:val="32"/>
      <w:sz w:val="32"/>
      <w:szCs w:val="32"/>
    </w:rPr>
  </w:style>
  <w:style w:type="character" w:customStyle="1" w:styleId="berschrift2Zeichen">
    <w:name w:val="Überschrift 2 Zeichen"/>
    <w:link w:val="berschrift2"/>
    <w:uiPriority w:val="99"/>
    <w:locked/>
    <w:rsid w:val="00533E18"/>
    <w:rPr>
      <w:rFonts w:ascii="Arial" w:hAnsi="Arial" w:cs="Times New Roman"/>
      <w:b/>
      <w:sz w:val="28"/>
    </w:rPr>
  </w:style>
  <w:style w:type="character" w:customStyle="1" w:styleId="berschrift3Zeichen">
    <w:name w:val="Überschrift 3 Zeichen"/>
    <w:link w:val="berschrift3"/>
    <w:uiPriority w:val="99"/>
    <w:locked/>
    <w:rsid w:val="00533E18"/>
    <w:rPr>
      <w:rFonts w:ascii="Arial" w:hAnsi="Arial" w:cs="Times New Roman"/>
      <w:b/>
      <w:sz w:val="26"/>
    </w:rPr>
  </w:style>
  <w:style w:type="character" w:customStyle="1" w:styleId="berschrift4Zeichen">
    <w:name w:val="Überschrift 4 Zeichen"/>
    <w:link w:val="berschrift4"/>
    <w:uiPriority w:val="99"/>
    <w:semiHidden/>
    <w:locked/>
    <w:rsid w:val="000140DE"/>
    <w:rPr>
      <w:rFonts w:ascii="Calibri" w:hAnsi="Calibri" w:cs="Times New Roman"/>
      <w:b/>
      <w:bCs/>
      <w:sz w:val="28"/>
      <w:szCs w:val="28"/>
    </w:rPr>
  </w:style>
  <w:style w:type="character" w:customStyle="1" w:styleId="berschrift5Zeichen">
    <w:name w:val="Überschrift 5 Zeichen"/>
    <w:link w:val="berschrift5"/>
    <w:uiPriority w:val="99"/>
    <w:semiHidden/>
    <w:locked/>
    <w:rsid w:val="000140DE"/>
    <w:rPr>
      <w:rFonts w:ascii="Calibri" w:hAnsi="Calibri" w:cs="Times New Roman"/>
      <w:b/>
      <w:bCs/>
      <w:i/>
      <w:iCs/>
      <w:sz w:val="26"/>
      <w:szCs w:val="26"/>
    </w:rPr>
  </w:style>
  <w:style w:type="character" w:customStyle="1" w:styleId="berschrift6Zeichen">
    <w:name w:val="Überschrift 6 Zeichen"/>
    <w:link w:val="berschrift6"/>
    <w:uiPriority w:val="99"/>
    <w:semiHidden/>
    <w:locked/>
    <w:rsid w:val="000140DE"/>
    <w:rPr>
      <w:rFonts w:ascii="Calibri" w:hAnsi="Calibri" w:cs="Times New Roman"/>
      <w:b/>
      <w:bCs/>
    </w:rPr>
  </w:style>
  <w:style w:type="character" w:customStyle="1" w:styleId="berschrift7Zeichen">
    <w:name w:val="Überschrift 7 Zeichen"/>
    <w:link w:val="berschrift7"/>
    <w:uiPriority w:val="99"/>
    <w:semiHidden/>
    <w:locked/>
    <w:rsid w:val="000140DE"/>
    <w:rPr>
      <w:rFonts w:ascii="Calibri" w:hAnsi="Calibri" w:cs="Times New Roman"/>
      <w:sz w:val="24"/>
      <w:szCs w:val="24"/>
    </w:rPr>
  </w:style>
  <w:style w:type="character" w:customStyle="1" w:styleId="berschrift8Zeichen">
    <w:name w:val="Überschrift 8 Zeichen"/>
    <w:link w:val="berschrift8"/>
    <w:uiPriority w:val="99"/>
    <w:semiHidden/>
    <w:locked/>
    <w:rsid w:val="000140DE"/>
    <w:rPr>
      <w:rFonts w:ascii="Calibri" w:hAnsi="Calibri" w:cs="Times New Roman"/>
      <w:i/>
      <w:iCs/>
      <w:sz w:val="24"/>
      <w:szCs w:val="24"/>
    </w:rPr>
  </w:style>
  <w:style w:type="character" w:customStyle="1" w:styleId="berschrift9Zeichen">
    <w:name w:val="Überschrift 9 Zeiche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eichen"/>
    <w:uiPriority w:val="99"/>
    <w:rsid w:val="00E641BF"/>
    <w:pPr>
      <w:widowControl w:val="0"/>
      <w:tabs>
        <w:tab w:val="right" w:pos="9072"/>
      </w:tabs>
    </w:pPr>
    <w:rPr>
      <w:noProof/>
    </w:rPr>
  </w:style>
  <w:style w:type="character" w:customStyle="1" w:styleId="FuzeileZeichen">
    <w:name w:val="Fußzeile Zeiche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eichen"/>
    <w:uiPriority w:val="99"/>
    <w:rsid w:val="00E641BF"/>
    <w:pPr>
      <w:widowControl w:val="0"/>
      <w:pBdr>
        <w:bottom w:val="single" w:sz="6" w:space="1" w:color="auto"/>
      </w:pBdr>
    </w:pPr>
    <w:rPr>
      <w:noProof/>
      <w:sz w:val="20"/>
    </w:rPr>
  </w:style>
  <w:style w:type="character" w:customStyle="1" w:styleId="KopfzeileZeichen">
    <w:name w:val="Kopfzeile Zeichen"/>
    <w:link w:val="Kopfzeile"/>
    <w:uiPriority w:val="99"/>
    <w:semiHidden/>
    <w:locked/>
    <w:rsid w:val="000140DE"/>
    <w:rPr>
      <w:rFonts w:ascii="Arial" w:hAnsi="Arial" w:cs="Times New Roman"/>
      <w:sz w:val="20"/>
      <w:szCs w:val="20"/>
    </w:rPr>
  </w:style>
  <w:style w:type="paragraph" w:styleId="Funotentext">
    <w:name w:val="footnote text"/>
    <w:basedOn w:val="Standard"/>
    <w:link w:val="FunotentextZeichen"/>
    <w:uiPriority w:val="99"/>
    <w:semiHidden/>
    <w:rsid w:val="00E641BF"/>
    <w:pPr>
      <w:widowControl w:val="0"/>
      <w:tabs>
        <w:tab w:val="left" w:pos="284"/>
      </w:tabs>
      <w:ind w:left="284" w:hanging="284"/>
    </w:pPr>
    <w:rPr>
      <w:sz w:val="20"/>
    </w:rPr>
  </w:style>
  <w:style w:type="character" w:customStyle="1" w:styleId="FunotentextZeichen">
    <w:name w:val="Fußnotentext Zeiche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eichen"/>
    <w:uiPriority w:val="99"/>
    <w:rsid w:val="00E641BF"/>
    <w:pPr>
      <w:ind w:left="410" w:hanging="410"/>
      <w:jc w:val="left"/>
    </w:pPr>
    <w:rPr>
      <w:rFonts w:ascii="Times New Roman" w:hAnsi="Times New Roman"/>
      <w:szCs w:val="24"/>
    </w:rPr>
  </w:style>
  <w:style w:type="character" w:customStyle="1" w:styleId="Textkrpereinzug2Zeichen">
    <w:name w:val="Textkörpereinzug 2 Zeiche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eichen"/>
    <w:uiPriority w:val="99"/>
    <w:rsid w:val="00E641BF"/>
    <w:pPr>
      <w:spacing w:before="120" w:after="240"/>
      <w:jc w:val="left"/>
    </w:pPr>
    <w:rPr>
      <w:b/>
      <w:sz w:val="22"/>
    </w:rPr>
  </w:style>
  <w:style w:type="character" w:customStyle="1" w:styleId="Textkrper2Zeichen">
    <w:name w:val="Textkörper 2 Zeichen"/>
    <w:link w:val="Textkrper2"/>
    <w:uiPriority w:val="99"/>
    <w:locked/>
    <w:rsid w:val="00533E18"/>
    <w:rPr>
      <w:rFonts w:ascii="Arial" w:hAnsi="Arial" w:cs="Times New Roman"/>
      <w:b/>
      <w:sz w:val="22"/>
    </w:rPr>
  </w:style>
  <w:style w:type="paragraph" w:styleId="Textkrper3">
    <w:name w:val="Body Text 3"/>
    <w:basedOn w:val="Standard"/>
    <w:link w:val="Textkrper3Zeichen"/>
    <w:uiPriority w:val="99"/>
    <w:rsid w:val="00E641BF"/>
    <w:pPr>
      <w:jc w:val="left"/>
    </w:pPr>
    <w:rPr>
      <w:i/>
      <w:sz w:val="22"/>
    </w:rPr>
  </w:style>
  <w:style w:type="character" w:customStyle="1" w:styleId="Textkrper3Zeichen">
    <w:name w:val="Textkörper 3 Zeichen"/>
    <w:link w:val="Textkrper3"/>
    <w:uiPriority w:val="99"/>
    <w:locked/>
    <w:rsid w:val="00533E18"/>
    <w:rPr>
      <w:rFonts w:ascii="Arial" w:hAnsi="Arial" w:cs="Times New Roman"/>
      <w:i/>
      <w:sz w:val="22"/>
    </w:rPr>
  </w:style>
  <w:style w:type="paragraph" w:styleId="Textkrpereinzug3">
    <w:name w:val="Body Text Indent 3"/>
    <w:basedOn w:val="Standard"/>
    <w:link w:val="Textkrpereinzug3Zeichen"/>
    <w:uiPriority w:val="99"/>
    <w:rsid w:val="00E641BF"/>
    <w:pPr>
      <w:ind w:left="309" w:hanging="309"/>
    </w:pPr>
    <w:rPr>
      <w:sz w:val="22"/>
    </w:rPr>
  </w:style>
  <w:style w:type="character" w:customStyle="1" w:styleId="Textkrpereinzug3Zeichen">
    <w:name w:val="Textkörpereinzug 3 Zeichen"/>
    <w:link w:val="Textkrpereinzug3"/>
    <w:uiPriority w:val="99"/>
    <w:semiHidden/>
    <w:locked/>
    <w:rsid w:val="000140DE"/>
    <w:rPr>
      <w:rFonts w:ascii="Arial" w:hAnsi="Arial" w:cs="Times New Roman"/>
      <w:sz w:val="16"/>
      <w:szCs w:val="16"/>
    </w:rPr>
  </w:style>
  <w:style w:type="paragraph" w:styleId="Textkrpereinzug">
    <w:name w:val="Body Text Indent"/>
    <w:basedOn w:val="Standard"/>
    <w:link w:val="TextkrpereinzugZeiche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einzugZeichen">
    <w:name w:val="Textkörpereinzug Zeichen"/>
    <w:link w:val="Textkrpereinzug"/>
    <w:uiPriority w:val="99"/>
    <w:semiHidden/>
    <w:locked/>
    <w:rsid w:val="000140DE"/>
    <w:rPr>
      <w:rFonts w:ascii="Arial" w:hAnsi="Arial" w:cs="Times New Roman"/>
      <w:sz w:val="20"/>
      <w:szCs w:val="20"/>
    </w:rPr>
  </w:style>
  <w:style w:type="character" w:styleId="Link">
    <w:name w:val="Hyperlink"/>
    <w:uiPriority w:val="99"/>
    <w:rsid w:val="00E641BF"/>
    <w:rPr>
      <w:rFonts w:cs="Times New Roman"/>
      <w:color w:val="0000FF"/>
      <w:u w:val="single"/>
    </w:rPr>
  </w:style>
  <w:style w:type="paragraph" w:styleId="Textkrper">
    <w:name w:val="Body Text"/>
    <w:basedOn w:val="Standard"/>
    <w:link w:val="TextkrperZeichen"/>
    <w:uiPriority w:val="99"/>
    <w:rsid w:val="00E641BF"/>
    <w:pPr>
      <w:spacing w:before="120"/>
      <w:jc w:val="left"/>
    </w:pPr>
    <w:rPr>
      <w:color w:val="FF0000"/>
      <w:sz w:val="22"/>
    </w:rPr>
  </w:style>
  <w:style w:type="character" w:customStyle="1" w:styleId="TextkrperZeichen">
    <w:name w:val="Textkörper Zeiche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Gesichtet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eichen"/>
    <w:uiPriority w:val="99"/>
    <w:semiHidden/>
    <w:rsid w:val="009C6370"/>
    <w:rPr>
      <w:rFonts w:ascii="Tahoma" w:hAnsi="Tahoma" w:cs="Tahoma"/>
      <w:sz w:val="16"/>
      <w:szCs w:val="16"/>
    </w:rPr>
  </w:style>
  <w:style w:type="character" w:customStyle="1" w:styleId="SprechblasentextZeichen">
    <w:name w:val="Sprechblasentext Zeiche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eichen"/>
    <w:uiPriority w:val="99"/>
    <w:semiHidden/>
    <w:rsid w:val="00AF4382"/>
    <w:rPr>
      <w:sz w:val="20"/>
    </w:rPr>
  </w:style>
  <w:style w:type="character" w:customStyle="1" w:styleId="KommentartextZeichen">
    <w:name w:val="Kommentartext Zeiche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eichen"/>
    <w:uiPriority w:val="99"/>
    <w:semiHidden/>
    <w:rsid w:val="00AF4382"/>
    <w:rPr>
      <w:b/>
      <w:bCs/>
    </w:rPr>
  </w:style>
  <w:style w:type="character" w:customStyle="1" w:styleId="KommentarthemaZeichen">
    <w:name w:val="Kommentarthema Zeiche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5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Betont">
    <w:name w:val="Strong"/>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 w:type="paragraph" w:customStyle="1" w:styleId="Default">
    <w:name w:val="Default"/>
    <w:rsid w:val="003A79EB"/>
    <w:pPr>
      <w:autoSpaceDE w:val="0"/>
      <w:autoSpaceDN w:val="0"/>
      <w:adjustRightInd w:val="0"/>
    </w:pPr>
    <w:rPr>
      <w:rFonts w:ascii="Arial" w:eastAsia="Calibri" w:hAnsi="Arial" w:cs="Arial"/>
      <w:color w:val="000000"/>
      <w:sz w:val="24"/>
      <w:szCs w:val="24"/>
    </w:rPr>
  </w:style>
  <w:style w:type="numbering" w:customStyle="1" w:styleId="WWNum10">
    <w:name w:val="WWNum10"/>
    <w:rsid w:val="003C08ED"/>
    <w:pPr>
      <w:numPr>
        <w:numId w:val="53"/>
      </w:numPr>
    </w:pPr>
  </w:style>
  <w:style w:type="numbering" w:customStyle="1" w:styleId="WWNum30">
    <w:name w:val="WWNum30"/>
    <w:rsid w:val="003C08ED"/>
    <w:pPr>
      <w:numPr>
        <w:numId w:val="55"/>
      </w:numPr>
    </w:pPr>
  </w:style>
  <w:style w:type="numbering" w:customStyle="1" w:styleId="WWNum16">
    <w:name w:val="WWNum16"/>
    <w:rsid w:val="003C08ED"/>
    <w:pPr>
      <w:numPr>
        <w:numId w:val="56"/>
      </w:numPr>
    </w:pPr>
  </w:style>
  <w:style w:type="numbering" w:customStyle="1" w:styleId="WWNum37">
    <w:name w:val="WWNum37"/>
    <w:rsid w:val="003C08ED"/>
    <w:pPr>
      <w:numPr>
        <w:numId w:val="57"/>
      </w:numPr>
    </w:pPr>
  </w:style>
  <w:style w:type="numbering" w:customStyle="1" w:styleId="WWNum13">
    <w:name w:val="WWNum13"/>
    <w:rsid w:val="003C08ED"/>
    <w:pPr>
      <w:numPr>
        <w:numId w:val="58"/>
      </w:numPr>
    </w:pPr>
  </w:style>
  <w:style w:type="numbering" w:customStyle="1" w:styleId="WWNum27">
    <w:name w:val="WWNum27"/>
    <w:rsid w:val="003C08ED"/>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1911">
      <w:bodyDiv w:val="1"/>
      <w:marLeft w:val="0"/>
      <w:marRight w:val="0"/>
      <w:marTop w:val="0"/>
      <w:marBottom w:val="0"/>
      <w:divBdr>
        <w:top w:val="none" w:sz="0" w:space="0" w:color="auto"/>
        <w:left w:val="none" w:sz="0" w:space="0" w:color="auto"/>
        <w:bottom w:val="none" w:sz="0" w:space="0" w:color="auto"/>
        <w:right w:val="none" w:sz="0" w:space="0" w:color="auto"/>
      </w:divBdr>
    </w:div>
    <w:div w:id="221259633">
      <w:bodyDiv w:val="1"/>
      <w:marLeft w:val="0"/>
      <w:marRight w:val="0"/>
      <w:marTop w:val="0"/>
      <w:marBottom w:val="0"/>
      <w:divBdr>
        <w:top w:val="none" w:sz="0" w:space="0" w:color="auto"/>
        <w:left w:val="none" w:sz="0" w:space="0" w:color="auto"/>
        <w:bottom w:val="none" w:sz="0" w:space="0" w:color="auto"/>
        <w:right w:val="none" w:sz="0" w:space="0" w:color="auto"/>
      </w:divBdr>
    </w:div>
    <w:div w:id="395781298">
      <w:bodyDiv w:val="1"/>
      <w:marLeft w:val="0"/>
      <w:marRight w:val="0"/>
      <w:marTop w:val="0"/>
      <w:marBottom w:val="0"/>
      <w:divBdr>
        <w:top w:val="none" w:sz="0" w:space="0" w:color="auto"/>
        <w:left w:val="none" w:sz="0" w:space="0" w:color="auto"/>
        <w:bottom w:val="none" w:sz="0" w:space="0" w:color="auto"/>
        <w:right w:val="none" w:sz="0" w:space="0" w:color="auto"/>
      </w:divBdr>
    </w:div>
    <w:div w:id="400837759">
      <w:bodyDiv w:val="1"/>
      <w:marLeft w:val="0"/>
      <w:marRight w:val="0"/>
      <w:marTop w:val="0"/>
      <w:marBottom w:val="0"/>
      <w:divBdr>
        <w:top w:val="none" w:sz="0" w:space="0" w:color="auto"/>
        <w:left w:val="none" w:sz="0" w:space="0" w:color="auto"/>
        <w:bottom w:val="none" w:sz="0" w:space="0" w:color="auto"/>
        <w:right w:val="none" w:sz="0" w:space="0" w:color="auto"/>
      </w:divBdr>
    </w:div>
    <w:div w:id="470169821">
      <w:bodyDiv w:val="1"/>
      <w:marLeft w:val="0"/>
      <w:marRight w:val="0"/>
      <w:marTop w:val="0"/>
      <w:marBottom w:val="0"/>
      <w:divBdr>
        <w:top w:val="none" w:sz="0" w:space="0" w:color="auto"/>
        <w:left w:val="none" w:sz="0" w:space="0" w:color="auto"/>
        <w:bottom w:val="none" w:sz="0" w:space="0" w:color="auto"/>
        <w:right w:val="none" w:sz="0" w:space="0" w:color="auto"/>
      </w:divBdr>
    </w:div>
    <w:div w:id="588319236">
      <w:bodyDiv w:val="1"/>
      <w:marLeft w:val="0"/>
      <w:marRight w:val="0"/>
      <w:marTop w:val="0"/>
      <w:marBottom w:val="0"/>
      <w:divBdr>
        <w:top w:val="none" w:sz="0" w:space="0" w:color="auto"/>
        <w:left w:val="none" w:sz="0" w:space="0" w:color="auto"/>
        <w:bottom w:val="none" w:sz="0" w:space="0" w:color="auto"/>
        <w:right w:val="none" w:sz="0" w:space="0" w:color="auto"/>
      </w:divBdr>
    </w:div>
    <w:div w:id="631864529">
      <w:bodyDiv w:val="1"/>
      <w:marLeft w:val="0"/>
      <w:marRight w:val="0"/>
      <w:marTop w:val="0"/>
      <w:marBottom w:val="0"/>
      <w:divBdr>
        <w:top w:val="none" w:sz="0" w:space="0" w:color="auto"/>
        <w:left w:val="none" w:sz="0" w:space="0" w:color="auto"/>
        <w:bottom w:val="none" w:sz="0" w:space="0" w:color="auto"/>
        <w:right w:val="none" w:sz="0" w:space="0" w:color="auto"/>
      </w:divBdr>
    </w:div>
    <w:div w:id="784422925">
      <w:bodyDiv w:val="1"/>
      <w:marLeft w:val="0"/>
      <w:marRight w:val="0"/>
      <w:marTop w:val="0"/>
      <w:marBottom w:val="0"/>
      <w:divBdr>
        <w:top w:val="none" w:sz="0" w:space="0" w:color="auto"/>
        <w:left w:val="none" w:sz="0" w:space="0" w:color="auto"/>
        <w:bottom w:val="none" w:sz="0" w:space="0" w:color="auto"/>
        <w:right w:val="none" w:sz="0" w:space="0" w:color="auto"/>
      </w:divBdr>
    </w:div>
    <w:div w:id="787814210">
      <w:bodyDiv w:val="1"/>
      <w:marLeft w:val="0"/>
      <w:marRight w:val="0"/>
      <w:marTop w:val="0"/>
      <w:marBottom w:val="0"/>
      <w:divBdr>
        <w:top w:val="none" w:sz="0" w:space="0" w:color="auto"/>
        <w:left w:val="none" w:sz="0" w:space="0" w:color="auto"/>
        <w:bottom w:val="none" w:sz="0" w:space="0" w:color="auto"/>
        <w:right w:val="none" w:sz="0" w:space="0" w:color="auto"/>
      </w:divBdr>
    </w:div>
    <w:div w:id="874392078">
      <w:bodyDiv w:val="1"/>
      <w:marLeft w:val="0"/>
      <w:marRight w:val="0"/>
      <w:marTop w:val="0"/>
      <w:marBottom w:val="0"/>
      <w:divBdr>
        <w:top w:val="none" w:sz="0" w:space="0" w:color="auto"/>
        <w:left w:val="none" w:sz="0" w:space="0" w:color="auto"/>
        <w:bottom w:val="none" w:sz="0" w:space="0" w:color="auto"/>
        <w:right w:val="none" w:sz="0" w:space="0" w:color="auto"/>
      </w:divBdr>
    </w:div>
    <w:div w:id="1107165533">
      <w:bodyDiv w:val="1"/>
      <w:marLeft w:val="0"/>
      <w:marRight w:val="0"/>
      <w:marTop w:val="0"/>
      <w:marBottom w:val="0"/>
      <w:divBdr>
        <w:top w:val="none" w:sz="0" w:space="0" w:color="auto"/>
        <w:left w:val="none" w:sz="0" w:space="0" w:color="auto"/>
        <w:bottom w:val="none" w:sz="0" w:space="0" w:color="auto"/>
        <w:right w:val="none" w:sz="0" w:space="0" w:color="auto"/>
      </w:divBdr>
    </w:div>
    <w:div w:id="1112436238">
      <w:bodyDiv w:val="1"/>
      <w:marLeft w:val="0"/>
      <w:marRight w:val="0"/>
      <w:marTop w:val="0"/>
      <w:marBottom w:val="0"/>
      <w:divBdr>
        <w:top w:val="none" w:sz="0" w:space="0" w:color="auto"/>
        <w:left w:val="none" w:sz="0" w:space="0" w:color="auto"/>
        <w:bottom w:val="none" w:sz="0" w:space="0" w:color="auto"/>
        <w:right w:val="none" w:sz="0" w:space="0" w:color="auto"/>
      </w:divBdr>
    </w:div>
    <w:div w:id="1150053224">
      <w:bodyDiv w:val="1"/>
      <w:marLeft w:val="0"/>
      <w:marRight w:val="0"/>
      <w:marTop w:val="0"/>
      <w:marBottom w:val="0"/>
      <w:divBdr>
        <w:top w:val="none" w:sz="0" w:space="0" w:color="auto"/>
        <w:left w:val="none" w:sz="0" w:space="0" w:color="auto"/>
        <w:bottom w:val="none" w:sz="0" w:space="0" w:color="auto"/>
        <w:right w:val="none" w:sz="0" w:space="0" w:color="auto"/>
      </w:divBdr>
    </w:div>
    <w:div w:id="1162040717">
      <w:bodyDiv w:val="1"/>
      <w:marLeft w:val="0"/>
      <w:marRight w:val="0"/>
      <w:marTop w:val="0"/>
      <w:marBottom w:val="0"/>
      <w:divBdr>
        <w:top w:val="none" w:sz="0" w:space="0" w:color="auto"/>
        <w:left w:val="none" w:sz="0" w:space="0" w:color="auto"/>
        <w:bottom w:val="none" w:sz="0" w:space="0" w:color="auto"/>
        <w:right w:val="none" w:sz="0" w:space="0" w:color="auto"/>
      </w:divBdr>
    </w:div>
    <w:div w:id="1193423147">
      <w:bodyDiv w:val="1"/>
      <w:marLeft w:val="0"/>
      <w:marRight w:val="0"/>
      <w:marTop w:val="0"/>
      <w:marBottom w:val="0"/>
      <w:divBdr>
        <w:top w:val="none" w:sz="0" w:space="0" w:color="auto"/>
        <w:left w:val="none" w:sz="0" w:space="0" w:color="auto"/>
        <w:bottom w:val="none" w:sz="0" w:space="0" w:color="auto"/>
        <w:right w:val="none" w:sz="0" w:space="0" w:color="auto"/>
      </w:divBdr>
    </w:div>
    <w:div w:id="1200824955">
      <w:bodyDiv w:val="1"/>
      <w:marLeft w:val="0"/>
      <w:marRight w:val="0"/>
      <w:marTop w:val="0"/>
      <w:marBottom w:val="0"/>
      <w:divBdr>
        <w:top w:val="none" w:sz="0" w:space="0" w:color="auto"/>
        <w:left w:val="none" w:sz="0" w:space="0" w:color="auto"/>
        <w:bottom w:val="none" w:sz="0" w:space="0" w:color="auto"/>
        <w:right w:val="none" w:sz="0" w:space="0" w:color="auto"/>
      </w:divBdr>
    </w:div>
    <w:div w:id="1231310260">
      <w:bodyDiv w:val="1"/>
      <w:marLeft w:val="0"/>
      <w:marRight w:val="0"/>
      <w:marTop w:val="0"/>
      <w:marBottom w:val="0"/>
      <w:divBdr>
        <w:top w:val="none" w:sz="0" w:space="0" w:color="auto"/>
        <w:left w:val="none" w:sz="0" w:space="0" w:color="auto"/>
        <w:bottom w:val="none" w:sz="0" w:space="0" w:color="auto"/>
        <w:right w:val="none" w:sz="0" w:space="0" w:color="auto"/>
      </w:divBdr>
    </w:div>
    <w:div w:id="1327392183">
      <w:marLeft w:val="0"/>
      <w:marRight w:val="0"/>
      <w:marTop w:val="0"/>
      <w:marBottom w:val="0"/>
      <w:divBdr>
        <w:top w:val="none" w:sz="0" w:space="0" w:color="auto"/>
        <w:left w:val="none" w:sz="0" w:space="0" w:color="auto"/>
        <w:bottom w:val="none" w:sz="0" w:space="0" w:color="auto"/>
        <w:right w:val="none" w:sz="0" w:space="0" w:color="auto"/>
      </w:divBdr>
    </w:div>
    <w:div w:id="1327392191">
      <w:marLeft w:val="0"/>
      <w:marRight w:val="0"/>
      <w:marTop w:val="0"/>
      <w:marBottom w:val="0"/>
      <w:divBdr>
        <w:top w:val="none" w:sz="0" w:space="0" w:color="auto"/>
        <w:left w:val="none" w:sz="0" w:space="0" w:color="auto"/>
        <w:bottom w:val="none" w:sz="0" w:space="0" w:color="auto"/>
        <w:right w:val="none" w:sz="0" w:space="0" w:color="auto"/>
      </w:divBdr>
      <w:divsChild>
        <w:div w:id="1327392185">
          <w:marLeft w:val="0"/>
          <w:marRight w:val="0"/>
          <w:marTop w:val="0"/>
          <w:marBottom w:val="0"/>
          <w:divBdr>
            <w:top w:val="none" w:sz="0" w:space="0" w:color="auto"/>
            <w:left w:val="none" w:sz="0" w:space="0" w:color="auto"/>
            <w:bottom w:val="none" w:sz="0" w:space="0" w:color="auto"/>
            <w:right w:val="none" w:sz="0" w:space="0" w:color="auto"/>
          </w:divBdr>
        </w:div>
      </w:divsChild>
    </w:div>
    <w:div w:id="1327392195">
      <w:marLeft w:val="0"/>
      <w:marRight w:val="0"/>
      <w:marTop w:val="0"/>
      <w:marBottom w:val="0"/>
      <w:divBdr>
        <w:top w:val="none" w:sz="0" w:space="0" w:color="auto"/>
        <w:left w:val="none" w:sz="0" w:space="0" w:color="auto"/>
        <w:bottom w:val="none" w:sz="0" w:space="0" w:color="auto"/>
        <w:right w:val="none" w:sz="0" w:space="0" w:color="auto"/>
      </w:divBdr>
      <w:divsChild>
        <w:div w:id="1327392190">
          <w:marLeft w:val="0"/>
          <w:marRight w:val="0"/>
          <w:marTop w:val="0"/>
          <w:marBottom w:val="0"/>
          <w:divBdr>
            <w:top w:val="none" w:sz="0" w:space="0" w:color="auto"/>
            <w:left w:val="none" w:sz="0" w:space="0" w:color="auto"/>
            <w:bottom w:val="none" w:sz="0" w:space="0" w:color="auto"/>
            <w:right w:val="none" w:sz="0" w:space="0" w:color="auto"/>
          </w:divBdr>
          <w:divsChild>
            <w:div w:id="1327392184">
              <w:marLeft w:val="0"/>
              <w:marRight w:val="0"/>
              <w:marTop w:val="0"/>
              <w:marBottom w:val="0"/>
              <w:divBdr>
                <w:top w:val="none" w:sz="0" w:space="0" w:color="auto"/>
                <w:left w:val="none" w:sz="0" w:space="0" w:color="auto"/>
                <w:bottom w:val="none" w:sz="0" w:space="0" w:color="auto"/>
                <w:right w:val="none" w:sz="0" w:space="0" w:color="auto"/>
              </w:divBdr>
            </w:div>
            <w:div w:id="1327392186">
              <w:marLeft w:val="0"/>
              <w:marRight w:val="0"/>
              <w:marTop w:val="0"/>
              <w:marBottom w:val="0"/>
              <w:divBdr>
                <w:top w:val="none" w:sz="0" w:space="0" w:color="auto"/>
                <w:left w:val="none" w:sz="0" w:space="0" w:color="auto"/>
                <w:bottom w:val="none" w:sz="0" w:space="0" w:color="auto"/>
                <w:right w:val="none" w:sz="0" w:space="0" w:color="auto"/>
              </w:divBdr>
            </w:div>
            <w:div w:id="1327392187">
              <w:marLeft w:val="0"/>
              <w:marRight w:val="0"/>
              <w:marTop w:val="0"/>
              <w:marBottom w:val="0"/>
              <w:divBdr>
                <w:top w:val="none" w:sz="0" w:space="0" w:color="auto"/>
                <w:left w:val="none" w:sz="0" w:space="0" w:color="auto"/>
                <w:bottom w:val="none" w:sz="0" w:space="0" w:color="auto"/>
                <w:right w:val="none" w:sz="0" w:space="0" w:color="auto"/>
              </w:divBdr>
            </w:div>
            <w:div w:id="1327392188">
              <w:marLeft w:val="0"/>
              <w:marRight w:val="0"/>
              <w:marTop w:val="0"/>
              <w:marBottom w:val="0"/>
              <w:divBdr>
                <w:top w:val="none" w:sz="0" w:space="0" w:color="auto"/>
                <w:left w:val="none" w:sz="0" w:space="0" w:color="auto"/>
                <w:bottom w:val="none" w:sz="0" w:space="0" w:color="auto"/>
                <w:right w:val="none" w:sz="0" w:space="0" w:color="auto"/>
              </w:divBdr>
            </w:div>
            <w:div w:id="1327392189">
              <w:marLeft w:val="0"/>
              <w:marRight w:val="0"/>
              <w:marTop w:val="0"/>
              <w:marBottom w:val="0"/>
              <w:divBdr>
                <w:top w:val="none" w:sz="0" w:space="0" w:color="auto"/>
                <w:left w:val="none" w:sz="0" w:space="0" w:color="auto"/>
                <w:bottom w:val="none" w:sz="0" w:space="0" w:color="auto"/>
                <w:right w:val="none" w:sz="0" w:space="0" w:color="auto"/>
              </w:divBdr>
            </w:div>
            <w:div w:id="1327392192">
              <w:marLeft w:val="0"/>
              <w:marRight w:val="0"/>
              <w:marTop w:val="0"/>
              <w:marBottom w:val="0"/>
              <w:divBdr>
                <w:top w:val="none" w:sz="0" w:space="0" w:color="auto"/>
                <w:left w:val="none" w:sz="0" w:space="0" w:color="auto"/>
                <w:bottom w:val="none" w:sz="0" w:space="0" w:color="auto"/>
                <w:right w:val="none" w:sz="0" w:space="0" w:color="auto"/>
              </w:divBdr>
            </w:div>
            <w:div w:id="1327392193">
              <w:marLeft w:val="0"/>
              <w:marRight w:val="0"/>
              <w:marTop w:val="0"/>
              <w:marBottom w:val="0"/>
              <w:divBdr>
                <w:top w:val="none" w:sz="0" w:space="0" w:color="auto"/>
                <w:left w:val="none" w:sz="0" w:space="0" w:color="auto"/>
                <w:bottom w:val="none" w:sz="0" w:space="0" w:color="auto"/>
                <w:right w:val="none" w:sz="0" w:space="0" w:color="auto"/>
              </w:divBdr>
            </w:div>
            <w:div w:id="1327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9915">
      <w:bodyDiv w:val="1"/>
      <w:marLeft w:val="0"/>
      <w:marRight w:val="0"/>
      <w:marTop w:val="0"/>
      <w:marBottom w:val="0"/>
      <w:divBdr>
        <w:top w:val="none" w:sz="0" w:space="0" w:color="auto"/>
        <w:left w:val="none" w:sz="0" w:space="0" w:color="auto"/>
        <w:bottom w:val="none" w:sz="0" w:space="0" w:color="auto"/>
        <w:right w:val="none" w:sz="0" w:space="0" w:color="auto"/>
      </w:divBdr>
    </w:div>
    <w:div w:id="1343970342">
      <w:bodyDiv w:val="1"/>
      <w:marLeft w:val="0"/>
      <w:marRight w:val="0"/>
      <w:marTop w:val="0"/>
      <w:marBottom w:val="0"/>
      <w:divBdr>
        <w:top w:val="none" w:sz="0" w:space="0" w:color="auto"/>
        <w:left w:val="none" w:sz="0" w:space="0" w:color="auto"/>
        <w:bottom w:val="none" w:sz="0" w:space="0" w:color="auto"/>
        <w:right w:val="none" w:sz="0" w:space="0" w:color="auto"/>
      </w:divBdr>
    </w:div>
    <w:div w:id="1411733612">
      <w:bodyDiv w:val="1"/>
      <w:marLeft w:val="0"/>
      <w:marRight w:val="0"/>
      <w:marTop w:val="0"/>
      <w:marBottom w:val="0"/>
      <w:divBdr>
        <w:top w:val="none" w:sz="0" w:space="0" w:color="auto"/>
        <w:left w:val="none" w:sz="0" w:space="0" w:color="auto"/>
        <w:bottom w:val="none" w:sz="0" w:space="0" w:color="auto"/>
        <w:right w:val="none" w:sz="0" w:space="0" w:color="auto"/>
      </w:divBdr>
    </w:div>
    <w:div w:id="1432703768">
      <w:bodyDiv w:val="1"/>
      <w:marLeft w:val="0"/>
      <w:marRight w:val="0"/>
      <w:marTop w:val="0"/>
      <w:marBottom w:val="0"/>
      <w:divBdr>
        <w:top w:val="none" w:sz="0" w:space="0" w:color="auto"/>
        <w:left w:val="none" w:sz="0" w:space="0" w:color="auto"/>
        <w:bottom w:val="none" w:sz="0" w:space="0" w:color="auto"/>
        <w:right w:val="none" w:sz="0" w:space="0" w:color="auto"/>
      </w:divBdr>
    </w:div>
    <w:div w:id="1441298454">
      <w:bodyDiv w:val="1"/>
      <w:marLeft w:val="0"/>
      <w:marRight w:val="0"/>
      <w:marTop w:val="0"/>
      <w:marBottom w:val="0"/>
      <w:divBdr>
        <w:top w:val="none" w:sz="0" w:space="0" w:color="auto"/>
        <w:left w:val="none" w:sz="0" w:space="0" w:color="auto"/>
        <w:bottom w:val="none" w:sz="0" w:space="0" w:color="auto"/>
        <w:right w:val="none" w:sz="0" w:space="0" w:color="auto"/>
      </w:divBdr>
    </w:div>
    <w:div w:id="20634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89399-6C64-4746-AE2F-CADAC5AB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6163</Words>
  <Characters>38830</Characters>
  <Application>Microsoft Macintosh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44904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Hanne</cp:lastModifiedBy>
  <cp:revision>2</cp:revision>
  <cp:lastPrinted>2013-12-06T10:41:00Z</cp:lastPrinted>
  <dcterms:created xsi:type="dcterms:W3CDTF">2016-12-19T16:48:00Z</dcterms:created>
  <dcterms:modified xsi:type="dcterms:W3CDTF">2016-12-19T16:48:00Z</dcterms:modified>
</cp:coreProperties>
</file>