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6AB69" w14:textId="77777777" w:rsidR="00DD3C9B" w:rsidRDefault="00DD3C9B" w:rsidP="00DD3C9B">
      <w:pPr>
        <w:spacing w:line="276" w:lineRule="auto"/>
        <w:jc w:val="center"/>
        <w:rPr>
          <w:rFonts w:ascii="Arial" w:hAnsi="Arial" w:cs="Arial"/>
          <w:b/>
          <w:sz w:val="24"/>
          <w:u w:val="single"/>
        </w:rPr>
      </w:pPr>
    </w:p>
    <w:p w14:paraId="686AABB1" w14:textId="77777777" w:rsidR="002E749C" w:rsidRDefault="002E749C" w:rsidP="00DD3C9B">
      <w:pPr>
        <w:spacing w:line="276" w:lineRule="auto"/>
        <w:jc w:val="center"/>
        <w:rPr>
          <w:rFonts w:ascii="Arial" w:hAnsi="Arial" w:cs="Arial"/>
          <w:b/>
          <w:sz w:val="24"/>
          <w:u w:val="single"/>
        </w:rPr>
      </w:pPr>
    </w:p>
    <w:p w14:paraId="5F498941" w14:textId="77777777" w:rsidR="00BA3A5A" w:rsidRPr="00DD3C9B" w:rsidRDefault="00523A4C" w:rsidP="00DD3C9B">
      <w:pPr>
        <w:spacing w:line="276" w:lineRule="auto"/>
        <w:jc w:val="center"/>
        <w:rPr>
          <w:rFonts w:ascii="Arial" w:hAnsi="Arial" w:cs="Arial"/>
          <w:b/>
          <w:sz w:val="24"/>
          <w:u w:val="single"/>
        </w:rPr>
      </w:pPr>
      <w:r>
        <w:rPr>
          <w:rFonts w:ascii="Arial" w:hAnsi="Arial" w:cs="Arial"/>
          <w:b/>
          <w:sz w:val="24"/>
          <w:u w:val="single"/>
        </w:rPr>
        <w:t>Leistungsbewertungskonzept Mathematik – Sekundarstufe I</w:t>
      </w:r>
    </w:p>
    <w:p w14:paraId="2323684B" w14:textId="77777777" w:rsidR="00EA52EA" w:rsidRPr="00DD3C9B" w:rsidRDefault="00EA52EA" w:rsidP="00DD3C9B">
      <w:pPr>
        <w:spacing w:line="276" w:lineRule="auto"/>
        <w:rPr>
          <w:rFonts w:ascii="Arial" w:hAnsi="Arial" w:cs="Arial"/>
          <w:b/>
        </w:rPr>
      </w:pPr>
    </w:p>
    <w:p w14:paraId="2064CB62" w14:textId="77777777" w:rsidR="00F16F20" w:rsidRPr="00DD3C9B" w:rsidRDefault="00F16F20" w:rsidP="00DD3C9B">
      <w:pPr>
        <w:spacing w:line="276" w:lineRule="auto"/>
        <w:rPr>
          <w:rFonts w:ascii="Arial" w:hAnsi="Arial" w:cs="Arial"/>
        </w:rPr>
      </w:pPr>
      <w:r w:rsidRPr="00DD3C9B">
        <w:rPr>
          <w:rFonts w:ascii="Arial" w:hAnsi="Arial" w:cs="Arial"/>
        </w:rPr>
        <w:t>Im Mathematikunterricht gibt es vielfältige Möglichkeiten für Schüler zu zeigen, wie weit sie ihrem Alter angemessen über fachspezifische Kompetenzen verfügen.</w:t>
      </w:r>
    </w:p>
    <w:p w14:paraId="55DB22AD" w14:textId="77777777" w:rsidR="00F16F20" w:rsidRPr="00DD3C9B" w:rsidRDefault="00F16F20" w:rsidP="00DD3C9B">
      <w:pPr>
        <w:spacing w:line="276" w:lineRule="auto"/>
        <w:rPr>
          <w:rFonts w:ascii="Arial" w:hAnsi="Arial" w:cs="Arial"/>
        </w:rPr>
      </w:pPr>
    </w:p>
    <w:p w14:paraId="52CE29E7" w14:textId="77777777" w:rsidR="00835EFD" w:rsidRPr="00DD3C9B" w:rsidRDefault="00F16F20" w:rsidP="00DD3C9B">
      <w:pPr>
        <w:spacing w:line="276" w:lineRule="auto"/>
        <w:rPr>
          <w:rFonts w:ascii="Arial" w:hAnsi="Arial" w:cs="Arial"/>
        </w:rPr>
      </w:pPr>
      <w:r w:rsidRPr="00DD3C9B">
        <w:rPr>
          <w:rFonts w:ascii="Arial" w:hAnsi="Arial" w:cs="Arial"/>
        </w:rPr>
        <w:t>Die Bewertung der sonstige</w:t>
      </w:r>
      <w:r w:rsidR="00E012D9" w:rsidRPr="00DD3C9B">
        <w:rPr>
          <w:rFonts w:ascii="Arial" w:hAnsi="Arial" w:cs="Arial"/>
        </w:rPr>
        <w:t>n</w:t>
      </w:r>
      <w:r w:rsidRPr="00DD3C9B">
        <w:rPr>
          <w:rFonts w:ascii="Arial" w:hAnsi="Arial" w:cs="Arial"/>
        </w:rPr>
        <w:t xml:space="preserve"> Mitarbeit erfolgt im Wesentlichen anhand der folgenden Kriterien:</w:t>
      </w:r>
    </w:p>
    <w:p w14:paraId="4A2A61B4" w14:textId="77777777" w:rsidR="00F16F20" w:rsidRPr="00DD3C9B" w:rsidRDefault="00F16F20" w:rsidP="00DD3C9B">
      <w:pPr>
        <w:spacing w:line="276" w:lineRule="auto"/>
        <w:rPr>
          <w:rFonts w:ascii="Arial" w:hAnsi="Arial" w:cs="Arial"/>
        </w:rPr>
      </w:pPr>
    </w:p>
    <w:p w14:paraId="56F3079D" w14:textId="77777777" w:rsidR="00F16F20" w:rsidRPr="00DD3C9B" w:rsidRDefault="00F16F20" w:rsidP="00DD3C9B">
      <w:pPr>
        <w:spacing w:after="60" w:line="276" w:lineRule="auto"/>
        <w:rPr>
          <w:rFonts w:ascii="Arial" w:hAnsi="Arial" w:cs="Arial"/>
          <w:b/>
        </w:rPr>
      </w:pPr>
      <w:r w:rsidRPr="00DD3C9B">
        <w:rPr>
          <w:rFonts w:ascii="Arial" w:hAnsi="Arial" w:cs="Arial"/>
          <w:b/>
          <w:u w:val="single"/>
        </w:rPr>
        <w:t>Mündliche Mitarbeit im Unterricht</w:t>
      </w:r>
      <w:r w:rsidRPr="00DD3C9B">
        <w:rPr>
          <w:rFonts w:ascii="Arial" w:hAnsi="Arial" w:cs="Arial"/>
          <w:b/>
        </w:rPr>
        <w:t>:</w:t>
      </w:r>
    </w:p>
    <w:p w14:paraId="4477E7FA" w14:textId="77777777" w:rsidR="00F16F20" w:rsidRPr="00DD3C9B" w:rsidRDefault="00A91283" w:rsidP="00DD3C9B">
      <w:pPr>
        <w:spacing w:after="60" w:line="276" w:lineRule="auto"/>
        <w:rPr>
          <w:rFonts w:ascii="Arial" w:hAnsi="Arial" w:cs="Arial"/>
        </w:rPr>
      </w:pPr>
      <w:r w:rsidRPr="00DD3C9B">
        <w:rPr>
          <w:rFonts w:ascii="Arial" w:hAnsi="Arial" w:cs="Arial"/>
        </w:rPr>
        <w:sym w:font="Wingdings" w:char="F0FC"/>
      </w:r>
      <w:r w:rsidRPr="00DD3C9B">
        <w:rPr>
          <w:rFonts w:ascii="Arial" w:hAnsi="Arial" w:cs="Arial"/>
        </w:rPr>
        <w:t xml:space="preserve"> </w:t>
      </w:r>
      <w:r w:rsidR="00F16F20" w:rsidRPr="00DD3C9B">
        <w:rPr>
          <w:rFonts w:ascii="Arial" w:hAnsi="Arial" w:cs="Arial"/>
        </w:rPr>
        <w:t>Anwendung fachspezifischer Methoden und Arbeitsweisen</w:t>
      </w:r>
    </w:p>
    <w:p w14:paraId="470B48C6" w14:textId="77777777" w:rsidR="00F16F20" w:rsidRPr="00DD3C9B" w:rsidRDefault="00F16F20" w:rsidP="00DD3C9B">
      <w:pPr>
        <w:spacing w:after="60" w:line="276" w:lineRule="auto"/>
        <w:rPr>
          <w:rFonts w:ascii="Arial" w:hAnsi="Arial" w:cs="Arial"/>
        </w:rPr>
      </w:pPr>
      <w:r w:rsidRPr="00DD3C9B">
        <w:rPr>
          <w:rFonts w:ascii="Arial" w:hAnsi="Arial" w:cs="Arial"/>
        </w:rPr>
        <w:sym w:font="Wingdings" w:char="F0FC"/>
      </w:r>
      <w:r w:rsidRPr="00DD3C9B">
        <w:rPr>
          <w:rFonts w:ascii="Arial" w:hAnsi="Arial" w:cs="Arial"/>
        </w:rPr>
        <w:t xml:space="preserve"> eigene und vorgegebene Lösungswege und Verfahren darstellen und erklären können</w:t>
      </w:r>
    </w:p>
    <w:p w14:paraId="16F39D70" w14:textId="77777777" w:rsidR="00F16F20" w:rsidRPr="00DD3C9B" w:rsidRDefault="00F16F20" w:rsidP="00DD3C9B">
      <w:pPr>
        <w:spacing w:after="60" w:line="276" w:lineRule="auto"/>
        <w:rPr>
          <w:rFonts w:ascii="Arial" w:hAnsi="Arial" w:cs="Arial"/>
        </w:rPr>
      </w:pPr>
      <w:r w:rsidRPr="00DD3C9B">
        <w:rPr>
          <w:rFonts w:ascii="Arial" w:hAnsi="Arial" w:cs="Arial"/>
        </w:rPr>
        <w:sym w:font="Wingdings" w:char="F0FC"/>
      </w:r>
      <w:r w:rsidRPr="00DD3C9B">
        <w:rPr>
          <w:rFonts w:ascii="Arial" w:hAnsi="Arial" w:cs="Arial"/>
        </w:rPr>
        <w:t xml:space="preserve"> Verfügbarkeit mathematischen Grundwissens </w:t>
      </w:r>
    </w:p>
    <w:p w14:paraId="1AEB8C6F" w14:textId="77777777" w:rsidR="00AB05B9" w:rsidRPr="00DD3C9B" w:rsidRDefault="00F16F20" w:rsidP="00DD3C9B">
      <w:pPr>
        <w:spacing w:after="60" w:line="276" w:lineRule="auto"/>
        <w:rPr>
          <w:rFonts w:ascii="Arial" w:hAnsi="Arial" w:cs="Arial"/>
        </w:rPr>
      </w:pPr>
      <w:r w:rsidRPr="00DD3C9B">
        <w:rPr>
          <w:rFonts w:ascii="Arial" w:hAnsi="Arial" w:cs="Arial"/>
        </w:rPr>
        <w:sym w:font="Wingdings" w:char="F0FC"/>
      </w:r>
      <w:r w:rsidRPr="00DD3C9B">
        <w:rPr>
          <w:rFonts w:ascii="Arial" w:hAnsi="Arial" w:cs="Arial"/>
        </w:rPr>
        <w:t xml:space="preserve"> </w:t>
      </w:r>
      <w:r w:rsidR="00A91283" w:rsidRPr="00DD3C9B">
        <w:rPr>
          <w:rFonts w:ascii="Arial" w:hAnsi="Arial" w:cs="Arial"/>
        </w:rPr>
        <w:t>m</w:t>
      </w:r>
      <w:r w:rsidR="00AB05B9" w:rsidRPr="00DD3C9B">
        <w:rPr>
          <w:rFonts w:ascii="Arial" w:hAnsi="Arial" w:cs="Arial"/>
        </w:rPr>
        <w:t>athematische Fachbegriffe verstehen und richtig anwenden</w:t>
      </w:r>
    </w:p>
    <w:p w14:paraId="59774162" w14:textId="77777777" w:rsidR="00F16F20" w:rsidRPr="00DD3C9B" w:rsidRDefault="00F16F20" w:rsidP="00DD3C9B">
      <w:pPr>
        <w:spacing w:after="60" w:line="276" w:lineRule="auto"/>
        <w:rPr>
          <w:rFonts w:ascii="Arial" w:hAnsi="Arial" w:cs="Arial"/>
        </w:rPr>
      </w:pPr>
      <w:r w:rsidRPr="00DD3C9B">
        <w:rPr>
          <w:rFonts w:ascii="Arial" w:hAnsi="Arial" w:cs="Arial"/>
        </w:rPr>
        <w:sym w:font="Wingdings" w:char="F0FC"/>
      </w:r>
      <w:r w:rsidRPr="00DD3C9B">
        <w:rPr>
          <w:rFonts w:ascii="Arial" w:hAnsi="Arial" w:cs="Arial"/>
        </w:rPr>
        <w:t xml:space="preserve"> fehlerfreie Anwendung geübter Fertigkeiten</w:t>
      </w:r>
    </w:p>
    <w:p w14:paraId="4F143C3E" w14:textId="77777777" w:rsidR="00F16F20" w:rsidRPr="00DD3C9B" w:rsidRDefault="00F16F20" w:rsidP="00DD3C9B">
      <w:pPr>
        <w:spacing w:after="60" w:line="276" w:lineRule="auto"/>
        <w:rPr>
          <w:rFonts w:ascii="Arial" w:hAnsi="Arial" w:cs="Arial"/>
        </w:rPr>
      </w:pPr>
      <w:r w:rsidRPr="00DD3C9B">
        <w:rPr>
          <w:rFonts w:ascii="Arial" w:hAnsi="Arial" w:cs="Arial"/>
        </w:rPr>
        <w:sym w:font="Wingdings" w:char="F0FC"/>
      </w:r>
      <w:r w:rsidRPr="00DD3C9B">
        <w:rPr>
          <w:rFonts w:ascii="Arial" w:hAnsi="Arial" w:cs="Arial"/>
        </w:rPr>
        <w:t xml:space="preserve"> konstruktiver Umgang mit Fehlern</w:t>
      </w:r>
    </w:p>
    <w:p w14:paraId="56580916" w14:textId="77777777" w:rsidR="00E012D9" w:rsidRPr="00DD3C9B" w:rsidRDefault="00E012D9" w:rsidP="00DD3C9B">
      <w:pPr>
        <w:spacing w:after="60" w:line="276" w:lineRule="auto"/>
        <w:rPr>
          <w:rFonts w:ascii="Arial" w:hAnsi="Arial" w:cs="Arial"/>
        </w:rPr>
      </w:pPr>
      <w:r w:rsidRPr="00DD3C9B">
        <w:rPr>
          <w:rFonts w:ascii="Arial" w:hAnsi="Arial" w:cs="Arial"/>
        </w:rPr>
        <w:sym w:font="Wingdings" w:char="F0FC"/>
      </w:r>
      <w:r w:rsidRPr="00DD3C9B">
        <w:rPr>
          <w:rFonts w:ascii="Arial" w:hAnsi="Arial" w:cs="Arial"/>
        </w:rPr>
        <w:t xml:space="preserve"> Angeben von Beispielen oder Gegenbeispielen</w:t>
      </w:r>
    </w:p>
    <w:p w14:paraId="0A6186C8" w14:textId="77777777" w:rsidR="00E012D9" w:rsidRPr="00DD3C9B" w:rsidRDefault="00E012D9" w:rsidP="00DD3C9B">
      <w:pPr>
        <w:spacing w:after="60" w:line="276" w:lineRule="auto"/>
        <w:rPr>
          <w:rFonts w:ascii="Arial" w:hAnsi="Arial" w:cs="Arial"/>
        </w:rPr>
      </w:pPr>
      <w:r w:rsidRPr="00DD3C9B">
        <w:rPr>
          <w:rFonts w:ascii="Arial" w:hAnsi="Arial" w:cs="Arial"/>
        </w:rPr>
        <w:sym w:font="Wingdings" w:char="F0FC"/>
      </w:r>
      <w:r w:rsidRPr="00DD3C9B">
        <w:rPr>
          <w:rFonts w:ascii="Arial" w:hAnsi="Arial" w:cs="Arial"/>
        </w:rPr>
        <w:t xml:space="preserve"> Einbringen kreativer Ideen</w:t>
      </w:r>
    </w:p>
    <w:p w14:paraId="5A7C6ED0" w14:textId="77777777" w:rsidR="00E012D9" w:rsidRPr="00DD3C9B" w:rsidRDefault="00E012D9" w:rsidP="00DD3C9B">
      <w:pPr>
        <w:spacing w:line="276" w:lineRule="auto"/>
        <w:rPr>
          <w:rFonts w:ascii="Arial" w:hAnsi="Arial" w:cs="Arial"/>
        </w:rPr>
      </w:pPr>
      <w:r w:rsidRPr="00DD3C9B">
        <w:rPr>
          <w:rFonts w:ascii="Arial" w:hAnsi="Arial" w:cs="Arial"/>
        </w:rPr>
        <w:sym w:font="Wingdings" w:char="F0FC"/>
      </w:r>
      <w:r w:rsidRPr="00DD3C9B">
        <w:rPr>
          <w:rFonts w:ascii="Arial" w:hAnsi="Arial" w:cs="Arial"/>
        </w:rPr>
        <w:t xml:space="preserve"> Probleme lösen und Sachverhalte vernetzen</w:t>
      </w:r>
    </w:p>
    <w:p w14:paraId="72B3F854" w14:textId="77777777" w:rsidR="007A6A3B" w:rsidRPr="00DD3C9B" w:rsidRDefault="007A6A3B" w:rsidP="00DD3C9B">
      <w:pPr>
        <w:spacing w:line="276" w:lineRule="auto"/>
        <w:rPr>
          <w:rFonts w:ascii="Arial" w:hAnsi="Arial" w:cs="Arial"/>
        </w:rPr>
      </w:pPr>
    </w:p>
    <w:p w14:paraId="7D4A9564" w14:textId="77777777" w:rsidR="007A6A3B" w:rsidRPr="00DD3C9B" w:rsidRDefault="007A6A3B" w:rsidP="00DD3C9B">
      <w:pPr>
        <w:spacing w:after="60" w:line="276" w:lineRule="auto"/>
        <w:rPr>
          <w:rFonts w:ascii="Arial" w:hAnsi="Arial" w:cs="Arial"/>
          <w:b/>
        </w:rPr>
      </w:pPr>
      <w:r w:rsidRPr="00DD3C9B">
        <w:rPr>
          <w:rFonts w:ascii="Arial" w:hAnsi="Arial" w:cs="Arial"/>
          <w:b/>
          <w:u w:val="single"/>
        </w:rPr>
        <w:t>Arbeitsmaterial und Hausaufgaben</w:t>
      </w:r>
      <w:r w:rsidR="00EA52EA" w:rsidRPr="00DD3C9B">
        <w:rPr>
          <w:rFonts w:ascii="Arial" w:hAnsi="Arial" w:cs="Arial"/>
          <w:b/>
        </w:rPr>
        <w:t>:</w:t>
      </w:r>
    </w:p>
    <w:p w14:paraId="3152064E" w14:textId="77777777" w:rsidR="00EA52EA" w:rsidRPr="00DD3C9B" w:rsidRDefault="007A6A3B" w:rsidP="00DD3C9B">
      <w:pPr>
        <w:spacing w:after="60" w:line="276" w:lineRule="auto"/>
        <w:ind w:left="284" w:hanging="284"/>
        <w:rPr>
          <w:rFonts w:ascii="Arial" w:hAnsi="Arial" w:cs="Arial"/>
        </w:rPr>
      </w:pPr>
      <w:r w:rsidRPr="00DD3C9B">
        <w:rPr>
          <w:rFonts w:ascii="Arial" w:hAnsi="Arial" w:cs="Arial"/>
        </w:rPr>
        <w:sym w:font="Wingdings" w:char="F0FC"/>
      </w:r>
      <w:r w:rsidRPr="00DD3C9B">
        <w:rPr>
          <w:rFonts w:ascii="Arial" w:hAnsi="Arial" w:cs="Arial"/>
        </w:rPr>
        <w:t xml:space="preserve"> das regelmäßige Anfertigen von Hausaufgaben ist eine Grundvoraussetzung</w:t>
      </w:r>
      <w:r w:rsidR="00EA52EA" w:rsidRPr="00DD3C9B">
        <w:rPr>
          <w:rFonts w:ascii="Arial" w:hAnsi="Arial" w:cs="Arial"/>
        </w:rPr>
        <w:t>,</w:t>
      </w:r>
      <w:r w:rsidRPr="00DD3C9B">
        <w:rPr>
          <w:rFonts w:ascii="Arial" w:hAnsi="Arial" w:cs="Arial"/>
        </w:rPr>
        <w:t xml:space="preserve"> um sich aktiv im Unterricht einzubringen</w:t>
      </w:r>
    </w:p>
    <w:p w14:paraId="32C8A43F" w14:textId="77777777" w:rsidR="007A6A3B" w:rsidRPr="00DD3C9B" w:rsidRDefault="00EA52EA" w:rsidP="00DD3C9B">
      <w:pPr>
        <w:spacing w:after="60" w:line="276" w:lineRule="auto"/>
        <w:ind w:left="284" w:hanging="284"/>
        <w:rPr>
          <w:rFonts w:ascii="Arial" w:hAnsi="Arial" w:cs="Arial"/>
        </w:rPr>
      </w:pPr>
      <w:r w:rsidRPr="00DD3C9B">
        <w:rPr>
          <w:rFonts w:ascii="Arial" w:hAnsi="Arial" w:cs="Arial"/>
        </w:rPr>
        <w:sym w:font="Wingdings" w:char="F0FC"/>
      </w:r>
      <w:r w:rsidRPr="00DD3C9B">
        <w:rPr>
          <w:rFonts w:ascii="Arial" w:hAnsi="Arial" w:cs="Arial"/>
        </w:rPr>
        <w:t xml:space="preserve"> </w:t>
      </w:r>
      <w:r w:rsidR="007A6A3B" w:rsidRPr="00DD3C9B">
        <w:rPr>
          <w:rFonts w:ascii="Arial" w:hAnsi="Arial" w:cs="Arial"/>
        </w:rPr>
        <w:t>Hausaufgaben werden regelmäßig überprüft und für die weitere Arbeit im Unterricht aus</w:t>
      </w:r>
      <w:r w:rsidR="00DD3C9B">
        <w:rPr>
          <w:rFonts w:ascii="Arial" w:hAnsi="Arial" w:cs="Arial"/>
        </w:rPr>
        <w:t>-</w:t>
      </w:r>
      <w:r w:rsidR="007A6A3B" w:rsidRPr="00DD3C9B">
        <w:rPr>
          <w:rFonts w:ascii="Arial" w:hAnsi="Arial" w:cs="Arial"/>
        </w:rPr>
        <w:t>gewertet</w:t>
      </w:r>
      <w:r w:rsidRPr="00DD3C9B">
        <w:rPr>
          <w:rFonts w:ascii="Arial" w:hAnsi="Arial" w:cs="Arial"/>
        </w:rPr>
        <w:t xml:space="preserve"> (BASS 12-63 Nr. 3)</w:t>
      </w:r>
    </w:p>
    <w:p w14:paraId="5651CA6B" w14:textId="77777777" w:rsidR="007A6A3B" w:rsidRPr="00DD3C9B" w:rsidRDefault="00EA52EA" w:rsidP="00DD3C9B">
      <w:pPr>
        <w:spacing w:after="60" w:line="276" w:lineRule="auto"/>
        <w:rPr>
          <w:rFonts w:ascii="Arial" w:hAnsi="Arial" w:cs="Arial"/>
        </w:rPr>
      </w:pPr>
      <w:r w:rsidRPr="00DD3C9B">
        <w:rPr>
          <w:rFonts w:ascii="Arial" w:hAnsi="Arial" w:cs="Arial"/>
        </w:rPr>
        <w:sym w:font="Wingdings" w:char="F0FC"/>
      </w:r>
      <w:r w:rsidR="00DD3C9B">
        <w:rPr>
          <w:rFonts w:ascii="Arial" w:hAnsi="Arial" w:cs="Arial"/>
        </w:rPr>
        <w:t xml:space="preserve"> </w:t>
      </w:r>
      <w:r w:rsidRPr="00DD3C9B">
        <w:rPr>
          <w:rFonts w:ascii="Arial" w:hAnsi="Arial" w:cs="Arial"/>
        </w:rPr>
        <w:t>verständliches Vortragen der Lösungswege</w:t>
      </w:r>
    </w:p>
    <w:p w14:paraId="1ACF5A4B" w14:textId="77777777" w:rsidR="00EA52EA" w:rsidRPr="00DD3C9B" w:rsidRDefault="00EA52EA" w:rsidP="00DD3C9B">
      <w:pPr>
        <w:spacing w:line="276" w:lineRule="auto"/>
        <w:rPr>
          <w:rFonts w:ascii="Arial" w:hAnsi="Arial" w:cs="Arial"/>
        </w:rPr>
      </w:pPr>
      <w:r w:rsidRPr="00DD3C9B">
        <w:rPr>
          <w:rFonts w:ascii="Arial" w:hAnsi="Arial" w:cs="Arial"/>
        </w:rPr>
        <w:sym w:font="Wingdings" w:char="F0FC"/>
      </w:r>
      <w:r w:rsidRPr="00DD3C9B">
        <w:rPr>
          <w:rFonts w:ascii="Arial" w:hAnsi="Arial" w:cs="Arial"/>
        </w:rPr>
        <w:t xml:space="preserve"> schriftliches Belegen von Schwierigkeiten bei ungelösten Hausaufgaben</w:t>
      </w:r>
    </w:p>
    <w:p w14:paraId="1FC7A68C" w14:textId="77777777" w:rsidR="00EA52EA" w:rsidRPr="00DD3C9B" w:rsidRDefault="00EA52EA" w:rsidP="00DD3C9B">
      <w:pPr>
        <w:spacing w:line="276" w:lineRule="auto"/>
        <w:rPr>
          <w:rFonts w:ascii="Arial" w:hAnsi="Arial" w:cs="Arial"/>
        </w:rPr>
      </w:pPr>
    </w:p>
    <w:p w14:paraId="494CFE48" w14:textId="77777777" w:rsidR="007A6A3B" w:rsidRPr="00DD3C9B" w:rsidRDefault="007A6A3B" w:rsidP="00DD3C9B">
      <w:pPr>
        <w:spacing w:after="60" w:line="276" w:lineRule="auto"/>
        <w:rPr>
          <w:rFonts w:ascii="Arial" w:hAnsi="Arial" w:cs="Arial"/>
          <w:b/>
        </w:rPr>
      </w:pPr>
      <w:r w:rsidRPr="00DD3C9B">
        <w:rPr>
          <w:rFonts w:ascii="Arial" w:hAnsi="Arial" w:cs="Arial"/>
          <w:b/>
          <w:u w:val="single"/>
        </w:rPr>
        <w:t>Weitere Aspekte</w:t>
      </w:r>
      <w:r w:rsidRPr="00DD3C9B">
        <w:rPr>
          <w:rFonts w:ascii="Arial" w:hAnsi="Arial" w:cs="Arial"/>
          <w:b/>
        </w:rPr>
        <w:t>:</w:t>
      </w:r>
    </w:p>
    <w:p w14:paraId="29C3FD8E" w14:textId="77777777" w:rsidR="00EA52EA" w:rsidRPr="00DD3C9B" w:rsidRDefault="00EA52EA" w:rsidP="00DD3C9B">
      <w:pPr>
        <w:spacing w:after="60" w:line="276" w:lineRule="auto"/>
        <w:rPr>
          <w:rFonts w:ascii="Arial" w:hAnsi="Arial" w:cs="Arial"/>
        </w:rPr>
      </w:pPr>
      <w:r w:rsidRPr="00DD3C9B">
        <w:rPr>
          <w:rFonts w:ascii="Arial" w:hAnsi="Arial" w:cs="Arial"/>
        </w:rPr>
        <w:sym w:font="Wingdings" w:char="F0FC"/>
      </w:r>
      <w:r w:rsidRPr="00DD3C9B">
        <w:rPr>
          <w:rFonts w:ascii="Arial" w:hAnsi="Arial" w:cs="Arial"/>
        </w:rPr>
        <w:t xml:space="preserve"> Unterrichtsdokumentation</w:t>
      </w:r>
      <w:r w:rsidR="00E012D9" w:rsidRPr="00DD3C9B">
        <w:rPr>
          <w:rFonts w:ascii="Arial" w:hAnsi="Arial" w:cs="Arial"/>
        </w:rPr>
        <w:t>: Vollständigkeit und Form (</w:t>
      </w:r>
      <w:r w:rsidRPr="00DD3C9B">
        <w:rPr>
          <w:rFonts w:ascii="Arial" w:hAnsi="Arial" w:cs="Arial"/>
        </w:rPr>
        <w:t>z. B. Heftführung, Regelheft)</w:t>
      </w:r>
    </w:p>
    <w:p w14:paraId="5EE2EB8E" w14:textId="77777777" w:rsidR="00EA52EA" w:rsidRPr="00DD3C9B" w:rsidRDefault="00EA52EA" w:rsidP="00DD3C9B">
      <w:pPr>
        <w:spacing w:after="60" w:line="276" w:lineRule="auto"/>
        <w:ind w:left="284" w:hanging="284"/>
        <w:rPr>
          <w:rFonts w:ascii="Arial" w:hAnsi="Arial" w:cs="Arial"/>
        </w:rPr>
      </w:pPr>
      <w:r w:rsidRPr="00DD3C9B">
        <w:rPr>
          <w:rFonts w:ascii="Arial" w:hAnsi="Arial" w:cs="Arial"/>
        </w:rPr>
        <w:sym w:font="Wingdings" w:char="F0FC"/>
      </w:r>
      <w:r w:rsidRPr="00DD3C9B">
        <w:rPr>
          <w:rFonts w:ascii="Arial" w:hAnsi="Arial" w:cs="Arial"/>
        </w:rPr>
        <w:t xml:space="preserve"> angemessener Umgang mit Werkzeugen (z. B. Lineal, Geodreieck, Zirkel, Taschen</w:t>
      </w:r>
      <w:r w:rsidR="00DD3C9B">
        <w:rPr>
          <w:rFonts w:ascii="Arial" w:hAnsi="Arial" w:cs="Arial"/>
        </w:rPr>
        <w:t>-</w:t>
      </w:r>
      <w:r w:rsidRPr="00DD3C9B">
        <w:rPr>
          <w:rFonts w:ascii="Arial" w:hAnsi="Arial" w:cs="Arial"/>
        </w:rPr>
        <w:t>rechner, GTR, PC)</w:t>
      </w:r>
    </w:p>
    <w:p w14:paraId="42737E8D" w14:textId="77777777" w:rsidR="00A91283" w:rsidRPr="00DD3C9B" w:rsidRDefault="00A91283" w:rsidP="00DD3C9B">
      <w:pPr>
        <w:spacing w:after="60" w:line="276" w:lineRule="auto"/>
        <w:rPr>
          <w:rFonts w:ascii="Arial" w:hAnsi="Arial" w:cs="Arial"/>
        </w:rPr>
      </w:pPr>
      <w:r w:rsidRPr="00DD3C9B">
        <w:rPr>
          <w:rFonts w:ascii="Arial" w:hAnsi="Arial" w:cs="Arial"/>
        </w:rPr>
        <w:sym w:font="Wingdings" w:char="F0FC"/>
      </w:r>
      <w:r w:rsidRPr="00DD3C9B">
        <w:rPr>
          <w:rFonts w:ascii="Arial" w:hAnsi="Arial" w:cs="Arial"/>
        </w:rPr>
        <w:t xml:space="preserve"> Ideen und Lösungswege in kurzen Beiträgen präsentieren (z. B. Tafel, Folie)</w:t>
      </w:r>
    </w:p>
    <w:p w14:paraId="63CACA80" w14:textId="77777777" w:rsidR="00A91283" w:rsidRPr="00DD3C9B" w:rsidRDefault="00A91283" w:rsidP="00DD3C9B">
      <w:pPr>
        <w:spacing w:after="60" w:line="276" w:lineRule="auto"/>
        <w:rPr>
          <w:rFonts w:ascii="Arial" w:hAnsi="Arial" w:cs="Arial"/>
        </w:rPr>
      </w:pPr>
      <w:r w:rsidRPr="00DD3C9B">
        <w:rPr>
          <w:rFonts w:ascii="Arial" w:hAnsi="Arial" w:cs="Arial"/>
        </w:rPr>
        <w:sym w:font="Wingdings" w:char="F0FC"/>
      </w:r>
      <w:r w:rsidRPr="00DD3C9B">
        <w:rPr>
          <w:rFonts w:ascii="Arial" w:hAnsi="Arial" w:cs="Arial"/>
        </w:rPr>
        <w:t xml:space="preserve"> bei der Lösung von Problemen im Team arbeiten</w:t>
      </w:r>
    </w:p>
    <w:p w14:paraId="75C78430" w14:textId="77777777" w:rsidR="007A6A3B" w:rsidRPr="00DD3C9B" w:rsidRDefault="007A6A3B" w:rsidP="00DD3C9B">
      <w:pPr>
        <w:spacing w:line="276" w:lineRule="auto"/>
        <w:rPr>
          <w:rFonts w:ascii="Arial" w:hAnsi="Arial" w:cs="Arial"/>
        </w:rPr>
      </w:pPr>
      <w:r w:rsidRPr="00DD3C9B">
        <w:rPr>
          <w:rFonts w:ascii="Arial" w:hAnsi="Arial" w:cs="Arial"/>
        </w:rPr>
        <w:sym w:font="Wingdings" w:char="F0FC"/>
      </w:r>
      <w:r w:rsidRPr="00DD3C9B">
        <w:rPr>
          <w:rFonts w:ascii="Arial" w:hAnsi="Arial" w:cs="Arial"/>
        </w:rPr>
        <w:t xml:space="preserve"> kurze schriftliche Überprüfungen</w:t>
      </w:r>
    </w:p>
    <w:p w14:paraId="022710AA" w14:textId="77777777" w:rsidR="007A6A3B" w:rsidRPr="00DD3C9B" w:rsidRDefault="007A6A3B" w:rsidP="00DD3C9B">
      <w:pPr>
        <w:spacing w:line="276" w:lineRule="auto"/>
        <w:rPr>
          <w:rFonts w:ascii="Arial" w:hAnsi="Arial" w:cs="Arial"/>
        </w:rPr>
      </w:pPr>
    </w:p>
    <w:p w14:paraId="2FB6FA8A" w14:textId="77777777" w:rsidR="00557B85" w:rsidRPr="00DD3C9B" w:rsidRDefault="00557B85" w:rsidP="00DD3C9B">
      <w:pPr>
        <w:spacing w:after="60" w:line="276" w:lineRule="auto"/>
        <w:rPr>
          <w:rFonts w:ascii="Arial" w:hAnsi="Arial" w:cs="Arial"/>
          <w:b/>
        </w:rPr>
      </w:pPr>
      <w:r w:rsidRPr="00DD3C9B">
        <w:rPr>
          <w:rFonts w:ascii="Arial" w:hAnsi="Arial" w:cs="Arial"/>
          <w:b/>
          <w:u w:val="single"/>
        </w:rPr>
        <w:t>Rückmeldung zur Sonstigen Mitarbeitsnote</w:t>
      </w:r>
      <w:r w:rsidRPr="00DD3C9B">
        <w:rPr>
          <w:rFonts w:ascii="Arial" w:hAnsi="Arial" w:cs="Arial"/>
          <w:b/>
        </w:rPr>
        <w:t>:</w:t>
      </w:r>
    </w:p>
    <w:p w14:paraId="19B63D21" w14:textId="77777777" w:rsidR="00557B85" w:rsidRPr="00DD3C9B" w:rsidRDefault="00557B85" w:rsidP="00DD3C9B">
      <w:pPr>
        <w:spacing w:line="276" w:lineRule="auto"/>
        <w:rPr>
          <w:rFonts w:ascii="Arial" w:hAnsi="Arial" w:cs="Arial"/>
        </w:rPr>
      </w:pPr>
      <w:r w:rsidRPr="00DD3C9B">
        <w:rPr>
          <w:rFonts w:ascii="Arial" w:hAnsi="Arial" w:cs="Arial"/>
        </w:rPr>
        <w:t>Der aktuelle Stand der sonstigen Mitarbeitsnote wird den Schülern mehrfach mitgeteilt.</w:t>
      </w:r>
    </w:p>
    <w:p w14:paraId="7F53DFEB" w14:textId="77777777" w:rsidR="00557B85" w:rsidRPr="00DD3C9B" w:rsidRDefault="00557B85" w:rsidP="00DD3C9B">
      <w:pPr>
        <w:spacing w:line="276" w:lineRule="auto"/>
        <w:rPr>
          <w:rFonts w:ascii="Arial" w:hAnsi="Arial" w:cs="Arial"/>
        </w:rPr>
      </w:pPr>
    </w:p>
    <w:p w14:paraId="4FC23EC5" w14:textId="77777777" w:rsidR="00FF1E90" w:rsidRPr="00DD3C9B" w:rsidRDefault="00FF1E90" w:rsidP="00DD3C9B">
      <w:pPr>
        <w:spacing w:line="276" w:lineRule="auto"/>
        <w:rPr>
          <w:rFonts w:ascii="Arial" w:hAnsi="Arial" w:cs="Arial"/>
          <w:b/>
        </w:rPr>
      </w:pPr>
    </w:p>
    <w:p w14:paraId="69EEE3E8" w14:textId="77777777" w:rsidR="00523A4C" w:rsidRDefault="00523A4C" w:rsidP="002E749C">
      <w:pPr>
        <w:spacing w:after="60" w:line="276" w:lineRule="auto"/>
        <w:rPr>
          <w:rFonts w:ascii="Arial" w:hAnsi="Arial" w:cs="Arial"/>
          <w:b/>
          <w:u w:val="single"/>
        </w:rPr>
      </w:pPr>
    </w:p>
    <w:p w14:paraId="0CAA1B0B" w14:textId="77777777" w:rsidR="00A91283" w:rsidRPr="00DD3C9B" w:rsidRDefault="00E95E8C" w:rsidP="002E749C">
      <w:pPr>
        <w:spacing w:after="60" w:line="276" w:lineRule="auto"/>
        <w:rPr>
          <w:rFonts w:ascii="Arial" w:hAnsi="Arial" w:cs="Arial"/>
          <w:b/>
          <w:u w:val="single"/>
        </w:rPr>
      </w:pPr>
      <w:r w:rsidRPr="00DD3C9B">
        <w:rPr>
          <w:rFonts w:ascii="Arial" w:hAnsi="Arial" w:cs="Arial"/>
          <w:b/>
          <w:u w:val="single"/>
        </w:rPr>
        <w:lastRenderedPageBreak/>
        <w:t>Bewertung von Klassenarbeiten</w:t>
      </w:r>
      <w:r w:rsidRPr="00DD3C9B">
        <w:rPr>
          <w:rFonts w:ascii="Arial" w:hAnsi="Arial" w:cs="Arial"/>
          <w:b/>
        </w:rPr>
        <w:t>:</w:t>
      </w:r>
    </w:p>
    <w:p w14:paraId="74DC2DB7" w14:textId="77777777" w:rsidR="00E95E8C" w:rsidRPr="00DD3C9B" w:rsidRDefault="00A864D1" w:rsidP="002E749C">
      <w:pPr>
        <w:spacing w:after="60" w:line="276" w:lineRule="auto"/>
        <w:rPr>
          <w:rFonts w:ascii="Arial" w:hAnsi="Arial" w:cs="Arial"/>
        </w:rPr>
      </w:pPr>
      <w:r w:rsidRPr="00DD3C9B">
        <w:rPr>
          <w:rFonts w:ascii="Arial" w:hAnsi="Arial" w:cs="Arial"/>
        </w:rPr>
        <w:t>Die gestellten</w:t>
      </w:r>
      <w:r w:rsidR="00E95E8C" w:rsidRPr="00DD3C9B">
        <w:rPr>
          <w:rFonts w:ascii="Arial" w:hAnsi="Arial" w:cs="Arial"/>
        </w:rPr>
        <w:t xml:space="preserve"> Aufgabe</w:t>
      </w:r>
      <w:r w:rsidRPr="00DD3C9B">
        <w:rPr>
          <w:rFonts w:ascii="Arial" w:hAnsi="Arial" w:cs="Arial"/>
        </w:rPr>
        <w:t>n</w:t>
      </w:r>
      <w:r w:rsidR="00E95E8C" w:rsidRPr="00DD3C9B">
        <w:rPr>
          <w:rFonts w:ascii="Arial" w:hAnsi="Arial" w:cs="Arial"/>
        </w:rPr>
        <w:t xml:space="preserve"> </w:t>
      </w:r>
      <w:r w:rsidRPr="00DD3C9B">
        <w:rPr>
          <w:rFonts w:ascii="Arial" w:hAnsi="Arial" w:cs="Arial"/>
        </w:rPr>
        <w:t xml:space="preserve">werden </w:t>
      </w:r>
      <w:r w:rsidR="00E95E8C" w:rsidRPr="00DD3C9B">
        <w:rPr>
          <w:rFonts w:ascii="Arial" w:hAnsi="Arial" w:cs="Arial"/>
        </w:rPr>
        <w:t xml:space="preserve">entsprechend ihrer </w:t>
      </w:r>
      <w:r w:rsidRPr="00DD3C9B">
        <w:rPr>
          <w:rFonts w:ascii="Arial" w:hAnsi="Arial" w:cs="Arial"/>
        </w:rPr>
        <w:t>A</w:t>
      </w:r>
      <w:r w:rsidR="00E95E8C" w:rsidRPr="00DD3C9B">
        <w:rPr>
          <w:rFonts w:ascii="Arial" w:hAnsi="Arial" w:cs="Arial"/>
        </w:rPr>
        <w:t xml:space="preserve">nforderungen und ihres Schwierigkeitsgrads bepunktet. </w:t>
      </w:r>
      <w:r w:rsidRPr="00DD3C9B">
        <w:rPr>
          <w:rFonts w:ascii="Arial" w:hAnsi="Arial" w:cs="Arial"/>
        </w:rPr>
        <w:t>Anspruchsvollere Aufgaben sollten nicht zu hoch gewichtet werden.</w:t>
      </w:r>
    </w:p>
    <w:p w14:paraId="3DD2B294" w14:textId="77777777" w:rsidR="00A864D1" w:rsidRPr="00DD3C9B" w:rsidRDefault="00A864D1" w:rsidP="00523A4C">
      <w:pPr>
        <w:spacing w:after="60" w:line="276" w:lineRule="auto"/>
        <w:rPr>
          <w:rFonts w:ascii="Arial" w:hAnsi="Arial" w:cs="Arial"/>
        </w:rPr>
      </w:pPr>
      <w:r w:rsidRPr="00DD3C9B">
        <w:rPr>
          <w:rFonts w:ascii="Arial" w:hAnsi="Arial" w:cs="Arial"/>
        </w:rPr>
        <w:t>Bei der Punktevergabe gilt:</w:t>
      </w:r>
    </w:p>
    <w:p w14:paraId="57199D39" w14:textId="77777777" w:rsidR="00A864D1" w:rsidRPr="00DD3C9B" w:rsidRDefault="00A864D1" w:rsidP="00523A4C">
      <w:pPr>
        <w:pStyle w:val="Listenabsatz"/>
        <w:numPr>
          <w:ilvl w:val="0"/>
          <w:numId w:val="2"/>
        </w:numPr>
        <w:spacing w:after="60" w:line="276" w:lineRule="auto"/>
        <w:contextualSpacing w:val="0"/>
        <w:rPr>
          <w:rFonts w:ascii="Arial" w:hAnsi="Arial" w:cs="Arial"/>
        </w:rPr>
      </w:pPr>
      <w:r w:rsidRPr="00DD3C9B">
        <w:rPr>
          <w:rFonts w:ascii="Arial" w:hAnsi="Arial" w:cs="Arial"/>
        </w:rPr>
        <w:t>Es empfiehlt sich pro Rechenschritt einen Punkt zu vergeben.</w:t>
      </w:r>
    </w:p>
    <w:p w14:paraId="0CB17C29" w14:textId="77777777" w:rsidR="00E95E8C" w:rsidRPr="00DD3C9B" w:rsidRDefault="00A864D1" w:rsidP="00523A4C">
      <w:pPr>
        <w:pStyle w:val="Listenabsatz"/>
        <w:numPr>
          <w:ilvl w:val="0"/>
          <w:numId w:val="2"/>
        </w:numPr>
        <w:spacing w:after="60" w:line="276" w:lineRule="auto"/>
        <w:contextualSpacing w:val="0"/>
        <w:rPr>
          <w:rFonts w:ascii="Arial" w:hAnsi="Arial" w:cs="Arial"/>
        </w:rPr>
      </w:pPr>
      <w:r w:rsidRPr="00DD3C9B">
        <w:rPr>
          <w:rFonts w:ascii="Arial" w:hAnsi="Arial" w:cs="Arial"/>
        </w:rPr>
        <w:t>Richtige Lösungsansätze werden bepunktet.</w:t>
      </w:r>
    </w:p>
    <w:p w14:paraId="0FF4EC51" w14:textId="77777777" w:rsidR="00A864D1" w:rsidRPr="00DD3C9B" w:rsidRDefault="00A864D1" w:rsidP="00523A4C">
      <w:pPr>
        <w:pStyle w:val="Listenabsatz"/>
        <w:numPr>
          <w:ilvl w:val="0"/>
          <w:numId w:val="2"/>
        </w:numPr>
        <w:spacing w:after="60" w:line="276" w:lineRule="auto"/>
        <w:contextualSpacing w:val="0"/>
        <w:rPr>
          <w:rFonts w:ascii="Arial" w:hAnsi="Arial" w:cs="Arial"/>
        </w:rPr>
      </w:pPr>
      <w:r w:rsidRPr="00DD3C9B">
        <w:rPr>
          <w:rFonts w:ascii="Arial" w:hAnsi="Arial" w:cs="Arial"/>
        </w:rPr>
        <w:t>Bei Bedarf werden halbe Punkte vergeben.</w:t>
      </w:r>
    </w:p>
    <w:p w14:paraId="421A947A" w14:textId="77777777" w:rsidR="00A864D1" w:rsidRPr="00DD3C9B" w:rsidRDefault="00ED1DC6" w:rsidP="00523A4C">
      <w:pPr>
        <w:pStyle w:val="Listenabsatz"/>
        <w:numPr>
          <w:ilvl w:val="0"/>
          <w:numId w:val="2"/>
        </w:numPr>
        <w:spacing w:after="60" w:line="276" w:lineRule="auto"/>
        <w:contextualSpacing w:val="0"/>
        <w:rPr>
          <w:rFonts w:ascii="Arial" w:hAnsi="Arial" w:cs="Arial"/>
        </w:rPr>
      </w:pPr>
      <w:r w:rsidRPr="00DD3C9B">
        <w:rPr>
          <w:rFonts w:ascii="Arial" w:hAnsi="Arial" w:cs="Arial"/>
        </w:rPr>
        <w:t>Folgefehler führen in der Regel nicht zu einem Punktabzug.</w:t>
      </w:r>
    </w:p>
    <w:p w14:paraId="10BED6E1" w14:textId="77777777" w:rsidR="00A864D1" w:rsidRPr="00DD3C9B" w:rsidRDefault="00ED1DC6" w:rsidP="00523A4C">
      <w:pPr>
        <w:pStyle w:val="Listenabsatz"/>
        <w:numPr>
          <w:ilvl w:val="0"/>
          <w:numId w:val="2"/>
        </w:numPr>
        <w:spacing w:after="60" w:line="276" w:lineRule="auto"/>
        <w:contextualSpacing w:val="0"/>
        <w:rPr>
          <w:rFonts w:ascii="Arial" w:hAnsi="Arial" w:cs="Arial"/>
        </w:rPr>
      </w:pPr>
      <w:r w:rsidRPr="00DD3C9B">
        <w:rPr>
          <w:rFonts w:ascii="Arial" w:hAnsi="Arial" w:cs="Arial"/>
        </w:rPr>
        <w:t>Eine deutliche Vereinfachung der Aufgabe durch Folgefehler kann zu Punktabzug führen.</w:t>
      </w:r>
    </w:p>
    <w:p w14:paraId="04461EF4" w14:textId="77777777" w:rsidR="00ED1DC6" w:rsidRPr="00DD3C9B" w:rsidRDefault="00ED1DC6" w:rsidP="00523A4C">
      <w:pPr>
        <w:pStyle w:val="Listenabsatz"/>
        <w:numPr>
          <w:ilvl w:val="0"/>
          <w:numId w:val="2"/>
        </w:numPr>
        <w:spacing w:after="60" w:line="276" w:lineRule="auto"/>
        <w:contextualSpacing w:val="0"/>
        <w:rPr>
          <w:rFonts w:ascii="Arial" w:hAnsi="Arial" w:cs="Arial"/>
        </w:rPr>
      </w:pPr>
      <w:r w:rsidRPr="00DD3C9B">
        <w:rPr>
          <w:rFonts w:ascii="Arial" w:hAnsi="Arial" w:cs="Arial"/>
        </w:rPr>
        <w:t>Eine Aufgabe wird in der Regel nur bei einem nachvollziehbaren Lösungsweg bewertet.</w:t>
      </w:r>
    </w:p>
    <w:p w14:paraId="111E2660" w14:textId="77777777" w:rsidR="00C279C9" w:rsidRPr="00DD3C9B" w:rsidRDefault="00C279C9" w:rsidP="00523A4C">
      <w:pPr>
        <w:pStyle w:val="Listenabsatz"/>
        <w:numPr>
          <w:ilvl w:val="0"/>
          <w:numId w:val="2"/>
        </w:numPr>
        <w:spacing w:after="60" w:line="276" w:lineRule="auto"/>
        <w:contextualSpacing w:val="0"/>
        <w:rPr>
          <w:rFonts w:ascii="Arial" w:hAnsi="Arial" w:cs="Arial"/>
        </w:rPr>
      </w:pPr>
      <w:r w:rsidRPr="00DD3C9B">
        <w:rPr>
          <w:rFonts w:ascii="Arial" w:hAnsi="Arial" w:cs="Arial"/>
        </w:rPr>
        <w:t xml:space="preserve">Wird ein falsches Ergebnis </w:t>
      </w:r>
      <w:r w:rsidR="005B24E6" w:rsidRPr="00DD3C9B">
        <w:rPr>
          <w:rFonts w:ascii="Arial" w:hAnsi="Arial" w:cs="Arial"/>
        </w:rPr>
        <w:t>begründeter Weise</w:t>
      </w:r>
      <w:r w:rsidRPr="00DD3C9B">
        <w:rPr>
          <w:rFonts w:ascii="Arial" w:hAnsi="Arial" w:cs="Arial"/>
        </w:rPr>
        <w:t xml:space="preserve"> als solches erkannt, können dennoch Punkte vergeben werden.</w:t>
      </w:r>
    </w:p>
    <w:p w14:paraId="4CB2D909" w14:textId="77777777" w:rsidR="00C279C9" w:rsidRPr="002E749C" w:rsidRDefault="00C279C9" w:rsidP="00DD3C9B">
      <w:pPr>
        <w:pStyle w:val="Listenabsatz"/>
        <w:numPr>
          <w:ilvl w:val="0"/>
          <w:numId w:val="2"/>
        </w:numPr>
        <w:spacing w:line="276" w:lineRule="auto"/>
        <w:rPr>
          <w:rFonts w:ascii="Arial" w:hAnsi="Arial" w:cs="Arial"/>
        </w:rPr>
      </w:pPr>
      <w:r w:rsidRPr="00DD3C9B">
        <w:rPr>
          <w:rFonts w:ascii="Arial" w:hAnsi="Arial" w:cs="Arial"/>
        </w:rPr>
        <w:t>Eingeklammerte, gestrichene und doppelte Lösungen werden nicht gewertet.</w:t>
      </w:r>
    </w:p>
    <w:p w14:paraId="043D15E6" w14:textId="77777777" w:rsidR="00C279C9" w:rsidRPr="00DD3C9B" w:rsidRDefault="00C279C9" w:rsidP="00DD3C9B">
      <w:pPr>
        <w:spacing w:line="276" w:lineRule="auto"/>
        <w:rPr>
          <w:rFonts w:ascii="Arial" w:hAnsi="Arial" w:cs="Arial"/>
          <w:b/>
        </w:rPr>
      </w:pPr>
    </w:p>
    <w:p w14:paraId="367DD40C" w14:textId="77777777" w:rsidR="00C279C9" w:rsidRPr="00DD3C9B" w:rsidRDefault="00C279C9" w:rsidP="002E749C">
      <w:pPr>
        <w:spacing w:after="60" w:line="276" w:lineRule="auto"/>
        <w:rPr>
          <w:rFonts w:ascii="Arial" w:hAnsi="Arial" w:cs="Arial"/>
          <w:b/>
          <w:u w:val="single"/>
        </w:rPr>
      </w:pPr>
      <w:r w:rsidRPr="00DD3C9B">
        <w:rPr>
          <w:rFonts w:ascii="Arial" w:hAnsi="Arial" w:cs="Arial"/>
          <w:b/>
          <w:u w:val="single"/>
        </w:rPr>
        <w:t>Bewertungsschlüssel</w:t>
      </w:r>
    </w:p>
    <w:p w14:paraId="143CB2BE" w14:textId="77777777" w:rsidR="00E95E8C" w:rsidRPr="00DD3C9B" w:rsidRDefault="00C279C9" w:rsidP="002E749C">
      <w:pPr>
        <w:spacing w:after="60" w:line="276" w:lineRule="auto"/>
        <w:rPr>
          <w:rFonts w:ascii="Arial" w:hAnsi="Arial" w:cs="Arial"/>
        </w:rPr>
      </w:pPr>
      <w:r w:rsidRPr="00DD3C9B">
        <w:rPr>
          <w:rFonts w:ascii="Arial" w:hAnsi="Arial" w:cs="Arial"/>
        </w:rPr>
        <w:t>Folgender Bewertungsschlüssel wird angestrebt.</w:t>
      </w:r>
    </w:p>
    <w:tbl>
      <w:tblPr>
        <w:tblStyle w:val="Tabellenraster"/>
        <w:tblW w:w="0" w:type="auto"/>
        <w:tblLook w:val="04A0" w:firstRow="1" w:lastRow="0" w:firstColumn="1" w:lastColumn="0" w:noHBand="0" w:noVBand="1"/>
      </w:tblPr>
      <w:tblGrid>
        <w:gridCol w:w="1303"/>
        <w:gridCol w:w="1294"/>
        <w:gridCol w:w="1294"/>
        <w:gridCol w:w="1294"/>
        <w:gridCol w:w="1294"/>
        <w:gridCol w:w="1294"/>
        <w:gridCol w:w="1289"/>
      </w:tblGrid>
      <w:tr w:rsidR="00C279C9" w:rsidRPr="00DD3C9B" w14:paraId="524C6E5B" w14:textId="77777777" w:rsidTr="00C279C9">
        <w:tc>
          <w:tcPr>
            <w:tcW w:w="1316" w:type="dxa"/>
          </w:tcPr>
          <w:p w14:paraId="77A1E974" w14:textId="77777777" w:rsidR="00C279C9" w:rsidRPr="00DD3C9B" w:rsidRDefault="00C279C9" w:rsidP="00DD3C9B">
            <w:pPr>
              <w:spacing w:line="276" w:lineRule="auto"/>
              <w:rPr>
                <w:rFonts w:ascii="Arial" w:hAnsi="Arial" w:cs="Arial"/>
              </w:rPr>
            </w:pPr>
            <w:r w:rsidRPr="00DD3C9B">
              <w:rPr>
                <w:rFonts w:ascii="Arial" w:hAnsi="Arial" w:cs="Arial"/>
              </w:rPr>
              <w:t>Note</w:t>
            </w:r>
          </w:p>
        </w:tc>
        <w:tc>
          <w:tcPr>
            <w:tcW w:w="1316" w:type="dxa"/>
          </w:tcPr>
          <w:p w14:paraId="1985FD74" w14:textId="77777777" w:rsidR="00C279C9" w:rsidRPr="00DD3C9B" w:rsidRDefault="00C279C9" w:rsidP="00DD3C9B">
            <w:pPr>
              <w:spacing w:line="276" w:lineRule="auto"/>
              <w:rPr>
                <w:rFonts w:ascii="Arial" w:hAnsi="Arial" w:cs="Arial"/>
              </w:rPr>
            </w:pPr>
            <w:r w:rsidRPr="00DD3C9B">
              <w:rPr>
                <w:rFonts w:ascii="Arial" w:hAnsi="Arial" w:cs="Arial"/>
              </w:rPr>
              <w:t>1</w:t>
            </w:r>
          </w:p>
        </w:tc>
        <w:tc>
          <w:tcPr>
            <w:tcW w:w="1316" w:type="dxa"/>
          </w:tcPr>
          <w:p w14:paraId="44591DC9" w14:textId="77777777" w:rsidR="00C279C9" w:rsidRPr="00DD3C9B" w:rsidRDefault="00C279C9" w:rsidP="00DD3C9B">
            <w:pPr>
              <w:spacing w:line="276" w:lineRule="auto"/>
              <w:rPr>
                <w:rFonts w:ascii="Arial" w:hAnsi="Arial" w:cs="Arial"/>
              </w:rPr>
            </w:pPr>
            <w:r w:rsidRPr="00DD3C9B">
              <w:rPr>
                <w:rFonts w:ascii="Arial" w:hAnsi="Arial" w:cs="Arial"/>
              </w:rPr>
              <w:t>2</w:t>
            </w:r>
          </w:p>
        </w:tc>
        <w:tc>
          <w:tcPr>
            <w:tcW w:w="1316" w:type="dxa"/>
          </w:tcPr>
          <w:p w14:paraId="29D88F46" w14:textId="77777777" w:rsidR="00C279C9" w:rsidRPr="00DD3C9B" w:rsidRDefault="00C279C9" w:rsidP="00DD3C9B">
            <w:pPr>
              <w:spacing w:line="276" w:lineRule="auto"/>
              <w:rPr>
                <w:rFonts w:ascii="Arial" w:hAnsi="Arial" w:cs="Arial"/>
              </w:rPr>
            </w:pPr>
            <w:r w:rsidRPr="00DD3C9B">
              <w:rPr>
                <w:rFonts w:ascii="Arial" w:hAnsi="Arial" w:cs="Arial"/>
              </w:rPr>
              <w:t>3</w:t>
            </w:r>
          </w:p>
        </w:tc>
        <w:tc>
          <w:tcPr>
            <w:tcW w:w="1316" w:type="dxa"/>
          </w:tcPr>
          <w:p w14:paraId="73FD2F71" w14:textId="77777777" w:rsidR="00C279C9" w:rsidRPr="00DD3C9B" w:rsidRDefault="00C279C9" w:rsidP="00DD3C9B">
            <w:pPr>
              <w:spacing w:line="276" w:lineRule="auto"/>
              <w:rPr>
                <w:rFonts w:ascii="Arial" w:hAnsi="Arial" w:cs="Arial"/>
              </w:rPr>
            </w:pPr>
            <w:r w:rsidRPr="00DD3C9B">
              <w:rPr>
                <w:rFonts w:ascii="Arial" w:hAnsi="Arial" w:cs="Arial"/>
              </w:rPr>
              <w:t>4</w:t>
            </w:r>
          </w:p>
        </w:tc>
        <w:tc>
          <w:tcPr>
            <w:tcW w:w="1316" w:type="dxa"/>
          </w:tcPr>
          <w:p w14:paraId="5311F909" w14:textId="77777777" w:rsidR="00C279C9" w:rsidRPr="00DD3C9B" w:rsidRDefault="00C279C9" w:rsidP="00DD3C9B">
            <w:pPr>
              <w:spacing w:line="276" w:lineRule="auto"/>
              <w:rPr>
                <w:rFonts w:ascii="Arial" w:hAnsi="Arial" w:cs="Arial"/>
              </w:rPr>
            </w:pPr>
            <w:r w:rsidRPr="00DD3C9B">
              <w:rPr>
                <w:rFonts w:ascii="Arial" w:hAnsi="Arial" w:cs="Arial"/>
              </w:rPr>
              <w:t>5</w:t>
            </w:r>
          </w:p>
        </w:tc>
        <w:tc>
          <w:tcPr>
            <w:tcW w:w="1316" w:type="dxa"/>
          </w:tcPr>
          <w:p w14:paraId="738BB930" w14:textId="77777777" w:rsidR="00C279C9" w:rsidRPr="00DD3C9B" w:rsidRDefault="00C279C9" w:rsidP="00DD3C9B">
            <w:pPr>
              <w:spacing w:line="276" w:lineRule="auto"/>
              <w:rPr>
                <w:rFonts w:ascii="Arial" w:hAnsi="Arial" w:cs="Arial"/>
              </w:rPr>
            </w:pPr>
            <w:r w:rsidRPr="00DD3C9B">
              <w:rPr>
                <w:rFonts w:ascii="Arial" w:hAnsi="Arial" w:cs="Arial"/>
              </w:rPr>
              <w:t>6</w:t>
            </w:r>
          </w:p>
        </w:tc>
      </w:tr>
      <w:tr w:rsidR="00C279C9" w:rsidRPr="00DD3C9B" w14:paraId="09B9AED7" w14:textId="77777777" w:rsidTr="00C279C9">
        <w:tc>
          <w:tcPr>
            <w:tcW w:w="1316" w:type="dxa"/>
          </w:tcPr>
          <w:p w14:paraId="59328614" w14:textId="77777777" w:rsidR="00C279C9" w:rsidRPr="00DD3C9B" w:rsidRDefault="00C279C9" w:rsidP="00DD3C9B">
            <w:pPr>
              <w:spacing w:line="276" w:lineRule="auto"/>
              <w:rPr>
                <w:rFonts w:ascii="Arial" w:hAnsi="Arial" w:cs="Arial"/>
              </w:rPr>
            </w:pPr>
            <w:r w:rsidRPr="00DD3C9B">
              <w:rPr>
                <w:rFonts w:ascii="Arial" w:hAnsi="Arial" w:cs="Arial"/>
              </w:rPr>
              <w:t>Ab … Prozent</w:t>
            </w:r>
          </w:p>
        </w:tc>
        <w:tc>
          <w:tcPr>
            <w:tcW w:w="1316" w:type="dxa"/>
          </w:tcPr>
          <w:p w14:paraId="024E9220" w14:textId="77777777" w:rsidR="00C279C9" w:rsidRPr="00DD3C9B" w:rsidRDefault="00C279C9" w:rsidP="00DD3C9B">
            <w:pPr>
              <w:spacing w:line="276" w:lineRule="auto"/>
              <w:rPr>
                <w:rFonts w:ascii="Arial" w:hAnsi="Arial" w:cs="Arial"/>
              </w:rPr>
            </w:pPr>
            <w:r w:rsidRPr="00DD3C9B">
              <w:rPr>
                <w:rFonts w:ascii="Arial" w:hAnsi="Arial" w:cs="Arial"/>
              </w:rPr>
              <w:t>90%</w:t>
            </w:r>
          </w:p>
        </w:tc>
        <w:tc>
          <w:tcPr>
            <w:tcW w:w="1316" w:type="dxa"/>
          </w:tcPr>
          <w:p w14:paraId="1B487579" w14:textId="77777777" w:rsidR="00C279C9" w:rsidRPr="00DD3C9B" w:rsidRDefault="00C279C9" w:rsidP="00DD3C9B">
            <w:pPr>
              <w:spacing w:line="276" w:lineRule="auto"/>
              <w:rPr>
                <w:rFonts w:ascii="Arial" w:hAnsi="Arial" w:cs="Arial"/>
              </w:rPr>
            </w:pPr>
            <w:r w:rsidRPr="00DD3C9B">
              <w:rPr>
                <w:rFonts w:ascii="Arial" w:hAnsi="Arial" w:cs="Arial"/>
              </w:rPr>
              <w:t>75%</w:t>
            </w:r>
          </w:p>
        </w:tc>
        <w:tc>
          <w:tcPr>
            <w:tcW w:w="1316" w:type="dxa"/>
          </w:tcPr>
          <w:p w14:paraId="45CF5E01" w14:textId="77777777" w:rsidR="00C279C9" w:rsidRPr="00DD3C9B" w:rsidRDefault="00C279C9" w:rsidP="00DD3C9B">
            <w:pPr>
              <w:spacing w:line="276" w:lineRule="auto"/>
              <w:rPr>
                <w:rFonts w:ascii="Arial" w:hAnsi="Arial" w:cs="Arial"/>
              </w:rPr>
            </w:pPr>
            <w:r w:rsidRPr="00DD3C9B">
              <w:rPr>
                <w:rFonts w:ascii="Arial" w:hAnsi="Arial" w:cs="Arial"/>
              </w:rPr>
              <w:t>60%</w:t>
            </w:r>
          </w:p>
        </w:tc>
        <w:tc>
          <w:tcPr>
            <w:tcW w:w="1316" w:type="dxa"/>
          </w:tcPr>
          <w:p w14:paraId="3F561BF0" w14:textId="77777777" w:rsidR="00C279C9" w:rsidRPr="00DD3C9B" w:rsidRDefault="00C279C9" w:rsidP="00DD3C9B">
            <w:pPr>
              <w:spacing w:line="276" w:lineRule="auto"/>
              <w:rPr>
                <w:rFonts w:ascii="Arial" w:hAnsi="Arial" w:cs="Arial"/>
              </w:rPr>
            </w:pPr>
            <w:r w:rsidRPr="00DD3C9B">
              <w:rPr>
                <w:rFonts w:ascii="Arial" w:hAnsi="Arial" w:cs="Arial"/>
              </w:rPr>
              <w:t>45%</w:t>
            </w:r>
          </w:p>
        </w:tc>
        <w:tc>
          <w:tcPr>
            <w:tcW w:w="1316" w:type="dxa"/>
          </w:tcPr>
          <w:p w14:paraId="657A9C47" w14:textId="77777777" w:rsidR="00C279C9" w:rsidRPr="00DD3C9B" w:rsidRDefault="00C279C9" w:rsidP="00DD3C9B">
            <w:pPr>
              <w:spacing w:line="276" w:lineRule="auto"/>
              <w:rPr>
                <w:rFonts w:ascii="Arial" w:hAnsi="Arial" w:cs="Arial"/>
              </w:rPr>
            </w:pPr>
            <w:r w:rsidRPr="00DD3C9B">
              <w:rPr>
                <w:rFonts w:ascii="Arial" w:hAnsi="Arial" w:cs="Arial"/>
              </w:rPr>
              <w:t>20%</w:t>
            </w:r>
          </w:p>
        </w:tc>
        <w:tc>
          <w:tcPr>
            <w:tcW w:w="1316" w:type="dxa"/>
          </w:tcPr>
          <w:p w14:paraId="2BCA44AF" w14:textId="77777777" w:rsidR="00C279C9" w:rsidRPr="00DD3C9B" w:rsidRDefault="00C279C9" w:rsidP="00DD3C9B">
            <w:pPr>
              <w:spacing w:line="276" w:lineRule="auto"/>
              <w:rPr>
                <w:rFonts w:ascii="Arial" w:hAnsi="Arial" w:cs="Arial"/>
              </w:rPr>
            </w:pPr>
            <w:r w:rsidRPr="00DD3C9B">
              <w:rPr>
                <w:rFonts w:ascii="Arial" w:hAnsi="Arial" w:cs="Arial"/>
              </w:rPr>
              <w:t>0%</w:t>
            </w:r>
          </w:p>
        </w:tc>
      </w:tr>
    </w:tbl>
    <w:p w14:paraId="3375299A" w14:textId="77777777" w:rsidR="00C279C9" w:rsidRPr="00DD3C9B" w:rsidRDefault="00C279C9" w:rsidP="00DD3C9B">
      <w:pPr>
        <w:spacing w:line="276" w:lineRule="auto"/>
        <w:rPr>
          <w:rFonts w:ascii="Arial" w:hAnsi="Arial" w:cs="Arial"/>
        </w:rPr>
      </w:pPr>
    </w:p>
    <w:p w14:paraId="30C9B4F7" w14:textId="77777777" w:rsidR="00E95E8C" w:rsidRPr="00DD3C9B" w:rsidRDefault="00E95E8C" w:rsidP="00DD3C9B">
      <w:pPr>
        <w:spacing w:line="276" w:lineRule="auto"/>
        <w:rPr>
          <w:rFonts w:ascii="Arial" w:hAnsi="Arial" w:cs="Arial"/>
        </w:rPr>
      </w:pPr>
    </w:p>
    <w:p w14:paraId="45302E2A" w14:textId="77777777" w:rsidR="00557B85" w:rsidRPr="00DD3C9B" w:rsidRDefault="00557B85" w:rsidP="002E749C">
      <w:pPr>
        <w:spacing w:after="60" w:line="276" w:lineRule="auto"/>
        <w:rPr>
          <w:rFonts w:ascii="Arial" w:hAnsi="Arial" w:cs="Arial"/>
          <w:b/>
          <w:u w:val="single"/>
        </w:rPr>
      </w:pPr>
      <w:r w:rsidRPr="00DD3C9B">
        <w:rPr>
          <w:rFonts w:ascii="Arial" w:hAnsi="Arial" w:cs="Arial"/>
          <w:b/>
          <w:u w:val="single"/>
        </w:rPr>
        <w:t>Bildung der Zeugnisnote</w:t>
      </w:r>
      <w:r w:rsidR="00E95E8C" w:rsidRPr="00DD3C9B">
        <w:rPr>
          <w:rFonts w:ascii="Arial" w:hAnsi="Arial" w:cs="Arial"/>
          <w:b/>
          <w:u w:val="single"/>
        </w:rPr>
        <w:t>:</w:t>
      </w:r>
    </w:p>
    <w:p w14:paraId="6467D134" w14:textId="77777777" w:rsidR="00FF1E90" w:rsidRPr="00DD3C9B" w:rsidRDefault="00FF1E90" w:rsidP="002E749C">
      <w:pPr>
        <w:spacing w:after="60" w:line="276" w:lineRule="auto"/>
        <w:rPr>
          <w:rFonts w:ascii="Arial" w:hAnsi="Arial" w:cs="Arial"/>
          <w:i/>
        </w:rPr>
      </w:pPr>
      <w:r w:rsidRPr="00DD3C9B">
        <w:rPr>
          <w:rFonts w:ascii="Arial" w:hAnsi="Arial" w:cs="Arial"/>
        </w:rPr>
        <w:t xml:space="preserve">Nach Kernlehrplan sind </w:t>
      </w:r>
      <w:r w:rsidRPr="00DD3C9B">
        <w:rPr>
          <w:rFonts w:ascii="Arial" w:hAnsi="Arial" w:cs="Arial"/>
          <w:i/>
        </w:rPr>
        <w:t>„bei der Leistungsbeurteilung von Schülerinnen und Schüler erbrachte Leistungen in den Beurteilungsbereichen „Schriftliche Arbeiten“, „Sonstige Leistungen im Unterricht“ sowie die Ergebnisse zentraler Lernstandserhebungen angemessen zu berücksichtigen.</w:t>
      </w:r>
    </w:p>
    <w:p w14:paraId="7DD1B0D2" w14:textId="77777777" w:rsidR="00FF1E90" w:rsidRPr="00DD3C9B" w:rsidRDefault="00FF1E90" w:rsidP="00DD3C9B">
      <w:pPr>
        <w:spacing w:line="276" w:lineRule="auto"/>
        <w:rPr>
          <w:rFonts w:ascii="Arial" w:hAnsi="Arial" w:cs="Arial"/>
          <w:i/>
        </w:rPr>
      </w:pPr>
      <w:r w:rsidRPr="00DD3C9B">
        <w:rPr>
          <w:rFonts w:ascii="Arial" w:hAnsi="Arial" w:cs="Arial"/>
          <w:i/>
        </w:rPr>
        <w:t>Während die „Sonstigen Leistungen im Unterricht“ sowie die „schriftlichen Arbeiten“ bei der Leistungsbewertung den gleichen Stellenwert besitzen, dürfen die Ergebnisse der Lernstandserhebungen lediglich ergänzend und in angemessener Form Berücksichtigung finden.“</w:t>
      </w:r>
    </w:p>
    <w:p w14:paraId="70796EEF" w14:textId="77777777" w:rsidR="00FF1E90" w:rsidRPr="00DD3C9B" w:rsidRDefault="00FF1E90" w:rsidP="00DD3C9B">
      <w:pPr>
        <w:spacing w:line="276" w:lineRule="auto"/>
        <w:rPr>
          <w:rFonts w:ascii="Arial" w:hAnsi="Arial" w:cs="Arial"/>
        </w:rPr>
      </w:pPr>
    </w:p>
    <w:p w14:paraId="7DA1B065" w14:textId="77777777" w:rsidR="00557B85" w:rsidRPr="00DD3C9B" w:rsidRDefault="00557B85" w:rsidP="00DD3C9B">
      <w:pPr>
        <w:spacing w:line="276" w:lineRule="auto"/>
        <w:rPr>
          <w:rFonts w:ascii="Arial" w:hAnsi="Arial" w:cs="Arial"/>
        </w:rPr>
      </w:pPr>
      <w:r w:rsidRPr="00DD3C9B">
        <w:rPr>
          <w:rFonts w:ascii="Arial" w:hAnsi="Arial" w:cs="Arial"/>
        </w:rPr>
        <w:t>Die „Sonstigen Leistungen im Unterricht“ sowie die „Schriftlichen Arbeiten“ besitzen bei der Leistungsbewertung den gleichen Stellenwert und fließen somit auch zu gleichen Teilen in die Zeugnisnote ein. (Kernlehrplan für das Gymnasium – Sek. I in NRW, Mathematik, 2007, S. 36)</w:t>
      </w:r>
    </w:p>
    <w:p w14:paraId="3EF91059" w14:textId="77777777" w:rsidR="00DD3C9B" w:rsidRDefault="00DD3C9B" w:rsidP="00DD3C9B">
      <w:pPr>
        <w:spacing w:line="276" w:lineRule="auto"/>
        <w:rPr>
          <w:rFonts w:ascii="Tahoma" w:hAnsi="Tahoma" w:cs="Tahoma"/>
          <w:sz w:val="24"/>
        </w:rPr>
      </w:pPr>
    </w:p>
    <w:p w14:paraId="73F4F155" w14:textId="77777777" w:rsidR="00A91283" w:rsidRDefault="00A91283" w:rsidP="00DD3C9B">
      <w:pPr>
        <w:spacing w:line="276" w:lineRule="auto"/>
        <w:rPr>
          <w:rFonts w:ascii="Tahoma" w:hAnsi="Tahoma" w:cs="Tahoma"/>
          <w:sz w:val="24"/>
        </w:rPr>
      </w:pPr>
    </w:p>
    <w:p w14:paraId="16DB4344" w14:textId="77777777" w:rsidR="002E749C" w:rsidRDefault="002E749C" w:rsidP="00DD3C9B">
      <w:pPr>
        <w:spacing w:line="276" w:lineRule="auto"/>
        <w:rPr>
          <w:rFonts w:ascii="Tahoma" w:hAnsi="Tahoma" w:cs="Tahoma"/>
          <w:sz w:val="24"/>
        </w:rPr>
      </w:pPr>
    </w:p>
    <w:p w14:paraId="74B04511" w14:textId="77777777" w:rsidR="002E749C" w:rsidRDefault="002E749C" w:rsidP="00DD3C9B">
      <w:pPr>
        <w:spacing w:line="276" w:lineRule="auto"/>
        <w:rPr>
          <w:rFonts w:ascii="Tahoma" w:hAnsi="Tahoma" w:cs="Tahoma"/>
          <w:sz w:val="24"/>
        </w:rPr>
      </w:pPr>
    </w:p>
    <w:p w14:paraId="29569450" w14:textId="77777777" w:rsidR="002E749C" w:rsidRDefault="002E749C" w:rsidP="00DD3C9B">
      <w:pPr>
        <w:spacing w:line="276" w:lineRule="auto"/>
        <w:rPr>
          <w:rFonts w:ascii="Tahoma" w:hAnsi="Tahoma" w:cs="Tahoma"/>
          <w:sz w:val="24"/>
        </w:rPr>
      </w:pPr>
    </w:p>
    <w:p w14:paraId="798493B5" w14:textId="77777777" w:rsidR="002E749C" w:rsidRDefault="002E749C" w:rsidP="00DD3C9B">
      <w:pPr>
        <w:spacing w:line="276" w:lineRule="auto"/>
        <w:rPr>
          <w:rFonts w:ascii="Tahoma" w:hAnsi="Tahoma" w:cs="Tahoma"/>
          <w:sz w:val="24"/>
        </w:rPr>
      </w:pPr>
    </w:p>
    <w:p w14:paraId="6E236E01" w14:textId="77777777" w:rsidR="00DD3C9B" w:rsidRPr="00DD3C9B" w:rsidRDefault="00DD3C9B" w:rsidP="002E749C">
      <w:pPr>
        <w:pageBreakBefore/>
        <w:spacing w:line="276" w:lineRule="auto"/>
        <w:contextualSpacing/>
        <w:jc w:val="center"/>
        <w:rPr>
          <w:rFonts w:ascii="Arial" w:hAnsi="Arial" w:cs="Arial"/>
          <w:b/>
          <w:sz w:val="24"/>
          <w:u w:val="single"/>
        </w:rPr>
      </w:pPr>
      <w:r w:rsidRPr="00DD3C9B">
        <w:rPr>
          <w:rFonts w:ascii="Arial" w:hAnsi="Arial" w:cs="Arial"/>
          <w:b/>
          <w:sz w:val="24"/>
          <w:u w:val="single"/>
        </w:rPr>
        <w:lastRenderedPageBreak/>
        <w:t>Leistungs</w:t>
      </w:r>
      <w:r w:rsidR="00523A4C">
        <w:rPr>
          <w:rFonts w:ascii="Arial" w:hAnsi="Arial" w:cs="Arial"/>
          <w:b/>
          <w:sz w:val="24"/>
          <w:u w:val="single"/>
        </w:rPr>
        <w:t>bewertungs</w:t>
      </w:r>
      <w:r w:rsidRPr="00DD3C9B">
        <w:rPr>
          <w:rFonts w:ascii="Arial" w:hAnsi="Arial" w:cs="Arial"/>
          <w:b/>
          <w:sz w:val="24"/>
          <w:u w:val="single"/>
        </w:rPr>
        <w:t>konzept  Mathematik – Sekundarstufe II</w:t>
      </w:r>
    </w:p>
    <w:p w14:paraId="604001E4" w14:textId="77777777" w:rsidR="00DD3C9B" w:rsidRPr="00DD3C9B" w:rsidRDefault="00DD3C9B" w:rsidP="00DD3C9B">
      <w:pPr>
        <w:spacing w:line="276" w:lineRule="auto"/>
        <w:contextualSpacing/>
        <w:rPr>
          <w:rFonts w:ascii="Arial" w:hAnsi="Arial" w:cs="Arial"/>
          <w:color w:val="FF0000"/>
        </w:rPr>
      </w:pPr>
    </w:p>
    <w:p w14:paraId="12956677" w14:textId="77777777" w:rsidR="00DD3C9B" w:rsidRPr="00DD3C9B" w:rsidRDefault="00DD3C9B" w:rsidP="00DD3C9B">
      <w:pPr>
        <w:spacing w:after="120" w:line="276" w:lineRule="auto"/>
        <w:rPr>
          <w:rFonts w:ascii="Arial" w:hAnsi="Arial" w:cs="Arial"/>
          <w:b/>
        </w:rPr>
      </w:pPr>
      <w:r w:rsidRPr="00DD3C9B">
        <w:rPr>
          <w:rFonts w:ascii="Arial" w:hAnsi="Arial" w:cs="Arial"/>
          <w:b/>
          <w:u w:val="single"/>
        </w:rPr>
        <w:t>Klausuren</w:t>
      </w:r>
      <w:r w:rsidR="002E749C">
        <w:rPr>
          <w:rFonts w:ascii="Arial" w:hAnsi="Arial" w:cs="Arial"/>
          <w:b/>
        </w:rPr>
        <w:t>:</w:t>
      </w:r>
    </w:p>
    <w:tbl>
      <w:tblPr>
        <w:tblStyle w:val="Tabellenraster"/>
        <w:tblW w:w="0" w:type="auto"/>
        <w:tblLook w:val="04A0" w:firstRow="1" w:lastRow="0" w:firstColumn="1" w:lastColumn="0" w:noHBand="0" w:noVBand="1"/>
      </w:tblPr>
      <w:tblGrid>
        <w:gridCol w:w="1402"/>
        <w:gridCol w:w="1286"/>
        <w:gridCol w:w="1466"/>
        <w:gridCol w:w="1838"/>
        <w:gridCol w:w="1954"/>
        <w:gridCol w:w="1116"/>
      </w:tblGrid>
      <w:tr w:rsidR="00DD3C9B" w:rsidRPr="00DD3C9B" w14:paraId="75C03082" w14:textId="77777777" w:rsidTr="00D91A54">
        <w:tc>
          <w:tcPr>
            <w:tcW w:w="1402" w:type="dxa"/>
            <w:vAlign w:val="center"/>
          </w:tcPr>
          <w:p w14:paraId="0888A685" w14:textId="77777777" w:rsidR="00DD3C9B" w:rsidRPr="00DD3C9B" w:rsidRDefault="00DD3C9B" w:rsidP="00DD3C9B">
            <w:pPr>
              <w:spacing w:line="276" w:lineRule="auto"/>
              <w:jc w:val="center"/>
              <w:rPr>
                <w:rFonts w:ascii="Arial" w:hAnsi="Arial" w:cs="Arial"/>
                <w:b/>
              </w:rPr>
            </w:pPr>
            <w:r w:rsidRPr="00DD3C9B">
              <w:rPr>
                <w:rFonts w:ascii="Arial" w:hAnsi="Arial" w:cs="Arial"/>
                <w:b/>
              </w:rPr>
              <w:t>Jahrgangs-stufe</w:t>
            </w:r>
          </w:p>
        </w:tc>
        <w:tc>
          <w:tcPr>
            <w:tcW w:w="1305" w:type="dxa"/>
            <w:vAlign w:val="center"/>
          </w:tcPr>
          <w:p w14:paraId="7D68F422" w14:textId="77777777" w:rsidR="00DD3C9B" w:rsidRPr="00DD3C9B" w:rsidRDefault="00DD3C9B" w:rsidP="00DD3C9B">
            <w:pPr>
              <w:spacing w:line="276" w:lineRule="auto"/>
              <w:jc w:val="center"/>
              <w:rPr>
                <w:rFonts w:ascii="Arial" w:hAnsi="Arial" w:cs="Arial"/>
                <w:b/>
              </w:rPr>
            </w:pPr>
            <w:r w:rsidRPr="00DD3C9B">
              <w:rPr>
                <w:rFonts w:ascii="Arial" w:hAnsi="Arial" w:cs="Arial"/>
                <w:b/>
              </w:rPr>
              <w:t>Halbjahr</w:t>
            </w:r>
          </w:p>
        </w:tc>
        <w:tc>
          <w:tcPr>
            <w:tcW w:w="1512" w:type="dxa"/>
            <w:vAlign w:val="center"/>
          </w:tcPr>
          <w:p w14:paraId="3E6AC8EB" w14:textId="77777777" w:rsidR="00DD3C9B" w:rsidRPr="00DD3C9B" w:rsidRDefault="00DD3C9B" w:rsidP="00DD3C9B">
            <w:pPr>
              <w:spacing w:line="276" w:lineRule="auto"/>
              <w:jc w:val="center"/>
              <w:rPr>
                <w:rFonts w:ascii="Arial" w:hAnsi="Arial" w:cs="Arial"/>
                <w:b/>
              </w:rPr>
            </w:pPr>
            <w:r w:rsidRPr="00DD3C9B">
              <w:rPr>
                <w:rFonts w:ascii="Arial" w:hAnsi="Arial" w:cs="Arial"/>
                <w:b/>
              </w:rPr>
              <w:t>Kursart</w:t>
            </w:r>
          </w:p>
        </w:tc>
        <w:tc>
          <w:tcPr>
            <w:tcW w:w="1890" w:type="dxa"/>
            <w:vAlign w:val="center"/>
          </w:tcPr>
          <w:p w14:paraId="21AAAFEC" w14:textId="77777777" w:rsidR="00DD3C9B" w:rsidRPr="00DD3C9B" w:rsidRDefault="00DD3C9B" w:rsidP="00DD3C9B">
            <w:pPr>
              <w:spacing w:line="276" w:lineRule="auto"/>
              <w:jc w:val="center"/>
              <w:rPr>
                <w:rFonts w:ascii="Arial" w:hAnsi="Arial" w:cs="Arial"/>
              </w:rPr>
            </w:pPr>
            <w:r w:rsidRPr="00DD3C9B">
              <w:rPr>
                <w:rFonts w:ascii="Arial" w:hAnsi="Arial" w:cs="Arial"/>
                <w:b/>
              </w:rPr>
              <w:t>Zeit insgesamt</w:t>
            </w:r>
          </w:p>
        </w:tc>
        <w:tc>
          <w:tcPr>
            <w:tcW w:w="1985" w:type="dxa"/>
            <w:vAlign w:val="center"/>
          </w:tcPr>
          <w:p w14:paraId="2C2BAE54" w14:textId="77777777" w:rsidR="00DD3C9B" w:rsidRPr="00DD3C9B" w:rsidRDefault="00DD3C9B" w:rsidP="00DD3C9B">
            <w:pPr>
              <w:spacing w:line="276" w:lineRule="auto"/>
              <w:jc w:val="center"/>
              <w:rPr>
                <w:rFonts w:ascii="Arial" w:hAnsi="Arial" w:cs="Arial"/>
                <w:i/>
              </w:rPr>
            </w:pPr>
            <w:r w:rsidRPr="00DD3C9B">
              <w:rPr>
                <w:rFonts w:ascii="Arial" w:hAnsi="Arial" w:cs="Arial"/>
                <w:b/>
                <w:i/>
              </w:rPr>
              <w:t xml:space="preserve">davon </w:t>
            </w:r>
            <w:proofErr w:type="spellStart"/>
            <w:r w:rsidRPr="00DD3C9B">
              <w:rPr>
                <w:rFonts w:ascii="Arial" w:hAnsi="Arial" w:cs="Arial"/>
                <w:i/>
              </w:rPr>
              <w:t>hilfsmittelfreier</w:t>
            </w:r>
            <w:proofErr w:type="spellEnd"/>
            <w:r w:rsidRPr="00DD3C9B">
              <w:rPr>
                <w:rFonts w:ascii="Arial" w:hAnsi="Arial" w:cs="Arial"/>
                <w:i/>
              </w:rPr>
              <w:t xml:space="preserve"> Teil maximal:</w:t>
            </w:r>
          </w:p>
        </w:tc>
        <w:tc>
          <w:tcPr>
            <w:tcW w:w="1134" w:type="dxa"/>
            <w:vAlign w:val="center"/>
          </w:tcPr>
          <w:p w14:paraId="22CB8BD5" w14:textId="77777777" w:rsidR="00DD3C9B" w:rsidRPr="00DD3C9B" w:rsidRDefault="00DD3C9B" w:rsidP="00DD3C9B">
            <w:pPr>
              <w:spacing w:line="276" w:lineRule="auto"/>
              <w:jc w:val="center"/>
              <w:rPr>
                <w:rFonts w:ascii="Arial" w:hAnsi="Arial" w:cs="Arial"/>
                <w:b/>
              </w:rPr>
            </w:pPr>
            <w:r w:rsidRPr="00DD3C9B">
              <w:rPr>
                <w:rFonts w:ascii="Arial" w:hAnsi="Arial" w:cs="Arial"/>
                <w:b/>
              </w:rPr>
              <w:t>Anzahl</w:t>
            </w:r>
          </w:p>
        </w:tc>
      </w:tr>
      <w:tr w:rsidR="00DD3C9B" w:rsidRPr="00DD3C9B" w14:paraId="4EFECB3D" w14:textId="77777777" w:rsidTr="00D91A54">
        <w:tc>
          <w:tcPr>
            <w:tcW w:w="1402" w:type="dxa"/>
            <w:vMerge w:val="restart"/>
            <w:vAlign w:val="center"/>
          </w:tcPr>
          <w:p w14:paraId="6911EC07" w14:textId="77777777" w:rsidR="00DD3C9B" w:rsidRPr="00DD3C9B" w:rsidRDefault="00DD3C9B" w:rsidP="00DD3C9B">
            <w:pPr>
              <w:spacing w:line="276" w:lineRule="auto"/>
              <w:jc w:val="center"/>
              <w:rPr>
                <w:rFonts w:ascii="Arial" w:hAnsi="Arial" w:cs="Arial"/>
                <w:b/>
                <w:lang w:val="en-US"/>
              </w:rPr>
            </w:pPr>
            <w:r w:rsidRPr="00DD3C9B">
              <w:rPr>
                <w:rFonts w:ascii="Arial" w:hAnsi="Arial" w:cs="Arial"/>
                <w:b/>
              </w:rPr>
              <w:t>EF</w:t>
            </w:r>
          </w:p>
        </w:tc>
        <w:tc>
          <w:tcPr>
            <w:tcW w:w="7826" w:type="dxa"/>
            <w:gridSpan w:val="5"/>
          </w:tcPr>
          <w:p w14:paraId="6F98ABAC" w14:textId="77777777" w:rsidR="00DD3C9B" w:rsidRPr="00DD3C9B" w:rsidRDefault="00DD3C9B" w:rsidP="00DD3C9B">
            <w:pPr>
              <w:spacing w:line="276" w:lineRule="auto"/>
              <w:jc w:val="center"/>
              <w:rPr>
                <w:rFonts w:ascii="Arial" w:hAnsi="Arial" w:cs="Arial"/>
                <w:i/>
                <w:lang w:val="en-US"/>
              </w:rPr>
            </w:pPr>
          </w:p>
        </w:tc>
      </w:tr>
      <w:tr w:rsidR="00DD3C9B" w:rsidRPr="00DD3C9B" w14:paraId="7B46634B" w14:textId="77777777" w:rsidTr="00D91A54">
        <w:tc>
          <w:tcPr>
            <w:tcW w:w="1402" w:type="dxa"/>
            <w:vMerge/>
            <w:vAlign w:val="center"/>
          </w:tcPr>
          <w:p w14:paraId="1FC7B06A" w14:textId="77777777" w:rsidR="00DD3C9B" w:rsidRPr="00DD3C9B" w:rsidRDefault="00DD3C9B" w:rsidP="00DD3C9B">
            <w:pPr>
              <w:spacing w:line="276" w:lineRule="auto"/>
              <w:jc w:val="center"/>
              <w:rPr>
                <w:rFonts w:ascii="Arial" w:hAnsi="Arial" w:cs="Arial"/>
                <w:lang w:val="en-US"/>
              </w:rPr>
            </w:pPr>
          </w:p>
        </w:tc>
        <w:tc>
          <w:tcPr>
            <w:tcW w:w="1305" w:type="dxa"/>
            <w:vAlign w:val="center"/>
          </w:tcPr>
          <w:p w14:paraId="4AC79066" w14:textId="77777777" w:rsidR="00DD3C9B" w:rsidRPr="00DD3C9B" w:rsidRDefault="00DD3C9B" w:rsidP="00DD3C9B">
            <w:pPr>
              <w:spacing w:line="276" w:lineRule="auto"/>
              <w:jc w:val="center"/>
              <w:rPr>
                <w:rFonts w:ascii="Arial" w:hAnsi="Arial" w:cs="Arial"/>
              </w:rPr>
            </w:pPr>
            <w:r w:rsidRPr="00DD3C9B">
              <w:rPr>
                <w:rFonts w:ascii="Arial" w:hAnsi="Arial" w:cs="Arial"/>
              </w:rPr>
              <w:t>1./2. HJ</w:t>
            </w:r>
          </w:p>
        </w:tc>
        <w:tc>
          <w:tcPr>
            <w:tcW w:w="1512" w:type="dxa"/>
            <w:vAlign w:val="center"/>
          </w:tcPr>
          <w:p w14:paraId="64FB743E" w14:textId="77777777" w:rsidR="00DD3C9B" w:rsidRPr="00DD3C9B" w:rsidRDefault="00DD3C9B" w:rsidP="00DD3C9B">
            <w:pPr>
              <w:spacing w:line="276" w:lineRule="auto"/>
              <w:jc w:val="center"/>
              <w:rPr>
                <w:rFonts w:ascii="Arial" w:hAnsi="Arial" w:cs="Arial"/>
              </w:rPr>
            </w:pPr>
            <w:r w:rsidRPr="00DD3C9B">
              <w:rPr>
                <w:rFonts w:ascii="Arial" w:hAnsi="Arial" w:cs="Arial"/>
              </w:rPr>
              <w:t>GK</w:t>
            </w:r>
          </w:p>
        </w:tc>
        <w:tc>
          <w:tcPr>
            <w:tcW w:w="1890" w:type="dxa"/>
            <w:vAlign w:val="center"/>
          </w:tcPr>
          <w:p w14:paraId="1DA74A8A" w14:textId="77777777" w:rsidR="00DD3C9B" w:rsidRPr="00DD3C9B" w:rsidRDefault="00DD3C9B" w:rsidP="00DD3C9B">
            <w:pPr>
              <w:spacing w:line="276" w:lineRule="auto"/>
              <w:jc w:val="center"/>
              <w:rPr>
                <w:rFonts w:ascii="Arial" w:hAnsi="Arial" w:cs="Arial"/>
              </w:rPr>
            </w:pPr>
            <w:r w:rsidRPr="00DD3C9B">
              <w:rPr>
                <w:rFonts w:ascii="Arial" w:hAnsi="Arial" w:cs="Arial"/>
              </w:rPr>
              <w:t xml:space="preserve">  90 min</w:t>
            </w:r>
          </w:p>
        </w:tc>
        <w:tc>
          <w:tcPr>
            <w:tcW w:w="1985" w:type="dxa"/>
          </w:tcPr>
          <w:p w14:paraId="35E345B5" w14:textId="5F16F13C" w:rsidR="00DD3C9B" w:rsidRPr="00DD3C9B" w:rsidRDefault="00DD3C9B" w:rsidP="00DD3C9B">
            <w:pPr>
              <w:spacing w:line="276" w:lineRule="auto"/>
              <w:jc w:val="center"/>
              <w:rPr>
                <w:rFonts w:ascii="Arial" w:hAnsi="Arial" w:cs="Arial"/>
                <w:i/>
              </w:rPr>
            </w:pPr>
            <w:r w:rsidRPr="00DD3C9B">
              <w:rPr>
                <w:rFonts w:ascii="Arial" w:hAnsi="Arial" w:cs="Arial"/>
                <w:i/>
              </w:rPr>
              <w:t>2</w:t>
            </w:r>
            <w:r w:rsidR="00BD5836">
              <w:rPr>
                <w:rFonts w:ascii="Arial" w:hAnsi="Arial" w:cs="Arial"/>
                <w:i/>
              </w:rPr>
              <w:t>5</w:t>
            </w:r>
            <w:r w:rsidRPr="00DD3C9B">
              <w:rPr>
                <w:rFonts w:ascii="Arial" w:hAnsi="Arial" w:cs="Arial"/>
                <w:i/>
              </w:rPr>
              <w:t xml:space="preserve"> min</w:t>
            </w:r>
          </w:p>
        </w:tc>
        <w:tc>
          <w:tcPr>
            <w:tcW w:w="1134" w:type="dxa"/>
            <w:vAlign w:val="center"/>
          </w:tcPr>
          <w:p w14:paraId="6AF605B8" w14:textId="77777777" w:rsidR="00DD3C9B" w:rsidRPr="00DD3C9B" w:rsidRDefault="00DD3C9B" w:rsidP="00DD3C9B">
            <w:pPr>
              <w:spacing w:line="276" w:lineRule="auto"/>
              <w:jc w:val="center"/>
              <w:rPr>
                <w:rFonts w:ascii="Arial" w:hAnsi="Arial" w:cs="Arial"/>
              </w:rPr>
            </w:pPr>
            <w:r w:rsidRPr="00DD3C9B">
              <w:rPr>
                <w:rFonts w:ascii="Arial" w:hAnsi="Arial" w:cs="Arial"/>
              </w:rPr>
              <w:t>2</w:t>
            </w:r>
          </w:p>
        </w:tc>
      </w:tr>
      <w:tr w:rsidR="00DD3C9B" w:rsidRPr="00DD3C9B" w14:paraId="0FE8B792" w14:textId="77777777" w:rsidTr="00D91A54">
        <w:tc>
          <w:tcPr>
            <w:tcW w:w="1402" w:type="dxa"/>
            <w:vMerge w:val="restart"/>
            <w:vAlign w:val="center"/>
          </w:tcPr>
          <w:p w14:paraId="565C3366" w14:textId="77777777" w:rsidR="00DD3C9B" w:rsidRPr="00DD3C9B" w:rsidRDefault="00DD3C9B" w:rsidP="00DD3C9B">
            <w:pPr>
              <w:spacing w:line="276" w:lineRule="auto"/>
              <w:jc w:val="center"/>
              <w:rPr>
                <w:rFonts w:ascii="Arial" w:hAnsi="Arial" w:cs="Arial"/>
                <w:b/>
              </w:rPr>
            </w:pPr>
            <w:r w:rsidRPr="00DD3C9B">
              <w:rPr>
                <w:rFonts w:ascii="Arial" w:hAnsi="Arial" w:cs="Arial"/>
                <w:b/>
              </w:rPr>
              <w:t>Q1</w:t>
            </w:r>
          </w:p>
        </w:tc>
        <w:tc>
          <w:tcPr>
            <w:tcW w:w="7826" w:type="dxa"/>
            <w:gridSpan w:val="5"/>
            <w:vAlign w:val="center"/>
          </w:tcPr>
          <w:p w14:paraId="2A2CB356" w14:textId="77777777" w:rsidR="00DD3C9B" w:rsidRPr="00DD3C9B" w:rsidRDefault="00DD3C9B" w:rsidP="00DD3C9B">
            <w:pPr>
              <w:spacing w:line="276" w:lineRule="auto"/>
              <w:jc w:val="center"/>
              <w:rPr>
                <w:rFonts w:ascii="Arial" w:hAnsi="Arial" w:cs="Arial"/>
                <w:i/>
              </w:rPr>
            </w:pPr>
          </w:p>
        </w:tc>
      </w:tr>
      <w:tr w:rsidR="00DD3C9B" w:rsidRPr="00DD3C9B" w14:paraId="6BA838AC" w14:textId="77777777" w:rsidTr="00D91A54">
        <w:tc>
          <w:tcPr>
            <w:tcW w:w="1402" w:type="dxa"/>
            <w:vMerge/>
            <w:vAlign w:val="center"/>
          </w:tcPr>
          <w:p w14:paraId="6DD720E5" w14:textId="77777777" w:rsidR="00DD3C9B" w:rsidRPr="00DD3C9B" w:rsidRDefault="00DD3C9B" w:rsidP="00DD3C9B">
            <w:pPr>
              <w:spacing w:line="276" w:lineRule="auto"/>
              <w:jc w:val="center"/>
              <w:rPr>
                <w:rFonts w:ascii="Arial" w:hAnsi="Arial" w:cs="Arial"/>
              </w:rPr>
            </w:pPr>
          </w:p>
        </w:tc>
        <w:tc>
          <w:tcPr>
            <w:tcW w:w="1305" w:type="dxa"/>
            <w:vMerge w:val="restart"/>
            <w:vAlign w:val="center"/>
          </w:tcPr>
          <w:p w14:paraId="7115EE9E" w14:textId="77777777" w:rsidR="00DD3C9B" w:rsidRPr="00DD3C9B" w:rsidRDefault="00DD3C9B" w:rsidP="00DD3C9B">
            <w:pPr>
              <w:spacing w:line="276" w:lineRule="auto"/>
              <w:jc w:val="center"/>
              <w:rPr>
                <w:rFonts w:ascii="Arial" w:hAnsi="Arial" w:cs="Arial"/>
              </w:rPr>
            </w:pPr>
            <w:r w:rsidRPr="00DD3C9B">
              <w:rPr>
                <w:rFonts w:ascii="Arial" w:hAnsi="Arial" w:cs="Arial"/>
              </w:rPr>
              <w:t>1./2. HJ</w:t>
            </w:r>
          </w:p>
        </w:tc>
        <w:tc>
          <w:tcPr>
            <w:tcW w:w="1512" w:type="dxa"/>
            <w:vAlign w:val="center"/>
          </w:tcPr>
          <w:p w14:paraId="7170264C" w14:textId="77777777" w:rsidR="00DD3C9B" w:rsidRPr="00DD3C9B" w:rsidRDefault="00DD3C9B" w:rsidP="00DD3C9B">
            <w:pPr>
              <w:spacing w:line="276" w:lineRule="auto"/>
              <w:jc w:val="center"/>
              <w:rPr>
                <w:rFonts w:ascii="Arial" w:hAnsi="Arial" w:cs="Arial"/>
              </w:rPr>
            </w:pPr>
            <w:r w:rsidRPr="00DD3C9B">
              <w:rPr>
                <w:rFonts w:ascii="Arial" w:hAnsi="Arial" w:cs="Arial"/>
              </w:rPr>
              <w:t>GK</w:t>
            </w:r>
          </w:p>
        </w:tc>
        <w:tc>
          <w:tcPr>
            <w:tcW w:w="1890" w:type="dxa"/>
            <w:vAlign w:val="center"/>
          </w:tcPr>
          <w:p w14:paraId="767A1809" w14:textId="77777777" w:rsidR="00DD3C9B" w:rsidRPr="00DD3C9B" w:rsidRDefault="00DD3C9B" w:rsidP="00DD3C9B">
            <w:pPr>
              <w:spacing w:line="276" w:lineRule="auto"/>
              <w:jc w:val="center"/>
              <w:rPr>
                <w:rFonts w:ascii="Arial" w:hAnsi="Arial" w:cs="Arial"/>
              </w:rPr>
            </w:pPr>
            <w:r w:rsidRPr="00DD3C9B">
              <w:rPr>
                <w:rFonts w:ascii="Arial" w:hAnsi="Arial" w:cs="Arial"/>
              </w:rPr>
              <w:t xml:space="preserve">  90 min</w:t>
            </w:r>
          </w:p>
        </w:tc>
        <w:tc>
          <w:tcPr>
            <w:tcW w:w="1985" w:type="dxa"/>
          </w:tcPr>
          <w:p w14:paraId="44F8F6CC" w14:textId="19616235" w:rsidR="00DD3C9B" w:rsidRPr="00DD3C9B" w:rsidRDefault="00DD3C9B" w:rsidP="00DD3C9B">
            <w:pPr>
              <w:spacing w:line="276" w:lineRule="auto"/>
              <w:jc w:val="center"/>
              <w:rPr>
                <w:rFonts w:ascii="Arial" w:hAnsi="Arial" w:cs="Arial"/>
                <w:i/>
              </w:rPr>
            </w:pPr>
            <w:r w:rsidRPr="00DD3C9B">
              <w:rPr>
                <w:rFonts w:ascii="Arial" w:hAnsi="Arial" w:cs="Arial"/>
                <w:i/>
              </w:rPr>
              <w:t>2</w:t>
            </w:r>
            <w:r w:rsidR="00BD5836">
              <w:rPr>
                <w:rFonts w:ascii="Arial" w:hAnsi="Arial" w:cs="Arial"/>
                <w:i/>
              </w:rPr>
              <w:t>5</w:t>
            </w:r>
            <w:r w:rsidRPr="00DD3C9B">
              <w:rPr>
                <w:rFonts w:ascii="Arial" w:hAnsi="Arial" w:cs="Arial"/>
                <w:i/>
              </w:rPr>
              <w:t xml:space="preserve"> min</w:t>
            </w:r>
          </w:p>
        </w:tc>
        <w:tc>
          <w:tcPr>
            <w:tcW w:w="1134" w:type="dxa"/>
            <w:vMerge w:val="restart"/>
            <w:vAlign w:val="center"/>
          </w:tcPr>
          <w:p w14:paraId="1E20CEBF" w14:textId="77777777" w:rsidR="00DD3C9B" w:rsidRPr="00DD3C9B" w:rsidRDefault="00DD3C9B" w:rsidP="00DD3C9B">
            <w:pPr>
              <w:spacing w:line="276" w:lineRule="auto"/>
              <w:jc w:val="center"/>
              <w:rPr>
                <w:rFonts w:ascii="Arial" w:hAnsi="Arial" w:cs="Arial"/>
              </w:rPr>
            </w:pPr>
            <w:r w:rsidRPr="00DD3C9B">
              <w:rPr>
                <w:rFonts w:ascii="Arial" w:hAnsi="Arial" w:cs="Arial"/>
              </w:rPr>
              <w:t>2</w:t>
            </w:r>
          </w:p>
        </w:tc>
      </w:tr>
      <w:tr w:rsidR="00DD3C9B" w:rsidRPr="00DD3C9B" w14:paraId="0D298438" w14:textId="77777777" w:rsidTr="00D91A54">
        <w:tc>
          <w:tcPr>
            <w:tcW w:w="1402" w:type="dxa"/>
            <w:vMerge/>
            <w:vAlign w:val="center"/>
          </w:tcPr>
          <w:p w14:paraId="2F92FCAC" w14:textId="77777777" w:rsidR="00DD3C9B" w:rsidRPr="00DD3C9B" w:rsidRDefault="00DD3C9B" w:rsidP="00DD3C9B">
            <w:pPr>
              <w:spacing w:line="276" w:lineRule="auto"/>
              <w:jc w:val="center"/>
              <w:rPr>
                <w:rFonts w:ascii="Arial" w:hAnsi="Arial" w:cs="Arial"/>
              </w:rPr>
            </w:pPr>
          </w:p>
        </w:tc>
        <w:tc>
          <w:tcPr>
            <w:tcW w:w="1305" w:type="dxa"/>
            <w:vMerge/>
            <w:vAlign w:val="center"/>
          </w:tcPr>
          <w:p w14:paraId="34F41266" w14:textId="77777777" w:rsidR="00DD3C9B" w:rsidRPr="00DD3C9B" w:rsidRDefault="00DD3C9B" w:rsidP="00DD3C9B">
            <w:pPr>
              <w:spacing w:line="276" w:lineRule="auto"/>
              <w:jc w:val="center"/>
              <w:rPr>
                <w:rFonts w:ascii="Arial" w:hAnsi="Arial" w:cs="Arial"/>
              </w:rPr>
            </w:pPr>
          </w:p>
        </w:tc>
        <w:tc>
          <w:tcPr>
            <w:tcW w:w="1512" w:type="dxa"/>
            <w:shd w:val="clear" w:color="auto" w:fill="BFBFBF" w:themeFill="background1" w:themeFillShade="BF"/>
            <w:vAlign w:val="center"/>
          </w:tcPr>
          <w:p w14:paraId="1272AA93" w14:textId="77777777" w:rsidR="00DD3C9B" w:rsidRPr="00DD3C9B" w:rsidRDefault="00DD3C9B" w:rsidP="00DD3C9B">
            <w:pPr>
              <w:spacing w:line="276" w:lineRule="auto"/>
              <w:jc w:val="center"/>
              <w:rPr>
                <w:rFonts w:ascii="Arial" w:hAnsi="Arial" w:cs="Arial"/>
              </w:rPr>
            </w:pPr>
            <w:r w:rsidRPr="00DD3C9B">
              <w:rPr>
                <w:rFonts w:ascii="Arial" w:hAnsi="Arial" w:cs="Arial"/>
              </w:rPr>
              <w:t>LK</w:t>
            </w:r>
          </w:p>
        </w:tc>
        <w:tc>
          <w:tcPr>
            <w:tcW w:w="1890" w:type="dxa"/>
            <w:shd w:val="clear" w:color="auto" w:fill="BFBFBF" w:themeFill="background1" w:themeFillShade="BF"/>
            <w:vAlign w:val="center"/>
          </w:tcPr>
          <w:p w14:paraId="540682DF" w14:textId="77777777" w:rsidR="00DD3C9B" w:rsidRPr="00DD3C9B" w:rsidRDefault="00DD3C9B" w:rsidP="00DD3C9B">
            <w:pPr>
              <w:spacing w:line="276" w:lineRule="auto"/>
              <w:jc w:val="center"/>
              <w:rPr>
                <w:rFonts w:ascii="Arial" w:hAnsi="Arial" w:cs="Arial"/>
              </w:rPr>
            </w:pPr>
            <w:r w:rsidRPr="00DD3C9B">
              <w:rPr>
                <w:rFonts w:ascii="Arial" w:hAnsi="Arial" w:cs="Arial"/>
              </w:rPr>
              <w:t>135 min</w:t>
            </w:r>
          </w:p>
        </w:tc>
        <w:tc>
          <w:tcPr>
            <w:tcW w:w="1985" w:type="dxa"/>
            <w:shd w:val="clear" w:color="auto" w:fill="BFBFBF" w:themeFill="background1" w:themeFillShade="BF"/>
          </w:tcPr>
          <w:p w14:paraId="18D78B11" w14:textId="7390F4F0" w:rsidR="00DD3C9B" w:rsidRPr="00DD3C9B" w:rsidRDefault="00DD3C9B" w:rsidP="00DD3C9B">
            <w:pPr>
              <w:spacing w:line="276" w:lineRule="auto"/>
              <w:jc w:val="center"/>
              <w:rPr>
                <w:rFonts w:ascii="Arial" w:hAnsi="Arial" w:cs="Arial"/>
                <w:i/>
              </w:rPr>
            </w:pPr>
            <w:r w:rsidRPr="00DD3C9B">
              <w:rPr>
                <w:rFonts w:ascii="Arial" w:hAnsi="Arial" w:cs="Arial"/>
                <w:i/>
              </w:rPr>
              <w:t>3</w:t>
            </w:r>
            <w:r w:rsidR="00BD5836">
              <w:rPr>
                <w:rFonts w:ascii="Arial" w:hAnsi="Arial" w:cs="Arial"/>
                <w:i/>
              </w:rPr>
              <w:t>5</w:t>
            </w:r>
            <w:r w:rsidRPr="00DD3C9B">
              <w:rPr>
                <w:rFonts w:ascii="Arial" w:hAnsi="Arial" w:cs="Arial"/>
                <w:i/>
              </w:rPr>
              <w:t xml:space="preserve"> min</w:t>
            </w:r>
          </w:p>
        </w:tc>
        <w:tc>
          <w:tcPr>
            <w:tcW w:w="1134" w:type="dxa"/>
            <w:vMerge/>
            <w:vAlign w:val="center"/>
          </w:tcPr>
          <w:p w14:paraId="1FFECDCA" w14:textId="77777777" w:rsidR="00DD3C9B" w:rsidRPr="00DD3C9B" w:rsidRDefault="00DD3C9B" w:rsidP="00DD3C9B">
            <w:pPr>
              <w:spacing w:line="276" w:lineRule="auto"/>
              <w:jc w:val="center"/>
              <w:rPr>
                <w:rFonts w:ascii="Arial" w:hAnsi="Arial" w:cs="Arial"/>
              </w:rPr>
            </w:pPr>
          </w:p>
        </w:tc>
      </w:tr>
      <w:tr w:rsidR="00DD3C9B" w:rsidRPr="00DD3C9B" w14:paraId="494D1693" w14:textId="77777777" w:rsidTr="00D91A54">
        <w:tc>
          <w:tcPr>
            <w:tcW w:w="1402" w:type="dxa"/>
            <w:vMerge w:val="restart"/>
            <w:vAlign w:val="center"/>
          </w:tcPr>
          <w:p w14:paraId="0CC216EA" w14:textId="77777777" w:rsidR="00DD3C9B" w:rsidRPr="00DD3C9B" w:rsidRDefault="00DD3C9B" w:rsidP="00DD3C9B">
            <w:pPr>
              <w:spacing w:line="276" w:lineRule="auto"/>
              <w:jc w:val="center"/>
              <w:rPr>
                <w:rFonts w:ascii="Arial" w:hAnsi="Arial" w:cs="Arial"/>
                <w:b/>
              </w:rPr>
            </w:pPr>
            <w:r w:rsidRPr="00DD3C9B">
              <w:rPr>
                <w:rFonts w:ascii="Arial" w:hAnsi="Arial" w:cs="Arial"/>
                <w:b/>
              </w:rPr>
              <w:t>Q2</w:t>
            </w:r>
          </w:p>
        </w:tc>
        <w:tc>
          <w:tcPr>
            <w:tcW w:w="7826" w:type="dxa"/>
            <w:gridSpan w:val="5"/>
            <w:vAlign w:val="center"/>
          </w:tcPr>
          <w:p w14:paraId="0CF5B5D3" w14:textId="77777777" w:rsidR="00DD3C9B" w:rsidRPr="00DD3C9B" w:rsidRDefault="00DD3C9B" w:rsidP="00DD3C9B">
            <w:pPr>
              <w:spacing w:line="276" w:lineRule="auto"/>
              <w:jc w:val="center"/>
              <w:rPr>
                <w:rFonts w:ascii="Arial" w:hAnsi="Arial" w:cs="Arial"/>
                <w:i/>
              </w:rPr>
            </w:pPr>
          </w:p>
        </w:tc>
      </w:tr>
      <w:tr w:rsidR="00DD3C9B" w:rsidRPr="00DD3C9B" w14:paraId="7C7B0092" w14:textId="77777777" w:rsidTr="00D91A54">
        <w:tc>
          <w:tcPr>
            <w:tcW w:w="1402" w:type="dxa"/>
            <w:vMerge/>
          </w:tcPr>
          <w:p w14:paraId="2D67E4B6" w14:textId="77777777" w:rsidR="00DD3C9B" w:rsidRPr="00DD3C9B" w:rsidRDefault="00DD3C9B" w:rsidP="00DD3C9B">
            <w:pPr>
              <w:spacing w:line="276" w:lineRule="auto"/>
              <w:rPr>
                <w:rFonts w:ascii="Arial" w:hAnsi="Arial" w:cs="Arial"/>
              </w:rPr>
            </w:pPr>
          </w:p>
        </w:tc>
        <w:tc>
          <w:tcPr>
            <w:tcW w:w="1305" w:type="dxa"/>
            <w:vMerge w:val="restart"/>
            <w:vAlign w:val="center"/>
          </w:tcPr>
          <w:p w14:paraId="05BDF5C2" w14:textId="77777777" w:rsidR="00DD3C9B" w:rsidRPr="00DD3C9B" w:rsidRDefault="00DD3C9B" w:rsidP="00DD3C9B">
            <w:pPr>
              <w:spacing w:line="276" w:lineRule="auto"/>
              <w:jc w:val="center"/>
              <w:rPr>
                <w:rFonts w:ascii="Arial" w:hAnsi="Arial" w:cs="Arial"/>
              </w:rPr>
            </w:pPr>
            <w:r w:rsidRPr="00DD3C9B">
              <w:rPr>
                <w:rFonts w:ascii="Arial" w:hAnsi="Arial" w:cs="Arial"/>
              </w:rPr>
              <w:t>1. HJ</w:t>
            </w:r>
          </w:p>
        </w:tc>
        <w:tc>
          <w:tcPr>
            <w:tcW w:w="1512" w:type="dxa"/>
            <w:vAlign w:val="center"/>
          </w:tcPr>
          <w:p w14:paraId="6389CC92" w14:textId="77777777" w:rsidR="00DD3C9B" w:rsidRPr="00DD3C9B" w:rsidRDefault="00DD3C9B" w:rsidP="00DD3C9B">
            <w:pPr>
              <w:spacing w:line="276" w:lineRule="auto"/>
              <w:jc w:val="center"/>
              <w:rPr>
                <w:rFonts w:ascii="Arial" w:hAnsi="Arial" w:cs="Arial"/>
              </w:rPr>
            </w:pPr>
            <w:r w:rsidRPr="00DD3C9B">
              <w:rPr>
                <w:rFonts w:ascii="Arial" w:hAnsi="Arial" w:cs="Arial"/>
              </w:rPr>
              <w:t>GK</w:t>
            </w:r>
          </w:p>
        </w:tc>
        <w:tc>
          <w:tcPr>
            <w:tcW w:w="1890" w:type="dxa"/>
            <w:vAlign w:val="center"/>
          </w:tcPr>
          <w:p w14:paraId="3879E69D" w14:textId="77777777" w:rsidR="00DD3C9B" w:rsidRPr="00DD3C9B" w:rsidRDefault="00DD3C9B" w:rsidP="00DD3C9B">
            <w:pPr>
              <w:spacing w:line="276" w:lineRule="auto"/>
              <w:jc w:val="center"/>
              <w:rPr>
                <w:rFonts w:ascii="Arial" w:hAnsi="Arial" w:cs="Arial"/>
              </w:rPr>
            </w:pPr>
            <w:r w:rsidRPr="00DD3C9B">
              <w:rPr>
                <w:rFonts w:ascii="Arial" w:hAnsi="Arial" w:cs="Arial"/>
              </w:rPr>
              <w:t>135 min</w:t>
            </w:r>
          </w:p>
        </w:tc>
        <w:tc>
          <w:tcPr>
            <w:tcW w:w="1985" w:type="dxa"/>
          </w:tcPr>
          <w:p w14:paraId="3790EC41" w14:textId="0C4F8AD7" w:rsidR="00DD3C9B" w:rsidRPr="00DD3C9B" w:rsidRDefault="00DD3C9B" w:rsidP="00DD3C9B">
            <w:pPr>
              <w:spacing w:line="276" w:lineRule="auto"/>
              <w:jc w:val="center"/>
              <w:rPr>
                <w:rFonts w:ascii="Arial" w:hAnsi="Arial" w:cs="Arial"/>
                <w:i/>
              </w:rPr>
            </w:pPr>
            <w:r w:rsidRPr="00DD3C9B">
              <w:rPr>
                <w:rFonts w:ascii="Arial" w:hAnsi="Arial" w:cs="Arial"/>
                <w:i/>
              </w:rPr>
              <w:t>3</w:t>
            </w:r>
            <w:r w:rsidR="00BD5836">
              <w:rPr>
                <w:rFonts w:ascii="Arial" w:hAnsi="Arial" w:cs="Arial"/>
                <w:i/>
              </w:rPr>
              <w:t>5</w:t>
            </w:r>
            <w:r w:rsidRPr="00DD3C9B">
              <w:rPr>
                <w:rFonts w:ascii="Arial" w:hAnsi="Arial" w:cs="Arial"/>
                <w:i/>
              </w:rPr>
              <w:t xml:space="preserve"> min</w:t>
            </w:r>
          </w:p>
        </w:tc>
        <w:tc>
          <w:tcPr>
            <w:tcW w:w="1134" w:type="dxa"/>
            <w:vMerge w:val="restart"/>
            <w:vAlign w:val="center"/>
          </w:tcPr>
          <w:p w14:paraId="4DC43D93" w14:textId="77777777" w:rsidR="00DD3C9B" w:rsidRPr="00DD3C9B" w:rsidRDefault="00DD3C9B" w:rsidP="00DD3C9B">
            <w:pPr>
              <w:spacing w:line="276" w:lineRule="auto"/>
              <w:jc w:val="center"/>
              <w:rPr>
                <w:rFonts w:ascii="Arial" w:hAnsi="Arial" w:cs="Arial"/>
              </w:rPr>
            </w:pPr>
            <w:r w:rsidRPr="00DD3C9B">
              <w:rPr>
                <w:rFonts w:ascii="Arial" w:hAnsi="Arial" w:cs="Arial"/>
              </w:rPr>
              <w:t>2</w:t>
            </w:r>
          </w:p>
        </w:tc>
      </w:tr>
      <w:tr w:rsidR="00DD3C9B" w:rsidRPr="00DD3C9B" w14:paraId="0AB14652" w14:textId="77777777" w:rsidTr="00D91A54">
        <w:tc>
          <w:tcPr>
            <w:tcW w:w="1402" w:type="dxa"/>
            <w:vMerge/>
          </w:tcPr>
          <w:p w14:paraId="15D1EEE2" w14:textId="77777777" w:rsidR="00DD3C9B" w:rsidRPr="00DD3C9B" w:rsidRDefault="00DD3C9B" w:rsidP="00DD3C9B">
            <w:pPr>
              <w:spacing w:line="276" w:lineRule="auto"/>
              <w:rPr>
                <w:rFonts w:ascii="Arial" w:hAnsi="Arial" w:cs="Arial"/>
              </w:rPr>
            </w:pPr>
          </w:p>
        </w:tc>
        <w:tc>
          <w:tcPr>
            <w:tcW w:w="1305" w:type="dxa"/>
            <w:vMerge/>
            <w:vAlign w:val="center"/>
          </w:tcPr>
          <w:p w14:paraId="31C601BC" w14:textId="77777777" w:rsidR="00DD3C9B" w:rsidRPr="00DD3C9B" w:rsidRDefault="00DD3C9B" w:rsidP="00DD3C9B">
            <w:pPr>
              <w:spacing w:line="276" w:lineRule="auto"/>
              <w:jc w:val="center"/>
              <w:rPr>
                <w:rFonts w:ascii="Arial" w:hAnsi="Arial" w:cs="Arial"/>
              </w:rPr>
            </w:pPr>
          </w:p>
        </w:tc>
        <w:tc>
          <w:tcPr>
            <w:tcW w:w="1512" w:type="dxa"/>
            <w:shd w:val="clear" w:color="auto" w:fill="BFBFBF" w:themeFill="background1" w:themeFillShade="BF"/>
            <w:vAlign w:val="center"/>
          </w:tcPr>
          <w:p w14:paraId="143D5487" w14:textId="77777777" w:rsidR="00DD3C9B" w:rsidRPr="00DD3C9B" w:rsidRDefault="00DD3C9B" w:rsidP="00DD3C9B">
            <w:pPr>
              <w:spacing w:line="276" w:lineRule="auto"/>
              <w:jc w:val="center"/>
              <w:rPr>
                <w:rFonts w:ascii="Arial" w:hAnsi="Arial" w:cs="Arial"/>
              </w:rPr>
            </w:pPr>
            <w:r w:rsidRPr="00DD3C9B">
              <w:rPr>
                <w:rFonts w:ascii="Arial" w:hAnsi="Arial" w:cs="Arial"/>
              </w:rPr>
              <w:t>LK</w:t>
            </w:r>
          </w:p>
        </w:tc>
        <w:tc>
          <w:tcPr>
            <w:tcW w:w="1890" w:type="dxa"/>
            <w:shd w:val="clear" w:color="auto" w:fill="BFBFBF" w:themeFill="background1" w:themeFillShade="BF"/>
            <w:vAlign w:val="center"/>
          </w:tcPr>
          <w:p w14:paraId="0FE0809C" w14:textId="0EA75041" w:rsidR="00DD3C9B" w:rsidRPr="00DD3C9B" w:rsidRDefault="005E66F9" w:rsidP="00DD3C9B">
            <w:pPr>
              <w:spacing w:line="276" w:lineRule="auto"/>
              <w:jc w:val="center"/>
              <w:rPr>
                <w:rFonts w:ascii="Arial" w:hAnsi="Arial" w:cs="Arial"/>
              </w:rPr>
            </w:pPr>
            <w:r>
              <w:rPr>
                <w:rFonts w:ascii="Arial" w:hAnsi="Arial" w:cs="Arial"/>
              </w:rPr>
              <w:t>225</w:t>
            </w:r>
            <w:r w:rsidR="00DD3C9B" w:rsidRPr="00DD3C9B">
              <w:rPr>
                <w:rFonts w:ascii="Arial" w:hAnsi="Arial" w:cs="Arial"/>
              </w:rPr>
              <w:t xml:space="preserve"> min</w:t>
            </w:r>
          </w:p>
        </w:tc>
        <w:tc>
          <w:tcPr>
            <w:tcW w:w="1985" w:type="dxa"/>
            <w:shd w:val="clear" w:color="auto" w:fill="BFBFBF" w:themeFill="background1" w:themeFillShade="BF"/>
          </w:tcPr>
          <w:p w14:paraId="32B291AD" w14:textId="49FD5575" w:rsidR="00DD3C9B" w:rsidRPr="00DD3C9B" w:rsidRDefault="005E66F9" w:rsidP="00DD3C9B">
            <w:pPr>
              <w:spacing w:line="276" w:lineRule="auto"/>
              <w:jc w:val="center"/>
              <w:rPr>
                <w:rFonts w:ascii="Arial" w:hAnsi="Arial" w:cs="Arial"/>
                <w:i/>
              </w:rPr>
            </w:pPr>
            <w:r>
              <w:rPr>
                <w:rFonts w:ascii="Arial" w:hAnsi="Arial" w:cs="Arial"/>
                <w:i/>
              </w:rPr>
              <w:t>60</w:t>
            </w:r>
            <w:r w:rsidR="00DD3C9B" w:rsidRPr="00DD3C9B">
              <w:rPr>
                <w:rFonts w:ascii="Arial" w:hAnsi="Arial" w:cs="Arial"/>
                <w:i/>
              </w:rPr>
              <w:t xml:space="preserve"> min</w:t>
            </w:r>
          </w:p>
        </w:tc>
        <w:tc>
          <w:tcPr>
            <w:tcW w:w="1134" w:type="dxa"/>
            <w:vMerge/>
            <w:vAlign w:val="center"/>
          </w:tcPr>
          <w:p w14:paraId="078B6BC0" w14:textId="77777777" w:rsidR="00DD3C9B" w:rsidRPr="00DD3C9B" w:rsidRDefault="00DD3C9B" w:rsidP="00DD3C9B">
            <w:pPr>
              <w:spacing w:line="276" w:lineRule="auto"/>
              <w:jc w:val="center"/>
              <w:rPr>
                <w:rFonts w:ascii="Arial" w:hAnsi="Arial" w:cs="Arial"/>
              </w:rPr>
            </w:pPr>
          </w:p>
        </w:tc>
      </w:tr>
      <w:tr w:rsidR="00DD3C9B" w:rsidRPr="00DD3C9B" w14:paraId="4813DF8B" w14:textId="77777777" w:rsidTr="00D91A54">
        <w:tc>
          <w:tcPr>
            <w:tcW w:w="1402" w:type="dxa"/>
            <w:vMerge/>
          </w:tcPr>
          <w:p w14:paraId="4DE379A7" w14:textId="77777777" w:rsidR="00DD3C9B" w:rsidRPr="00DD3C9B" w:rsidRDefault="00DD3C9B" w:rsidP="00DD3C9B">
            <w:pPr>
              <w:spacing w:line="276" w:lineRule="auto"/>
              <w:rPr>
                <w:rFonts w:ascii="Arial" w:hAnsi="Arial" w:cs="Arial"/>
              </w:rPr>
            </w:pPr>
          </w:p>
        </w:tc>
        <w:tc>
          <w:tcPr>
            <w:tcW w:w="1305" w:type="dxa"/>
            <w:vMerge w:val="restart"/>
            <w:vAlign w:val="center"/>
          </w:tcPr>
          <w:p w14:paraId="2ABEC88C" w14:textId="77777777" w:rsidR="00DD3C9B" w:rsidRPr="00DD3C9B" w:rsidRDefault="00DD3C9B" w:rsidP="00DD3C9B">
            <w:pPr>
              <w:spacing w:line="276" w:lineRule="auto"/>
              <w:jc w:val="center"/>
              <w:rPr>
                <w:rFonts w:ascii="Arial" w:hAnsi="Arial" w:cs="Arial"/>
              </w:rPr>
            </w:pPr>
            <w:r w:rsidRPr="00DD3C9B">
              <w:rPr>
                <w:rFonts w:ascii="Arial" w:hAnsi="Arial" w:cs="Arial"/>
              </w:rPr>
              <w:t>2. HJ</w:t>
            </w:r>
          </w:p>
        </w:tc>
        <w:tc>
          <w:tcPr>
            <w:tcW w:w="1512" w:type="dxa"/>
            <w:vAlign w:val="center"/>
          </w:tcPr>
          <w:p w14:paraId="74206445" w14:textId="77777777" w:rsidR="00DD3C9B" w:rsidRPr="00DD3C9B" w:rsidRDefault="00DD3C9B" w:rsidP="00DD3C9B">
            <w:pPr>
              <w:spacing w:line="276" w:lineRule="auto"/>
              <w:jc w:val="center"/>
              <w:rPr>
                <w:rFonts w:ascii="Arial" w:hAnsi="Arial" w:cs="Arial"/>
              </w:rPr>
            </w:pPr>
            <w:r w:rsidRPr="00DD3C9B">
              <w:rPr>
                <w:rFonts w:ascii="Arial" w:hAnsi="Arial" w:cs="Arial"/>
              </w:rPr>
              <w:t>GK</w:t>
            </w:r>
          </w:p>
        </w:tc>
        <w:tc>
          <w:tcPr>
            <w:tcW w:w="1890" w:type="dxa"/>
            <w:vAlign w:val="center"/>
          </w:tcPr>
          <w:p w14:paraId="19B39ADD" w14:textId="4EE529DB" w:rsidR="00DD3C9B" w:rsidRPr="00DD3C9B" w:rsidRDefault="005E66F9" w:rsidP="00DD3C9B">
            <w:pPr>
              <w:spacing w:line="276" w:lineRule="auto"/>
              <w:jc w:val="center"/>
              <w:rPr>
                <w:rFonts w:ascii="Arial" w:hAnsi="Arial" w:cs="Arial"/>
              </w:rPr>
            </w:pPr>
            <w:r>
              <w:rPr>
                <w:rFonts w:ascii="Arial" w:hAnsi="Arial" w:cs="Arial"/>
              </w:rPr>
              <w:t>225</w:t>
            </w:r>
            <w:r w:rsidR="00DD3C9B" w:rsidRPr="00DD3C9B">
              <w:rPr>
                <w:rFonts w:ascii="Arial" w:hAnsi="Arial" w:cs="Arial"/>
              </w:rPr>
              <w:t xml:space="preserve"> min</w:t>
            </w:r>
          </w:p>
        </w:tc>
        <w:tc>
          <w:tcPr>
            <w:tcW w:w="1985" w:type="dxa"/>
          </w:tcPr>
          <w:p w14:paraId="1A48C410" w14:textId="26D422D9" w:rsidR="00DD3C9B" w:rsidRPr="00DD3C9B" w:rsidRDefault="005E66F9" w:rsidP="00DD3C9B">
            <w:pPr>
              <w:spacing w:line="276" w:lineRule="auto"/>
              <w:jc w:val="center"/>
              <w:rPr>
                <w:rFonts w:ascii="Arial" w:hAnsi="Arial" w:cs="Arial"/>
                <w:i/>
              </w:rPr>
            </w:pPr>
            <w:r>
              <w:rPr>
                <w:rFonts w:ascii="Arial" w:hAnsi="Arial" w:cs="Arial"/>
                <w:i/>
              </w:rPr>
              <w:t>60</w:t>
            </w:r>
            <w:r w:rsidR="00DD3C9B" w:rsidRPr="00DD3C9B">
              <w:rPr>
                <w:rFonts w:ascii="Arial" w:hAnsi="Arial" w:cs="Arial"/>
                <w:i/>
              </w:rPr>
              <w:t xml:space="preserve"> min</w:t>
            </w:r>
          </w:p>
        </w:tc>
        <w:tc>
          <w:tcPr>
            <w:tcW w:w="1134" w:type="dxa"/>
            <w:vMerge w:val="restart"/>
            <w:vAlign w:val="center"/>
          </w:tcPr>
          <w:p w14:paraId="749660FE" w14:textId="77777777" w:rsidR="00DD3C9B" w:rsidRPr="00DD3C9B" w:rsidRDefault="00DD3C9B" w:rsidP="00DD3C9B">
            <w:pPr>
              <w:spacing w:line="276" w:lineRule="auto"/>
              <w:jc w:val="center"/>
              <w:rPr>
                <w:rFonts w:ascii="Arial" w:hAnsi="Arial" w:cs="Arial"/>
              </w:rPr>
            </w:pPr>
            <w:r w:rsidRPr="00DD3C9B">
              <w:rPr>
                <w:rFonts w:ascii="Arial" w:hAnsi="Arial" w:cs="Arial"/>
              </w:rPr>
              <w:t>1</w:t>
            </w:r>
          </w:p>
        </w:tc>
      </w:tr>
      <w:tr w:rsidR="00DD3C9B" w:rsidRPr="00DD3C9B" w14:paraId="6906A4F2" w14:textId="77777777" w:rsidTr="00D91A54">
        <w:tc>
          <w:tcPr>
            <w:tcW w:w="1402" w:type="dxa"/>
            <w:vMerge/>
          </w:tcPr>
          <w:p w14:paraId="3D73A74C" w14:textId="77777777" w:rsidR="00DD3C9B" w:rsidRPr="00DD3C9B" w:rsidRDefault="00DD3C9B" w:rsidP="00DD3C9B">
            <w:pPr>
              <w:spacing w:line="276" w:lineRule="auto"/>
              <w:rPr>
                <w:rFonts w:ascii="Arial" w:hAnsi="Arial" w:cs="Arial"/>
              </w:rPr>
            </w:pPr>
          </w:p>
        </w:tc>
        <w:tc>
          <w:tcPr>
            <w:tcW w:w="1305" w:type="dxa"/>
            <w:vMerge/>
          </w:tcPr>
          <w:p w14:paraId="18E5D33F" w14:textId="77777777" w:rsidR="00DD3C9B" w:rsidRPr="00DD3C9B" w:rsidRDefault="00DD3C9B" w:rsidP="00DD3C9B">
            <w:pPr>
              <w:spacing w:line="276" w:lineRule="auto"/>
              <w:rPr>
                <w:rFonts w:ascii="Arial" w:hAnsi="Arial" w:cs="Arial"/>
              </w:rPr>
            </w:pPr>
          </w:p>
        </w:tc>
        <w:tc>
          <w:tcPr>
            <w:tcW w:w="1512" w:type="dxa"/>
            <w:shd w:val="clear" w:color="auto" w:fill="BFBFBF" w:themeFill="background1" w:themeFillShade="BF"/>
            <w:vAlign w:val="center"/>
          </w:tcPr>
          <w:p w14:paraId="43E5DA0C" w14:textId="77777777" w:rsidR="00DD3C9B" w:rsidRPr="00DD3C9B" w:rsidRDefault="00DD3C9B" w:rsidP="00DD3C9B">
            <w:pPr>
              <w:spacing w:line="276" w:lineRule="auto"/>
              <w:jc w:val="center"/>
              <w:rPr>
                <w:rFonts w:ascii="Arial" w:hAnsi="Arial" w:cs="Arial"/>
              </w:rPr>
            </w:pPr>
            <w:r w:rsidRPr="00DD3C9B">
              <w:rPr>
                <w:rFonts w:ascii="Arial" w:hAnsi="Arial" w:cs="Arial"/>
              </w:rPr>
              <w:t>LK</w:t>
            </w:r>
          </w:p>
        </w:tc>
        <w:tc>
          <w:tcPr>
            <w:tcW w:w="1890" w:type="dxa"/>
            <w:shd w:val="clear" w:color="auto" w:fill="BFBFBF" w:themeFill="background1" w:themeFillShade="BF"/>
            <w:vAlign w:val="center"/>
          </w:tcPr>
          <w:p w14:paraId="63EAE71B" w14:textId="650BB2D9" w:rsidR="00DD3C9B" w:rsidRPr="00DD3C9B" w:rsidRDefault="00DD3C9B" w:rsidP="00DD3C9B">
            <w:pPr>
              <w:spacing w:line="276" w:lineRule="auto"/>
              <w:jc w:val="center"/>
              <w:rPr>
                <w:rFonts w:ascii="Arial" w:hAnsi="Arial" w:cs="Arial"/>
              </w:rPr>
            </w:pPr>
            <w:r w:rsidRPr="00DD3C9B">
              <w:rPr>
                <w:rFonts w:ascii="Arial" w:hAnsi="Arial" w:cs="Arial"/>
              </w:rPr>
              <w:t>2</w:t>
            </w:r>
            <w:r w:rsidR="005E66F9">
              <w:rPr>
                <w:rFonts w:ascii="Arial" w:hAnsi="Arial" w:cs="Arial"/>
              </w:rPr>
              <w:t>70</w:t>
            </w:r>
            <w:r w:rsidRPr="00DD3C9B">
              <w:rPr>
                <w:rFonts w:ascii="Arial" w:hAnsi="Arial" w:cs="Arial"/>
              </w:rPr>
              <w:t xml:space="preserve"> min</w:t>
            </w:r>
          </w:p>
        </w:tc>
        <w:tc>
          <w:tcPr>
            <w:tcW w:w="1985" w:type="dxa"/>
            <w:shd w:val="clear" w:color="auto" w:fill="BFBFBF" w:themeFill="background1" w:themeFillShade="BF"/>
          </w:tcPr>
          <w:p w14:paraId="45B0F477" w14:textId="59891E8E" w:rsidR="00DD3C9B" w:rsidRPr="00DD3C9B" w:rsidRDefault="005E66F9" w:rsidP="00DD3C9B">
            <w:pPr>
              <w:spacing w:line="276" w:lineRule="auto"/>
              <w:jc w:val="center"/>
              <w:rPr>
                <w:rFonts w:ascii="Arial" w:hAnsi="Arial" w:cs="Arial"/>
                <w:i/>
              </w:rPr>
            </w:pPr>
            <w:r>
              <w:rPr>
                <w:rFonts w:ascii="Arial" w:hAnsi="Arial" w:cs="Arial"/>
                <w:i/>
              </w:rPr>
              <w:t>70</w:t>
            </w:r>
            <w:r w:rsidR="00DD3C9B" w:rsidRPr="00DD3C9B">
              <w:rPr>
                <w:rFonts w:ascii="Arial" w:hAnsi="Arial" w:cs="Arial"/>
                <w:i/>
              </w:rPr>
              <w:t xml:space="preserve"> min</w:t>
            </w:r>
          </w:p>
        </w:tc>
        <w:tc>
          <w:tcPr>
            <w:tcW w:w="1134" w:type="dxa"/>
            <w:vMerge/>
          </w:tcPr>
          <w:p w14:paraId="309F4429" w14:textId="77777777" w:rsidR="00DD3C9B" w:rsidRPr="00DD3C9B" w:rsidRDefault="00DD3C9B" w:rsidP="00DD3C9B">
            <w:pPr>
              <w:spacing w:line="276" w:lineRule="auto"/>
              <w:jc w:val="center"/>
              <w:rPr>
                <w:rFonts w:ascii="Arial" w:hAnsi="Arial" w:cs="Arial"/>
              </w:rPr>
            </w:pPr>
          </w:p>
        </w:tc>
      </w:tr>
    </w:tbl>
    <w:p w14:paraId="3EF2BFC4" w14:textId="77777777" w:rsidR="00DD3C9B" w:rsidRDefault="00DD3C9B" w:rsidP="00DD3C9B">
      <w:pPr>
        <w:spacing w:line="276" w:lineRule="auto"/>
        <w:contextualSpacing/>
        <w:rPr>
          <w:rFonts w:ascii="Arial" w:hAnsi="Arial" w:cs="Arial"/>
        </w:rPr>
      </w:pPr>
    </w:p>
    <w:p w14:paraId="01B3929B" w14:textId="77777777" w:rsidR="002E749C" w:rsidRPr="00DD3C9B" w:rsidRDefault="002E749C" w:rsidP="00DD3C9B">
      <w:pPr>
        <w:spacing w:line="276" w:lineRule="auto"/>
        <w:contextualSpacing/>
        <w:rPr>
          <w:rFonts w:ascii="Arial" w:hAnsi="Arial" w:cs="Arial"/>
        </w:rPr>
      </w:pPr>
    </w:p>
    <w:p w14:paraId="610BF3F6" w14:textId="77777777" w:rsidR="002E749C" w:rsidRPr="00DD3C9B" w:rsidRDefault="00DD3C9B" w:rsidP="002E749C">
      <w:pPr>
        <w:spacing w:after="60" w:line="276" w:lineRule="auto"/>
        <w:jc w:val="both"/>
        <w:rPr>
          <w:rFonts w:ascii="Arial" w:hAnsi="Arial" w:cs="Arial"/>
        </w:rPr>
      </w:pPr>
      <w:r w:rsidRPr="00DD3C9B">
        <w:rPr>
          <w:rFonts w:ascii="Arial" w:hAnsi="Arial" w:cs="Arial"/>
        </w:rPr>
        <w:t>In den Aufgabenstellungen werden die Schülerinnen und Schüler zunehmend an die Operatoren, die auch im Zentralabitur verwendet werden, gewöhnt, indem diese im Unterricht und in den Klausuren eingeübt werden.</w:t>
      </w:r>
    </w:p>
    <w:p w14:paraId="229B124B" w14:textId="77777777" w:rsidR="00DD3C9B" w:rsidRDefault="00DD3C9B" w:rsidP="00DD3C9B">
      <w:pPr>
        <w:spacing w:line="276" w:lineRule="auto"/>
        <w:contextualSpacing/>
        <w:jc w:val="both"/>
        <w:rPr>
          <w:rFonts w:ascii="Arial" w:hAnsi="Arial" w:cs="Arial"/>
        </w:rPr>
      </w:pPr>
      <w:r w:rsidRPr="00DD3C9B">
        <w:rPr>
          <w:rFonts w:ascii="Arial" w:hAnsi="Arial" w:cs="Arial"/>
        </w:rPr>
        <w:t>Sowohl in Klausuren als auch in der mündlichen Mitarbeit werden die Anforderungsbereiche (Reproduktion, Reorganisation und Transfer / Problemlösen) angemessen berücksichtigt.</w:t>
      </w:r>
    </w:p>
    <w:p w14:paraId="32197D45" w14:textId="77777777" w:rsidR="002E749C" w:rsidRPr="00DD3C9B" w:rsidRDefault="002E749C" w:rsidP="00DD3C9B">
      <w:pPr>
        <w:spacing w:line="276" w:lineRule="auto"/>
        <w:contextualSpacing/>
        <w:jc w:val="both"/>
        <w:rPr>
          <w:rFonts w:ascii="Arial" w:hAnsi="Arial" w:cs="Arial"/>
        </w:rPr>
      </w:pPr>
    </w:p>
    <w:p w14:paraId="16E7987C" w14:textId="77777777" w:rsidR="00DD3C9B" w:rsidRPr="00DD3C9B" w:rsidRDefault="00DD3C9B" w:rsidP="00DD3C9B">
      <w:pPr>
        <w:spacing w:line="276" w:lineRule="auto"/>
        <w:contextualSpacing/>
        <w:rPr>
          <w:rFonts w:ascii="Arial" w:hAnsi="Arial" w:cs="Arial"/>
        </w:rPr>
      </w:pPr>
    </w:p>
    <w:tbl>
      <w:tblPr>
        <w:tblStyle w:val="Tabellenraster"/>
        <w:tblW w:w="5775" w:type="dxa"/>
        <w:tblLayout w:type="fixed"/>
        <w:tblLook w:val="04A0" w:firstRow="1" w:lastRow="0" w:firstColumn="1" w:lastColumn="0" w:noHBand="0" w:noVBand="1"/>
      </w:tblPr>
      <w:tblGrid>
        <w:gridCol w:w="2375"/>
        <w:gridCol w:w="1275"/>
        <w:gridCol w:w="2125"/>
      </w:tblGrid>
      <w:tr w:rsidR="00DD3C9B" w:rsidRPr="00DD3C9B" w14:paraId="7565512A" w14:textId="77777777" w:rsidTr="00D91A54">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D18D69" w14:textId="77777777" w:rsidR="00DD3C9B" w:rsidRPr="00DD3C9B" w:rsidRDefault="00DD3C9B" w:rsidP="00DD3C9B">
            <w:pPr>
              <w:spacing w:line="276" w:lineRule="auto"/>
              <w:rPr>
                <w:rFonts w:ascii="Arial" w:hAnsi="Arial" w:cs="Arial"/>
                <w:b/>
                <w:sz w:val="24"/>
                <w:szCs w:val="24"/>
              </w:rPr>
            </w:pPr>
            <w:r w:rsidRPr="00DD3C9B">
              <w:rPr>
                <w:rFonts w:ascii="Arial" w:hAnsi="Arial" w:cs="Arial"/>
                <w:b/>
                <w:sz w:val="24"/>
                <w:szCs w:val="24"/>
              </w:rPr>
              <w:t>Note</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2AD01B" w14:textId="77777777" w:rsidR="00DD3C9B" w:rsidRPr="00DD3C9B" w:rsidRDefault="00DD3C9B" w:rsidP="00DD3C9B">
            <w:pPr>
              <w:spacing w:line="276" w:lineRule="auto"/>
              <w:rPr>
                <w:rFonts w:ascii="Arial" w:hAnsi="Arial" w:cs="Arial"/>
                <w:b/>
                <w:sz w:val="24"/>
                <w:szCs w:val="24"/>
              </w:rPr>
            </w:pPr>
            <w:r w:rsidRPr="00DD3C9B">
              <w:rPr>
                <w:rFonts w:ascii="Arial" w:hAnsi="Arial" w:cs="Arial"/>
                <w:b/>
                <w:sz w:val="24"/>
                <w:szCs w:val="24"/>
              </w:rPr>
              <w:t>Punkte</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7E8948" w14:textId="77777777" w:rsidR="00DD3C9B" w:rsidRPr="00DD3C9B" w:rsidRDefault="00DD3C9B" w:rsidP="00DD3C9B">
            <w:pPr>
              <w:spacing w:line="276" w:lineRule="auto"/>
              <w:rPr>
                <w:rFonts w:ascii="Arial" w:hAnsi="Arial" w:cs="Arial"/>
                <w:b/>
                <w:sz w:val="24"/>
                <w:szCs w:val="24"/>
              </w:rPr>
            </w:pPr>
            <w:r w:rsidRPr="00DD3C9B">
              <w:rPr>
                <w:rFonts w:ascii="Arial" w:hAnsi="Arial" w:cs="Arial"/>
                <w:b/>
                <w:sz w:val="24"/>
                <w:szCs w:val="24"/>
              </w:rPr>
              <w:t>Ab Prozentzahl</w:t>
            </w:r>
          </w:p>
        </w:tc>
      </w:tr>
      <w:tr w:rsidR="00DD3C9B" w:rsidRPr="00DD3C9B" w14:paraId="10F2188B" w14:textId="77777777" w:rsidTr="00D91A54">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E7B96F" w14:textId="77777777" w:rsidR="00DD3C9B" w:rsidRPr="00DD3C9B" w:rsidRDefault="00DD3C9B" w:rsidP="00DD3C9B">
            <w:pPr>
              <w:spacing w:line="276" w:lineRule="auto"/>
              <w:rPr>
                <w:rFonts w:ascii="Arial" w:hAnsi="Arial" w:cs="Arial"/>
                <w:sz w:val="24"/>
                <w:szCs w:val="24"/>
              </w:rPr>
            </w:pPr>
            <w:r w:rsidRPr="00DD3C9B">
              <w:rPr>
                <w:rFonts w:ascii="Arial" w:hAnsi="Arial" w:cs="Arial"/>
                <w:sz w:val="24"/>
                <w:szCs w:val="24"/>
              </w:rPr>
              <w:t>sehr gut plus</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C1B6DC" w14:textId="77777777" w:rsidR="00DD3C9B" w:rsidRPr="00DD3C9B" w:rsidRDefault="00DD3C9B" w:rsidP="00DD3C9B">
            <w:pPr>
              <w:spacing w:line="276" w:lineRule="auto"/>
              <w:jc w:val="center"/>
              <w:rPr>
                <w:rFonts w:ascii="Arial" w:hAnsi="Arial" w:cs="Arial"/>
                <w:sz w:val="24"/>
                <w:szCs w:val="24"/>
              </w:rPr>
            </w:pPr>
            <w:r w:rsidRPr="00DD3C9B">
              <w:rPr>
                <w:rFonts w:ascii="Arial" w:hAnsi="Arial" w:cs="Arial"/>
                <w:sz w:val="24"/>
                <w:szCs w:val="24"/>
              </w:rPr>
              <w:t>15</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90E01A" w14:textId="77777777" w:rsidR="00DD3C9B" w:rsidRPr="00DD3C9B" w:rsidRDefault="00DD3C9B" w:rsidP="00DD3C9B">
            <w:pPr>
              <w:spacing w:line="276" w:lineRule="auto"/>
              <w:jc w:val="center"/>
              <w:rPr>
                <w:rFonts w:ascii="Arial" w:hAnsi="Arial" w:cs="Arial"/>
                <w:sz w:val="24"/>
                <w:szCs w:val="24"/>
              </w:rPr>
            </w:pPr>
            <w:r w:rsidRPr="00DD3C9B">
              <w:rPr>
                <w:rFonts w:ascii="Arial" w:hAnsi="Arial" w:cs="Arial"/>
                <w:sz w:val="24"/>
                <w:szCs w:val="24"/>
              </w:rPr>
              <w:t>95</w:t>
            </w:r>
          </w:p>
        </w:tc>
      </w:tr>
      <w:tr w:rsidR="00DD3C9B" w:rsidRPr="00DD3C9B" w14:paraId="71AA8115" w14:textId="77777777" w:rsidTr="00D91A54">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A450D5" w14:textId="77777777" w:rsidR="00DD3C9B" w:rsidRPr="00DD3C9B" w:rsidRDefault="00DD3C9B" w:rsidP="00DD3C9B">
            <w:pPr>
              <w:spacing w:line="276" w:lineRule="auto"/>
              <w:rPr>
                <w:rFonts w:ascii="Arial" w:hAnsi="Arial" w:cs="Arial"/>
                <w:sz w:val="24"/>
                <w:szCs w:val="24"/>
              </w:rPr>
            </w:pPr>
            <w:r w:rsidRPr="00DD3C9B">
              <w:rPr>
                <w:rFonts w:ascii="Arial" w:hAnsi="Arial" w:cs="Arial"/>
                <w:sz w:val="24"/>
                <w:szCs w:val="24"/>
              </w:rPr>
              <w:t>sehr gut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BDC807" w14:textId="77777777" w:rsidR="00DD3C9B" w:rsidRPr="00DD3C9B" w:rsidRDefault="00DD3C9B" w:rsidP="00DD3C9B">
            <w:pPr>
              <w:spacing w:line="276" w:lineRule="auto"/>
              <w:jc w:val="center"/>
              <w:rPr>
                <w:rFonts w:ascii="Arial" w:hAnsi="Arial" w:cs="Arial"/>
                <w:sz w:val="24"/>
                <w:szCs w:val="24"/>
              </w:rPr>
            </w:pPr>
            <w:r w:rsidRPr="00DD3C9B">
              <w:rPr>
                <w:rFonts w:ascii="Arial" w:hAnsi="Arial" w:cs="Arial"/>
                <w:sz w:val="24"/>
                <w:szCs w:val="24"/>
              </w:rPr>
              <w:t>14</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AFADC6" w14:textId="77777777" w:rsidR="00DD3C9B" w:rsidRPr="00DD3C9B" w:rsidRDefault="00DD3C9B" w:rsidP="00DD3C9B">
            <w:pPr>
              <w:spacing w:line="276" w:lineRule="auto"/>
              <w:jc w:val="center"/>
              <w:rPr>
                <w:rFonts w:ascii="Arial" w:hAnsi="Arial" w:cs="Arial"/>
                <w:sz w:val="24"/>
                <w:szCs w:val="24"/>
              </w:rPr>
            </w:pPr>
            <w:r w:rsidRPr="00DD3C9B">
              <w:rPr>
                <w:rFonts w:ascii="Arial" w:hAnsi="Arial" w:cs="Arial"/>
                <w:sz w:val="24"/>
                <w:szCs w:val="24"/>
              </w:rPr>
              <w:t>90</w:t>
            </w:r>
          </w:p>
        </w:tc>
      </w:tr>
      <w:tr w:rsidR="00DD3C9B" w:rsidRPr="00DD3C9B" w14:paraId="076E3F89" w14:textId="77777777" w:rsidTr="00D91A54">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270202" w14:textId="77777777" w:rsidR="00DD3C9B" w:rsidRPr="00DD3C9B" w:rsidRDefault="00DD3C9B" w:rsidP="00DD3C9B">
            <w:pPr>
              <w:spacing w:line="276" w:lineRule="auto"/>
              <w:rPr>
                <w:rFonts w:ascii="Arial" w:hAnsi="Arial" w:cs="Arial"/>
                <w:sz w:val="24"/>
                <w:szCs w:val="24"/>
              </w:rPr>
            </w:pPr>
            <w:r w:rsidRPr="00DD3C9B">
              <w:rPr>
                <w:rFonts w:ascii="Arial" w:hAnsi="Arial" w:cs="Arial"/>
                <w:sz w:val="24"/>
                <w:szCs w:val="24"/>
              </w:rPr>
              <w:t>sehr gut minus</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84D879" w14:textId="77777777" w:rsidR="00DD3C9B" w:rsidRPr="00DD3C9B" w:rsidRDefault="00DD3C9B" w:rsidP="00DD3C9B">
            <w:pPr>
              <w:spacing w:line="276" w:lineRule="auto"/>
              <w:jc w:val="center"/>
              <w:rPr>
                <w:rFonts w:ascii="Arial" w:hAnsi="Arial" w:cs="Arial"/>
                <w:sz w:val="24"/>
                <w:szCs w:val="24"/>
              </w:rPr>
            </w:pPr>
            <w:r w:rsidRPr="00DD3C9B">
              <w:rPr>
                <w:rFonts w:ascii="Arial" w:hAnsi="Arial" w:cs="Arial"/>
                <w:sz w:val="24"/>
                <w:szCs w:val="24"/>
              </w:rPr>
              <w:t>13</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717A50" w14:textId="77777777" w:rsidR="00DD3C9B" w:rsidRPr="00DD3C9B" w:rsidRDefault="00DD3C9B" w:rsidP="00DD3C9B">
            <w:pPr>
              <w:spacing w:line="276" w:lineRule="auto"/>
              <w:jc w:val="center"/>
              <w:rPr>
                <w:rFonts w:ascii="Arial" w:hAnsi="Arial" w:cs="Arial"/>
                <w:sz w:val="24"/>
                <w:szCs w:val="24"/>
              </w:rPr>
            </w:pPr>
            <w:r w:rsidRPr="00DD3C9B">
              <w:rPr>
                <w:rFonts w:ascii="Arial" w:hAnsi="Arial" w:cs="Arial"/>
                <w:sz w:val="24"/>
                <w:szCs w:val="24"/>
              </w:rPr>
              <w:t>85</w:t>
            </w:r>
          </w:p>
        </w:tc>
      </w:tr>
      <w:tr w:rsidR="00DD3C9B" w:rsidRPr="00DD3C9B" w14:paraId="0DD6B5BA" w14:textId="77777777" w:rsidTr="00D91A54">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881089" w14:textId="77777777" w:rsidR="00DD3C9B" w:rsidRPr="00DD3C9B" w:rsidRDefault="00DD3C9B" w:rsidP="00DD3C9B">
            <w:pPr>
              <w:spacing w:line="276" w:lineRule="auto"/>
              <w:rPr>
                <w:rFonts w:ascii="Arial" w:hAnsi="Arial" w:cs="Arial"/>
                <w:sz w:val="24"/>
                <w:szCs w:val="24"/>
              </w:rPr>
            </w:pPr>
            <w:r w:rsidRPr="00DD3C9B">
              <w:rPr>
                <w:rFonts w:ascii="Arial" w:hAnsi="Arial" w:cs="Arial"/>
                <w:sz w:val="24"/>
                <w:szCs w:val="24"/>
              </w:rPr>
              <w:t>gut plus</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EF203A" w14:textId="77777777" w:rsidR="00DD3C9B" w:rsidRPr="00DD3C9B" w:rsidRDefault="00DD3C9B" w:rsidP="00DD3C9B">
            <w:pPr>
              <w:spacing w:line="276" w:lineRule="auto"/>
              <w:jc w:val="center"/>
              <w:rPr>
                <w:rFonts w:ascii="Arial" w:hAnsi="Arial" w:cs="Arial"/>
                <w:sz w:val="24"/>
                <w:szCs w:val="24"/>
              </w:rPr>
            </w:pPr>
            <w:r w:rsidRPr="00DD3C9B">
              <w:rPr>
                <w:rFonts w:ascii="Arial" w:hAnsi="Arial" w:cs="Arial"/>
                <w:sz w:val="24"/>
                <w:szCs w:val="24"/>
              </w:rPr>
              <w:t>12</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B41D58" w14:textId="77777777" w:rsidR="00DD3C9B" w:rsidRPr="00DD3C9B" w:rsidRDefault="00DD3C9B" w:rsidP="00DD3C9B">
            <w:pPr>
              <w:spacing w:line="276" w:lineRule="auto"/>
              <w:jc w:val="center"/>
              <w:rPr>
                <w:rFonts w:ascii="Arial" w:hAnsi="Arial" w:cs="Arial"/>
                <w:sz w:val="24"/>
                <w:szCs w:val="24"/>
              </w:rPr>
            </w:pPr>
            <w:r w:rsidRPr="00DD3C9B">
              <w:rPr>
                <w:rFonts w:ascii="Arial" w:hAnsi="Arial" w:cs="Arial"/>
                <w:sz w:val="24"/>
                <w:szCs w:val="24"/>
              </w:rPr>
              <w:t>80</w:t>
            </w:r>
          </w:p>
        </w:tc>
      </w:tr>
      <w:tr w:rsidR="00DD3C9B" w:rsidRPr="00DD3C9B" w14:paraId="7F07D876" w14:textId="77777777" w:rsidTr="00D91A54">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664AF" w14:textId="77777777" w:rsidR="00DD3C9B" w:rsidRPr="00DD3C9B" w:rsidRDefault="00DD3C9B" w:rsidP="00DD3C9B">
            <w:pPr>
              <w:spacing w:line="276" w:lineRule="auto"/>
              <w:rPr>
                <w:rFonts w:ascii="Arial" w:hAnsi="Arial" w:cs="Arial"/>
                <w:sz w:val="24"/>
                <w:szCs w:val="24"/>
              </w:rPr>
            </w:pPr>
            <w:r w:rsidRPr="00DD3C9B">
              <w:rPr>
                <w:rFonts w:ascii="Arial" w:hAnsi="Arial" w:cs="Arial"/>
                <w:sz w:val="24"/>
                <w:szCs w:val="24"/>
              </w:rPr>
              <w:t>gut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514552" w14:textId="77777777" w:rsidR="00DD3C9B" w:rsidRPr="00DD3C9B" w:rsidRDefault="00DD3C9B" w:rsidP="00DD3C9B">
            <w:pPr>
              <w:spacing w:line="276" w:lineRule="auto"/>
              <w:jc w:val="center"/>
              <w:rPr>
                <w:rFonts w:ascii="Arial" w:hAnsi="Arial" w:cs="Arial"/>
                <w:sz w:val="24"/>
                <w:szCs w:val="24"/>
              </w:rPr>
            </w:pPr>
            <w:r w:rsidRPr="00DD3C9B">
              <w:rPr>
                <w:rFonts w:ascii="Arial" w:hAnsi="Arial" w:cs="Arial"/>
                <w:sz w:val="24"/>
                <w:szCs w:val="24"/>
              </w:rPr>
              <w:t>11</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DD3A06" w14:textId="77777777" w:rsidR="00DD3C9B" w:rsidRPr="00DD3C9B" w:rsidRDefault="00DD3C9B" w:rsidP="00DD3C9B">
            <w:pPr>
              <w:spacing w:line="276" w:lineRule="auto"/>
              <w:jc w:val="center"/>
              <w:rPr>
                <w:rFonts w:ascii="Arial" w:hAnsi="Arial" w:cs="Arial"/>
                <w:sz w:val="24"/>
                <w:szCs w:val="24"/>
              </w:rPr>
            </w:pPr>
            <w:r w:rsidRPr="00DD3C9B">
              <w:rPr>
                <w:rFonts w:ascii="Arial" w:hAnsi="Arial" w:cs="Arial"/>
                <w:sz w:val="24"/>
                <w:szCs w:val="24"/>
              </w:rPr>
              <w:t>75</w:t>
            </w:r>
          </w:p>
        </w:tc>
      </w:tr>
      <w:tr w:rsidR="00DD3C9B" w:rsidRPr="00DD3C9B" w14:paraId="70620162" w14:textId="77777777" w:rsidTr="00D91A54">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08105D" w14:textId="77777777" w:rsidR="00DD3C9B" w:rsidRPr="00DD3C9B" w:rsidRDefault="00DD3C9B" w:rsidP="00DD3C9B">
            <w:pPr>
              <w:spacing w:line="276" w:lineRule="auto"/>
              <w:rPr>
                <w:rFonts w:ascii="Arial" w:hAnsi="Arial" w:cs="Arial"/>
                <w:sz w:val="24"/>
                <w:szCs w:val="24"/>
              </w:rPr>
            </w:pPr>
            <w:r w:rsidRPr="00DD3C9B">
              <w:rPr>
                <w:rFonts w:ascii="Arial" w:hAnsi="Arial" w:cs="Arial"/>
                <w:sz w:val="24"/>
                <w:szCs w:val="24"/>
              </w:rPr>
              <w:t>gut minus</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68B666" w14:textId="77777777" w:rsidR="00DD3C9B" w:rsidRPr="00DD3C9B" w:rsidRDefault="00DD3C9B" w:rsidP="00DD3C9B">
            <w:pPr>
              <w:spacing w:line="276" w:lineRule="auto"/>
              <w:jc w:val="center"/>
              <w:rPr>
                <w:rFonts w:ascii="Arial" w:hAnsi="Arial" w:cs="Arial"/>
                <w:sz w:val="24"/>
                <w:szCs w:val="24"/>
              </w:rPr>
            </w:pPr>
            <w:r w:rsidRPr="00DD3C9B">
              <w:rPr>
                <w:rFonts w:ascii="Arial" w:hAnsi="Arial" w:cs="Arial"/>
                <w:sz w:val="24"/>
                <w:szCs w:val="24"/>
              </w:rPr>
              <w:t>10</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2A2F36" w14:textId="77777777" w:rsidR="00DD3C9B" w:rsidRPr="00DD3C9B" w:rsidRDefault="00DD3C9B" w:rsidP="00DD3C9B">
            <w:pPr>
              <w:spacing w:line="276" w:lineRule="auto"/>
              <w:jc w:val="center"/>
              <w:rPr>
                <w:rFonts w:ascii="Arial" w:hAnsi="Arial" w:cs="Arial"/>
                <w:sz w:val="24"/>
                <w:szCs w:val="24"/>
              </w:rPr>
            </w:pPr>
            <w:r w:rsidRPr="00DD3C9B">
              <w:rPr>
                <w:rFonts w:ascii="Arial" w:hAnsi="Arial" w:cs="Arial"/>
                <w:sz w:val="24"/>
                <w:szCs w:val="24"/>
              </w:rPr>
              <w:t>70</w:t>
            </w:r>
          </w:p>
        </w:tc>
      </w:tr>
      <w:tr w:rsidR="00DD3C9B" w:rsidRPr="00DD3C9B" w14:paraId="6FCBD0D9" w14:textId="77777777" w:rsidTr="00D91A54">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DBF37A" w14:textId="77777777" w:rsidR="00DD3C9B" w:rsidRPr="00DD3C9B" w:rsidRDefault="00DD3C9B" w:rsidP="00DD3C9B">
            <w:pPr>
              <w:spacing w:line="276" w:lineRule="auto"/>
              <w:rPr>
                <w:rFonts w:ascii="Arial" w:hAnsi="Arial" w:cs="Arial"/>
                <w:sz w:val="24"/>
                <w:szCs w:val="24"/>
              </w:rPr>
            </w:pPr>
            <w:r w:rsidRPr="00DD3C9B">
              <w:rPr>
                <w:rFonts w:ascii="Arial" w:hAnsi="Arial" w:cs="Arial"/>
                <w:sz w:val="24"/>
                <w:szCs w:val="24"/>
              </w:rPr>
              <w:t>befriedigend plus</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18784B" w14:textId="77777777" w:rsidR="00DD3C9B" w:rsidRPr="00DD3C9B" w:rsidRDefault="00DD3C9B" w:rsidP="00DD3C9B">
            <w:pPr>
              <w:spacing w:line="276" w:lineRule="auto"/>
              <w:jc w:val="center"/>
              <w:rPr>
                <w:rFonts w:ascii="Arial" w:hAnsi="Arial" w:cs="Arial"/>
                <w:sz w:val="24"/>
                <w:szCs w:val="24"/>
              </w:rPr>
            </w:pPr>
            <w:r w:rsidRPr="00DD3C9B">
              <w:rPr>
                <w:rFonts w:ascii="Arial" w:hAnsi="Arial" w:cs="Arial"/>
                <w:sz w:val="24"/>
                <w:szCs w:val="24"/>
              </w:rPr>
              <w:t>9</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CBC185" w14:textId="77777777" w:rsidR="00DD3C9B" w:rsidRPr="00DD3C9B" w:rsidRDefault="00DD3C9B" w:rsidP="00DD3C9B">
            <w:pPr>
              <w:spacing w:line="276" w:lineRule="auto"/>
              <w:jc w:val="center"/>
              <w:rPr>
                <w:rFonts w:ascii="Arial" w:hAnsi="Arial" w:cs="Arial"/>
                <w:sz w:val="24"/>
                <w:szCs w:val="24"/>
              </w:rPr>
            </w:pPr>
            <w:r w:rsidRPr="00DD3C9B">
              <w:rPr>
                <w:rFonts w:ascii="Arial" w:hAnsi="Arial" w:cs="Arial"/>
                <w:sz w:val="24"/>
                <w:szCs w:val="24"/>
              </w:rPr>
              <w:t xml:space="preserve">65 </w:t>
            </w:r>
          </w:p>
        </w:tc>
      </w:tr>
      <w:tr w:rsidR="00DD3C9B" w:rsidRPr="00DD3C9B" w14:paraId="5202C91E" w14:textId="77777777" w:rsidTr="00D91A54">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18043F" w14:textId="77777777" w:rsidR="00DD3C9B" w:rsidRPr="00DD3C9B" w:rsidRDefault="00DD3C9B" w:rsidP="00DD3C9B">
            <w:pPr>
              <w:spacing w:line="276" w:lineRule="auto"/>
              <w:rPr>
                <w:rFonts w:ascii="Arial" w:hAnsi="Arial" w:cs="Arial"/>
                <w:sz w:val="24"/>
                <w:szCs w:val="24"/>
              </w:rPr>
            </w:pPr>
            <w:r w:rsidRPr="00DD3C9B">
              <w:rPr>
                <w:rFonts w:ascii="Arial" w:hAnsi="Arial" w:cs="Arial"/>
                <w:sz w:val="24"/>
                <w:szCs w:val="24"/>
              </w:rPr>
              <w:t>befriedigend</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67E8FD" w14:textId="77777777" w:rsidR="00DD3C9B" w:rsidRPr="00DD3C9B" w:rsidRDefault="00DD3C9B" w:rsidP="00DD3C9B">
            <w:pPr>
              <w:spacing w:line="276" w:lineRule="auto"/>
              <w:jc w:val="center"/>
              <w:rPr>
                <w:rFonts w:ascii="Arial" w:hAnsi="Arial" w:cs="Arial"/>
                <w:sz w:val="24"/>
                <w:szCs w:val="24"/>
              </w:rPr>
            </w:pPr>
            <w:r w:rsidRPr="00DD3C9B">
              <w:rPr>
                <w:rFonts w:ascii="Arial" w:hAnsi="Arial" w:cs="Arial"/>
                <w:sz w:val="24"/>
                <w:szCs w:val="24"/>
              </w:rPr>
              <w:t>8</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61EE61" w14:textId="77777777" w:rsidR="00DD3C9B" w:rsidRPr="00DD3C9B" w:rsidRDefault="00DD3C9B" w:rsidP="00DD3C9B">
            <w:pPr>
              <w:spacing w:line="276" w:lineRule="auto"/>
              <w:jc w:val="center"/>
              <w:rPr>
                <w:rFonts w:ascii="Arial" w:hAnsi="Arial" w:cs="Arial"/>
                <w:sz w:val="24"/>
                <w:szCs w:val="24"/>
              </w:rPr>
            </w:pPr>
            <w:r w:rsidRPr="00DD3C9B">
              <w:rPr>
                <w:rFonts w:ascii="Arial" w:hAnsi="Arial" w:cs="Arial"/>
                <w:sz w:val="24"/>
                <w:szCs w:val="24"/>
              </w:rPr>
              <w:t>60</w:t>
            </w:r>
          </w:p>
        </w:tc>
      </w:tr>
      <w:tr w:rsidR="00DD3C9B" w:rsidRPr="00DD3C9B" w14:paraId="42AB6281" w14:textId="77777777" w:rsidTr="00D91A54">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EA617C" w14:textId="77777777" w:rsidR="00DD3C9B" w:rsidRPr="00DD3C9B" w:rsidRDefault="00DD3C9B" w:rsidP="00DD3C9B">
            <w:pPr>
              <w:spacing w:line="276" w:lineRule="auto"/>
              <w:rPr>
                <w:rFonts w:ascii="Arial" w:hAnsi="Arial" w:cs="Arial"/>
                <w:sz w:val="24"/>
                <w:szCs w:val="24"/>
              </w:rPr>
            </w:pPr>
            <w:r w:rsidRPr="00DD3C9B">
              <w:rPr>
                <w:rFonts w:ascii="Arial" w:hAnsi="Arial" w:cs="Arial"/>
                <w:sz w:val="24"/>
                <w:szCs w:val="24"/>
              </w:rPr>
              <w:t>befriedigend minus</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AAA6DD" w14:textId="77777777" w:rsidR="00DD3C9B" w:rsidRPr="00DD3C9B" w:rsidRDefault="00DD3C9B" w:rsidP="00DD3C9B">
            <w:pPr>
              <w:spacing w:line="276" w:lineRule="auto"/>
              <w:jc w:val="center"/>
              <w:rPr>
                <w:rFonts w:ascii="Arial" w:hAnsi="Arial" w:cs="Arial"/>
                <w:sz w:val="24"/>
                <w:szCs w:val="24"/>
              </w:rPr>
            </w:pPr>
            <w:r w:rsidRPr="00DD3C9B">
              <w:rPr>
                <w:rFonts w:ascii="Arial" w:hAnsi="Arial" w:cs="Arial"/>
                <w:sz w:val="24"/>
                <w:szCs w:val="24"/>
              </w:rPr>
              <w:t>7</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D05DCD" w14:textId="77777777" w:rsidR="00DD3C9B" w:rsidRPr="00DD3C9B" w:rsidRDefault="00DD3C9B" w:rsidP="00DD3C9B">
            <w:pPr>
              <w:spacing w:line="276" w:lineRule="auto"/>
              <w:jc w:val="center"/>
              <w:rPr>
                <w:rFonts w:ascii="Arial" w:hAnsi="Arial" w:cs="Arial"/>
                <w:sz w:val="24"/>
                <w:szCs w:val="24"/>
              </w:rPr>
            </w:pPr>
            <w:r w:rsidRPr="00DD3C9B">
              <w:rPr>
                <w:rFonts w:ascii="Arial" w:hAnsi="Arial" w:cs="Arial"/>
                <w:sz w:val="24"/>
                <w:szCs w:val="24"/>
              </w:rPr>
              <w:t>55</w:t>
            </w:r>
          </w:p>
        </w:tc>
      </w:tr>
      <w:tr w:rsidR="00DD3C9B" w:rsidRPr="00DD3C9B" w14:paraId="0E47CE70" w14:textId="77777777" w:rsidTr="00D91A54">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EED152" w14:textId="77777777" w:rsidR="00DD3C9B" w:rsidRPr="00DD3C9B" w:rsidRDefault="00DD3C9B" w:rsidP="00DD3C9B">
            <w:pPr>
              <w:spacing w:line="276" w:lineRule="auto"/>
              <w:rPr>
                <w:rFonts w:ascii="Arial" w:hAnsi="Arial" w:cs="Arial"/>
                <w:sz w:val="24"/>
                <w:szCs w:val="24"/>
              </w:rPr>
            </w:pPr>
            <w:r w:rsidRPr="00DD3C9B">
              <w:rPr>
                <w:rFonts w:ascii="Arial" w:hAnsi="Arial" w:cs="Arial"/>
                <w:sz w:val="24"/>
                <w:szCs w:val="24"/>
              </w:rPr>
              <w:t>ausreichend plus</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E10431" w14:textId="77777777" w:rsidR="00DD3C9B" w:rsidRPr="00DD3C9B" w:rsidRDefault="00DD3C9B" w:rsidP="00DD3C9B">
            <w:pPr>
              <w:spacing w:line="276" w:lineRule="auto"/>
              <w:jc w:val="center"/>
              <w:rPr>
                <w:rFonts w:ascii="Arial" w:hAnsi="Arial" w:cs="Arial"/>
                <w:sz w:val="24"/>
                <w:szCs w:val="24"/>
              </w:rPr>
            </w:pPr>
            <w:r w:rsidRPr="00DD3C9B">
              <w:rPr>
                <w:rFonts w:ascii="Arial" w:hAnsi="Arial" w:cs="Arial"/>
                <w:sz w:val="24"/>
                <w:szCs w:val="24"/>
              </w:rPr>
              <w:t>6</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6A97A1" w14:textId="77777777" w:rsidR="00DD3C9B" w:rsidRPr="00DD3C9B" w:rsidRDefault="00DD3C9B" w:rsidP="00DD3C9B">
            <w:pPr>
              <w:spacing w:line="276" w:lineRule="auto"/>
              <w:jc w:val="center"/>
              <w:rPr>
                <w:rFonts w:ascii="Arial" w:hAnsi="Arial" w:cs="Arial"/>
                <w:sz w:val="24"/>
                <w:szCs w:val="24"/>
              </w:rPr>
            </w:pPr>
            <w:r w:rsidRPr="00DD3C9B">
              <w:rPr>
                <w:rFonts w:ascii="Arial" w:hAnsi="Arial" w:cs="Arial"/>
                <w:sz w:val="24"/>
                <w:szCs w:val="24"/>
              </w:rPr>
              <w:t>50</w:t>
            </w:r>
          </w:p>
        </w:tc>
      </w:tr>
      <w:tr w:rsidR="00DD3C9B" w:rsidRPr="00DD3C9B" w14:paraId="0283BE34" w14:textId="77777777" w:rsidTr="00D91A54">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C75515" w14:textId="77777777" w:rsidR="00DD3C9B" w:rsidRPr="00DD3C9B" w:rsidRDefault="00DD3C9B" w:rsidP="00DD3C9B">
            <w:pPr>
              <w:spacing w:line="276" w:lineRule="auto"/>
              <w:rPr>
                <w:rFonts w:ascii="Arial" w:hAnsi="Arial" w:cs="Arial"/>
                <w:sz w:val="24"/>
                <w:szCs w:val="24"/>
              </w:rPr>
            </w:pPr>
            <w:r w:rsidRPr="00DD3C9B">
              <w:rPr>
                <w:rFonts w:ascii="Arial" w:hAnsi="Arial" w:cs="Arial"/>
                <w:sz w:val="24"/>
                <w:szCs w:val="24"/>
              </w:rPr>
              <w:t>ausreichend</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1801E3" w14:textId="77777777" w:rsidR="00DD3C9B" w:rsidRPr="00DD3C9B" w:rsidRDefault="00DD3C9B" w:rsidP="00DD3C9B">
            <w:pPr>
              <w:spacing w:line="276" w:lineRule="auto"/>
              <w:jc w:val="center"/>
              <w:rPr>
                <w:rFonts w:ascii="Arial" w:hAnsi="Arial" w:cs="Arial"/>
                <w:sz w:val="24"/>
                <w:szCs w:val="24"/>
              </w:rPr>
            </w:pPr>
            <w:r w:rsidRPr="00DD3C9B">
              <w:rPr>
                <w:rFonts w:ascii="Arial" w:hAnsi="Arial" w:cs="Arial"/>
                <w:sz w:val="24"/>
                <w:szCs w:val="24"/>
              </w:rPr>
              <w:t>5</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0D33A9" w14:textId="77777777" w:rsidR="00DD3C9B" w:rsidRPr="00DD3C9B" w:rsidRDefault="00DD3C9B" w:rsidP="00DD3C9B">
            <w:pPr>
              <w:spacing w:line="276" w:lineRule="auto"/>
              <w:jc w:val="center"/>
              <w:rPr>
                <w:rFonts w:ascii="Arial" w:hAnsi="Arial" w:cs="Arial"/>
                <w:sz w:val="24"/>
                <w:szCs w:val="24"/>
              </w:rPr>
            </w:pPr>
            <w:r w:rsidRPr="00DD3C9B">
              <w:rPr>
                <w:rFonts w:ascii="Arial" w:hAnsi="Arial" w:cs="Arial"/>
                <w:sz w:val="24"/>
                <w:szCs w:val="24"/>
              </w:rPr>
              <w:t>45</w:t>
            </w:r>
          </w:p>
        </w:tc>
      </w:tr>
      <w:tr w:rsidR="00DD3C9B" w:rsidRPr="00DD3C9B" w14:paraId="65E0F40E" w14:textId="77777777" w:rsidTr="00D91A54">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248245" w14:textId="77777777" w:rsidR="00DD3C9B" w:rsidRPr="00DD3C9B" w:rsidRDefault="00DD3C9B" w:rsidP="00DD3C9B">
            <w:pPr>
              <w:spacing w:line="276" w:lineRule="auto"/>
              <w:rPr>
                <w:rFonts w:ascii="Arial" w:hAnsi="Arial" w:cs="Arial"/>
                <w:sz w:val="24"/>
                <w:szCs w:val="24"/>
              </w:rPr>
            </w:pPr>
            <w:r w:rsidRPr="00DD3C9B">
              <w:rPr>
                <w:rFonts w:ascii="Arial" w:hAnsi="Arial" w:cs="Arial"/>
                <w:sz w:val="24"/>
                <w:szCs w:val="24"/>
              </w:rPr>
              <w:t>ausreichend minus</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A65F71" w14:textId="77777777" w:rsidR="00DD3C9B" w:rsidRPr="00DD3C9B" w:rsidRDefault="00DD3C9B" w:rsidP="00DD3C9B">
            <w:pPr>
              <w:spacing w:line="276" w:lineRule="auto"/>
              <w:jc w:val="center"/>
              <w:rPr>
                <w:rFonts w:ascii="Arial" w:hAnsi="Arial" w:cs="Arial"/>
                <w:sz w:val="24"/>
                <w:szCs w:val="24"/>
              </w:rPr>
            </w:pPr>
            <w:r w:rsidRPr="00DD3C9B">
              <w:rPr>
                <w:rFonts w:ascii="Arial" w:hAnsi="Arial" w:cs="Arial"/>
                <w:sz w:val="24"/>
                <w:szCs w:val="24"/>
              </w:rPr>
              <w:t>4</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A862BE" w14:textId="77777777" w:rsidR="00DD3C9B" w:rsidRPr="00DD3C9B" w:rsidRDefault="00DD3C9B" w:rsidP="00DD3C9B">
            <w:pPr>
              <w:spacing w:line="276" w:lineRule="auto"/>
              <w:jc w:val="center"/>
              <w:rPr>
                <w:rFonts w:ascii="Arial" w:hAnsi="Arial" w:cs="Arial"/>
                <w:sz w:val="24"/>
                <w:szCs w:val="24"/>
              </w:rPr>
            </w:pPr>
            <w:r w:rsidRPr="00DD3C9B">
              <w:rPr>
                <w:rFonts w:ascii="Arial" w:hAnsi="Arial" w:cs="Arial"/>
                <w:sz w:val="24"/>
                <w:szCs w:val="24"/>
              </w:rPr>
              <w:t>40</w:t>
            </w:r>
          </w:p>
        </w:tc>
      </w:tr>
      <w:tr w:rsidR="00DD3C9B" w:rsidRPr="00DD3C9B" w14:paraId="0AB3748E" w14:textId="77777777" w:rsidTr="00D91A54">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FF9F8C" w14:textId="77777777" w:rsidR="00DD3C9B" w:rsidRPr="00DD3C9B" w:rsidRDefault="00DD3C9B" w:rsidP="00DD3C9B">
            <w:pPr>
              <w:spacing w:line="276" w:lineRule="auto"/>
              <w:rPr>
                <w:rFonts w:ascii="Arial" w:hAnsi="Arial" w:cs="Arial"/>
                <w:sz w:val="24"/>
                <w:szCs w:val="24"/>
              </w:rPr>
            </w:pPr>
            <w:r w:rsidRPr="00DD3C9B">
              <w:rPr>
                <w:rFonts w:ascii="Arial" w:hAnsi="Arial" w:cs="Arial"/>
                <w:sz w:val="24"/>
                <w:szCs w:val="24"/>
              </w:rPr>
              <w:t>mangelhaft plus</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9864E6" w14:textId="77777777" w:rsidR="00DD3C9B" w:rsidRPr="00DD3C9B" w:rsidRDefault="00DD3C9B" w:rsidP="00DD3C9B">
            <w:pPr>
              <w:spacing w:line="276" w:lineRule="auto"/>
              <w:jc w:val="center"/>
              <w:rPr>
                <w:rFonts w:ascii="Arial" w:hAnsi="Arial" w:cs="Arial"/>
                <w:sz w:val="24"/>
                <w:szCs w:val="24"/>
              </w:rPr>
            </w:pPr>
            <w:r w:rsidRPr="00DD3C9B">
              <w:rPr>
                <w:rFonts w:ascii="Arial" w:hAnsi="Arial" w:cs="Arial"/>
                <w:sz w:val="24"/>
                <w:szCs w:val="24"/>
              </w:rPr>
              <w:t>3</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639762" w14:textId="77777777" w:rsidR="00DD3C9B" w:rsidRPr="00DD3C9B" w:rsidRDefault="00DD3C9B" w:rsidP="00DD3C9B">
            <w:pPr>
              <w:spacing w:line="276" w:lineRule="auto"/>
              <w:jc w:val="center"/>
              <w:rPr>
                <w:rFonts w:ascii="Arial" w:hAnsi="Arial" w:cs="Arial"/>
                <w:sz w:val="24"/>
                <w:szCs w:val="24"/>
              </w:rPr>
            </w:pPr>
            <w:r w:rsidRPr="00DD3C9B">
              <w:rPr>
                <w:rFonts w:ascii="Arial" w:hAnsi="Arial" w:cs="Arial"/>
                <w:sz w:val="24"/>
                <w:szCs w:val="24"/>
              </w:rPr>
              <w:t>33</w:t>
            </w:r>
          </w:p>
        </w:tc>
      </w:tr>
      <w:tr w:rsidR="00DD3C9B" w:rsidRPr="00DD3C9B" w14:paraId="79E7A65C" w14:textId="77777777" w:rsidTr="00D91A54">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8B18EB" w14:textId="77777777" w:rsidR="00DD3C9B" w:rsidRPr="00DD3C9B" w:rsidRDefault="00DD3C9B" w:rsidP="00DD3C9B">
            <w:pPr>
              <w:spacing w:line="276" w:lineRule="auto"/>
              <w:rPr>
                <w:rFonts w:ascii="Arial" w:hAnsi="Arial" w:cs="Arial"/>
                <w:sz w:val="24"/>
                <w:szCs w:val="24"/>
              </w:rPr>
            </w:pPr>
            <w:r w:rsidRPr="00DD3C9B">
              <w:rPr>
                <w:rFonts w:ascii="Arial" w:hAnsi="Arial" w:cs="Arial"/>
                <w:sz w:val="24"/>
                <w:szCs w:val="24"/>
              </w:rPr>
              <w:t>mangelhaft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47C516" w14:textId="77777777" w:rsidR="00DD3C9B" w:rsidRPr="00DD3C9B" w:rsidRDefault="00DD3C9B" w:rsidP="00DD3C9B">
            <w:pPr>
              <w:spacing w:line="276" w:lineRule="auto"/>
              <w:jc w:val="center"/>
              <w:rPr>
                <w:rFonts w:ascii="Arial" w:hAnsi="Arial" w:cs="Arial"/>
                <w:sz w:val="24"/>
                <w:szCs w:val="24"/>
              </w:rPr>
            </w:pPr>
            <w:r w:rsidRPr="00DD3C9B">
              <w:rPr>
                <w:rFonts w:ascii="Arial" w:hAnsi="Arial" w:cs="Arial"/>
                <w:sz w:val="24"/>
                <w:szCs w:val="24"/>
              </w:rPr>
              <w:t>2</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0D568" w14:textId="77777777" w:rsidR="00DD3C9B" w:rsidRPr="00DD3C9B" w:rsidRDefault="00DD3C9B" w:rsidP="00DD3C9B">
            <w:pPr>
              <w:spacing w:line="276" w:lineRule="auto"/>
              <w:jc w:val="center"/>
              <w:rPr>
                <w:rFonts w:ascii="Arial" w:hAnsi="Arial" w:cs="Arial"/>
                <w:sz w:val="24"/>
                <w:szCs w:val="24"/>
              </w:rPr>
            </w:pPr>
            <w:r w:rsidRPr="00DD3C9B">
              <w:rPr>
                <w:rFonts w:ascii="Arial" w:hAnsi="Arial" w:cs="Arial"/>
                <w:sz w:val="24"/>
                <w:szCs w:val="24"/>
              </w:rPr>
              <w:t>27</w:t>
            </w:r>
          </w:p>
        </w:tc>
      </w:tr>
      <w:tr w:rsidR="00DD3C9B" w:rsidRPr="00DD3C9B" w14:paraId="7917F12C" w14:textId="77777777" w:rsidTr="00D91A54">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E5FE60" w14:textId="77777777" w:rsidR="00DD3C9B" w:rsidRPr="00DD3C9B" w:rsidRDefault="00DD3C9B" w:rsidP="00DD3C9B">
            <w:pPr>
              <w:spacing w:line="276" w:lineRule="auto"/>
              <w:rPr>
                <w:rFonts w:ascii="Arial" w:hAnsi="Arial" w:cs="Arial"/>
                <w:sz w:val="24"/>
                <w:szCs w:val="24"/>
              </w:rPr>
            </w:pPr>
            <w:r w:rsidRPr="00DD3C9B">
              <w:rPr>
                <w:rFonts w:ascii="Arial" w:hAnsi="Arial" w:cs="Arial"/>
                <w:sz w:val="24"/>
                <w:szCs w:val="24"/>
              </w:rPr>
              <w:t>mangelhaft minus</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5C7289" w14:textId="77777777" w:rsidR="00DD3C9B" w:rsidRPr="00DD3C9B" w:rsidRDefault="00DD3C9B" w:rsidP="00DD3C9B">
            <w:pPr>
              <w:spacing w:line="276" w:lineRule="auto"/>
              <w:jc w:val="center"/>
              <w:rPr>
                <w:rFonts w:ascii="Arial" w:hAnsi="Arial" w:cs="Arial"/>
                <w:sz w:val="24"/>
                <w:szCs w:val="24"/>
              </w:rPr>
            </w:pPr>
            <w:r w:rsidRPr="00DD3C9B">
              <w:rPr>
                <w:rFonts w:ascii="Arial" w:hAnsi="Arial" w:cs="Arial"/>
                <w:sz w:val="24"/>
                <w:szCs w:val="24"/>
              </w:rPr>
              <w:t>1</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A29415" w14:textId="77777777" w:rsidR="00DD3C9B" w:rsidRPr="00DD3C9B" w:rsidRDefault="00DD3C9B" w:rsidP="00DD3C9B">
            <w:pPr>
              <w:spacing w:line="276" w:lineRule="auto"/>
              <w:jc w:val="center"/>
              <w:rPr>
                <w:rFonts w:ascii="Arial" w:hAnsi="Arial" w:cs="Arial"/>
                <w:sz w:val="24"/>
                <w:szCs w:val="24"/>
              </w:rPr>
            </w:pPr>
            <w:r w:rsidRPr="00DD3C9B">
              <w:rPr>
                <w:rFonts w:ascii="Arial" w:hAnsi="Arial" w:cs="Arial"/>
                <w:sz w:val="24"/>
                <w:szCs w:val="24"/>
              </w:rPr>
              <w:t>20</w:t>
            </w:r>
          </w:p>
        </w:tc>
      </w:tr>
      <w:tr w:rsidR="00DD3C9B" w:rsidRPr="00DD3C9B" w14:paraId="2D703BC8" w14:textId="77777777" w:rsidTr="00D91A54">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8C23D7" w14:textId="77777777" w:rsidR="00DD3C9B" w:rsidRPr="00DD3C9B" w:rsidRDefault="00DD3C9B" w:rsidP="00DD3C9B">
            <w:pPr>
              <w:spacing w:line="276" w:lineRule="auto"/>
              <w:rPr>
                <w:rFonts w:ascii="Arial" w:hAnsi="Arial" w:cs="Arial"/>
                <w:sz w:val="24"/>
                <w:szCs w:val="24"/>
              </w:rPr>
            </w:pPr>
            <w:r w:rsidRPr="00DD3C9B">
              <w:rPr>
                <w:rFonts w:ascii="Arial" w:hAnsi="Arial" w:cs="Arial"/>
                <w:sz w:val="24"/>
                <w:szCs w:val="24"/>
              </w:rPr>
              <w:t>ungenügend</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47B683" w14:textId="77777777" w:rsidR="00DD3C9B" w:rsidRPr="00DD3C9B" w:rsidRDefault="00DD3C9B" w:rsidP="00DD3C9B">
            <w:pPr>
              <w:spacing w:line="276" w:lineRule="auto"/>
              <w:jc w:val="center"/>
              <w:rPr>
                <w:rFonts w:ascii="Arial" w:hAnsi="Arial" w:cs="Arial"/>
                <w:sz w:val="24"/>
                <w:szCs w:val="24"/>
              </w:rPr>
            </w:pPr>
            <w:r w:rsidRPr="00DD3C9B">
              <w:rPr>
                <w:rFonts w:ascii="Arial" w:hAnsi="Arial" w:cs="Arial"/>
                <w:sz w:val="24"/>
                <w:szCs w:val="24"/>
              </w:rPr>
              <w:t>0</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319D66" w14:textId="77777777" w:rsidR="00DD3C9B" w:rsidRPr="00DD3C9B" w:rsidRDefault="00DD3C9B" w:rsidP="00DD3C9B">
            <w:pPr>
              <w:spacing w:line="276" w:lineRule="auto"/>
              <w:jc w:val="center"/>
              <w:rPr>
                <w:rFonts w:ascii="Arial" w:hAnsi="Arial" w:cs="Arial"/>
                <w:sz w:val="24"/>
                <w:szCs w:val="24"/>
              </w:rPr>
            </w:pPr>
            <w:r w:rsidRPr="00DD3C9B">
              <w:rPr>
                <w:rFonts w:ascii="Arial" w:hAnsi="Arial" w:cs="Arial"/>
                <w:sz w:val="24"/>
                <w:szCs w:val="24"/>
              </w:rPr>
              <w:t>0</w:t>
            </w:r>
          </w:p>
        </w:tc>
      </w:tr>
    </w:tbl>
    <w:p w14:paraId="45B22685" w14:textId="77777777" w:rsidR="00DD3C9B" w:rsidRPr="00DD3C9B" w:rsidRDefault="00DD3C9B" w:rsidP="00DD3C9B">
      <w:pPr>
        <w:spacing w:after="120" w:line="276" w:lineRule="auto"/>
        <w:rPr>
          <w:rFonts w:ascii="Arial" w:hAnsi="Arial" w:cs="Arial"/>
        </w:rPr>
      </w:pPr>
    </w:p>
    <w:p w14:paraId="5E7CA55D" w14:textId="77777777" w:rsidR="00523A4C" w:rsidRDefault="00523A4C" w:rsidP="002E749C">
      <w:pPr>
        <w:spacing w:after="60" w:line="276" w:lineRule="auto"/>
        <w:rPr>
          <w:rFonts w:ascii="Arial" w:hAnsi="Arial" w:cs="Arial"/>
          <w:b/>
          <w:u w:val="single"/>
        </w:rPr>
      </w:pPr>
    </w:p>
    <w:p w14:paraId="6EE0D3F3" w14:textId="77777777" w:rsidR="00523A4C" w:rsidRDefault="00523A4C" w:rsidP="002E749C">
      <w:pPr>
        <w:spacing w:after="60" w:line="276" w:lineRule="auto"/>
        <w:rPr>
          <w:rFonts w:ascii="Arial" w:hAnsi="Arial" w:cs="Arial"/>
          <w:b/>
          <w:u w:val="single"/>
        </w:rPr>
      </w:pPr>
    </w:p>
    <w:p w14:paraId="422FF216" w14:textId="77777777" w:rsidR="00DD3C9B" w:rsidRPr="00DD3C9B" w:rsidRDefault="00DD3C9B" w:rsidP="002E749C">
      <w:pPr>
        <w:spacing w:after="60" w:line="276" w:lineRule="auto"/>
        <w:rPr>
          <w:rFonts w:ascii="Arial" w:hAnsi="Arial" w:cs="Arial"/>
          <w:b/>
          <w:u w:val="single"/>
        </w:rPr>
      </w:pPr>
      <w:r w:rsidRPr="00DD3C9B">
        <w:rPr>
          <w:rFonts w:ascii="Arial" w:hAnsi="Arial" w:cs="Arial"/>
          <w:b/>
          <w:u w:val="single"/>
        </w:rPr>
        <w:t>Facharbeiten</w:t>
      </w:r>
      <w:r w:rsidR="002E749C" w:rsidRPr="002E749C">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6"/>
        <w:gridCol w:w="1347"/>
        <w:gridCol w:w="1351"/>
        <w:gridCol w:w="1348"/>
      </w:tblGrid>
      <w:tr w:rsidR="00523A4C" w:rsidRPr="00523A4C" w14:paraId="0DECF615" w14:textId="77777777" w:rsidTr="00D91A54">
        <w:tc>
          <w:tcPr>
            <w:tcW w:w="5140" w:type="dxa"/>
            <w:tcBorders>
              <w:top w:val="single" w:sz="4" w:space="0" w:color="auto"/>
              <w:left w:val="single" w:sz="4" w:space="0" w:color="auto"/>
              <w:bottom w:val="single" w:sz="4" w:space="0" w:color="auto"/>
              <w:right w:val="single" w:sz="4" w:space="0" w:color="auto"/>
            </w:tcBorders>
            <w:shd w:val="clear" w:color="auto" w:fill="D9D9D9"/>
            <w:hideMark/>
          </w:tcPr>
          <w:p w14:paraId="4467038B" w14:textId="77777777" w:rsidR="00523A4C" w:rsidRPr="00523A4C" w:rsidRDefault="00523A4C" w:rsidP="00523A4C">
            <w:pPr>
              <w:rPr>
                <w:rFonts w:ascii="Tahoma" w:eastAsia="Times New Roman" w:hAnsi="Tahoma" w:cs="Tahoma"/>
                <w:b/>
                <w:sz w:val="20"/>
                <w:szCs w:val="18"/>
              </w:rPr>
            </w:pPr>
            <w:r w:rsidRPr="00523A4C">
              <w:rPr>
                <w:rFonts w:ascii="Tahoma" w:eastAsia="Times New Roman" w:hAnsi="Tahoma" w:cs="Tahoma"/>
                <w:b/>
                <w:sz w:val="20"/>
                <w:szCs w:val="18"/>
                <w:lang w:eastAsia="de-DE"/>
              </w:rPr>
              <w:t>Bewertungskriterien</w:t>
            </w:r>
          </w:p>
        </w:tc>
        <w:tc>
          <w:tcPr>
            <w:tcW w:w="138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EFFC543" w14:textId="77777777" w:rsidR="00523A4C" w:rsidRPr="00523A4C" w:rsidRDefault="00523A4C" w:rsidP="00523A4C">
            <w:pPr>
              <w:jc w:val="center"/>
              <w:rPr>
                <w:rFonts w:ascii="Tahoma" w:eastAsia="Times New Roman" w:hAnsi="Tahoma" w:cs="Tahoma"/>
                <w:sz w:val="20"/>
                <w:szCs w:val="18"/>
              </w:rPr>
            </w:pPr>
            <w:r w:rsidRPr="00523A4C">
              <w:rPr>
                <w:rFonts w:ascii="Tahoma" w:eastAsia="Times New Roman" w:hAnsi="Tahoma" w:cs="Tahoma"/>
                <w:sz w:val="20"/>
                <w:szCs w:val="18"/>
                <w:lang w:eastAsia="de-DE"/>
              </w:rPr>
              <w:t>trifft voll und ganz zu</w:t>
            </w:r>
          </w:p>
        </w:tc>
        <w:tc>
          <w:tcPr>
            <w:tcW w:w="138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3F660A" w14:textId="77777777" w:rsidR="00523A4C" w:rsidRPr="00523A4C" w:rsidRDefault="00523A4C" w:rsidP="00523A4C">
            <w:pPr>
              <w:jc w:val="center"/>
              <w:rPr>
                <w:rFonts w:ascii="Tahoma" w:eastAsia="Times New Roman" w:hAnsi="Tahoma" w:cs="Tahoma"/>
                <w:sz w:val="20"/>
                <w:szCs w:val="18"/>
              </w:rPr>
            </w:pPr>
            <w:r w:rsidRPr="00523A4C">
              <w:rPr>
                <w:rFonts w:ascii="Tahoma" w:eastAsia="Times New Roman" w:hAnsi="Tahoma" w:cs="Tahoma"/>
                <w:sz w:val="20"/>
                <w:szCs w:val="18"/>
                <w:lang w:eastAsia="de-DE"/>
              </w:rPr>
              <w:t>trifft teil</w:t>
            </w:r>
            <w:r w:rsidRPr="00523A4C">
              <w:rPr>
                <w:rFonts w:ascii="Tahoma" w:eastAsia="Times New Roman" w:hAnsi="Tahoma" w:cs="Tahoma"/>
                <w:sz w:val="20"/>
                <w:szCs w:val="18"/>
                <w:lang w:eastAsia="de-DE"/>
              </w:rPr>
              <w:softHyphen/>
              <w:t>weise zu</w:t>
            </w:r>
          </w:p>
        </w:tc>
        <w:tc>
          <w:tcPr>
            <w:tcW w:w="138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3A9182" w14:textId="77777777" w:rsidR="00523A4C" w:rsidRPr="00523A4C" w:rsidRDefault="00523A4C" w:rsidP="00523A4C">
            <w:pPr>
              <w:jc w:val="center"/>
              <w:rPr>
                <w:rFonts w:ascii="Tahoma" w:eastAsia="Times New Roman" w:hAnsi="Tahoma" w:cs="Tahoma"/>
                <w:sz w:val="20"/>
                <w:szCs w:val="18"/>
              </w:rPr>
            </w:pPr>
            <w:r w:rsidRPr="00523A4C">
              <w:rPr>
                <w:rFonts w:ascii="Tahoma" w:eastAsia="Times New Roman" w:hAnsi="Tahoma" w:cs="Tahoma"/>
                <w:sz w:val="20"/>
                <w:szCs w:val="18"/>
                <w:lang w:eastAsia="de-DE"/>
              </w:rPr>
              <w:t>trifft nicht zu</w:t>
            </w:r>
          </w:p>
        </w:tc>
      </w:tr>
      <w:tr w:rsidR="00523A4C" w:rsidRPr="00523A4C" w14:paraId="331E8AB7" w14:textId="77777777" w:rsidTr="00D91A54">
        <w:tc>
          <w:tcPr>
            <w:tcW w:w="9286"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56A92C8A" w14:textId="77777777" w:rsidR="00523A4C" w:rsidRPr="00523A4C" w:rsidRDefault="00523A4C" w:rsidP="00523A4C">
            <w:pPr>
              <w:rPr>
                <w:rFonts w:ascii="Tahoma" w:eastAsia="Times New Roman" w:hAnsi="Tahoma" w:cs="Tahoma"/>
                <w:b/>
                <w:sz w:val="20"/>
                <w:szCs w:val="18"/>
              </w:rPr>
            </w:pPr>
            <w:r w:rsidRPr="00523A4C">
              <w:rPr>
                <w:rFonts w:ascii="Tahoma" w:eastAsia="Times New Roman" w:hAnsi="Tahoma" w:cs="Tahoma"/>
                <w:b/>
                <w:sz w:val="20"/>
                <w:szCs w:val="18"/>
                <w:lang w:eastAsia="de-DE"/>
              </w:rPr>
              <w:t xml:space="preserve">Einhaltung formaler Kriterien </w:t>
            </w:r>
            <w:r w:rsidRPr="00523A4C">
              <w:rPr>
                <w:rFonts w:ascii="Tahoma" w:eastAsia="Times New Roman" w:hAnsi="Tahoma" w:cs="Tahoma"/>
                <w:b/>
                <w:color w:val="FF0000"/>
                <w:sz w:val="20"/>
                <w:szCs w:val="18"/>
                <w:lang w:eastAsia="de-DE"/>
              </w:rPr>
              <w:t>(Gewichtung: 20%)</w:t>
            </w:r>
          </w:p>
        </w:tc>
      </w:tr>
      <w:tr w:rsidR="00523A4C" w:rsidRPr="00523A4C" w14:paraId="79B8841A" w14:textId="77777777" w:rsidTr="00D91A54">
        <w:tc>
          <w:tcPr>
            <w:tcW w:w="5140" w:type="dxa"/>
            <w:tcBorders>
              <w:top w:val="single" w:sz="4" w:space="0" w:color="auto"/>
              <w:left w:val="single" w:sz="4" w:space="0" w:color="auto"/>
              <w:bottom w:val="single" w:sz="4" w:space="0" w:color="auto"/>
              <w:right w:val="single" w:sz="4" w:space="0" w:color="auto"/>
            </w:tcBorders>
            <w:hideMark/>
          </w:tcPr>
          <w:p w14:paraId="35BC6D7E" w14:textId="77777777" w:rsidR="00523A4C" w:rsidRPr="00523A4C" w:rsidRDefault="00523A4C" w:rsidP="00523A4C">
            <w:pPr>
              <w:rPr>
                <w:rFonts w:ascii="Tahoma" w:eastAsia="Times New Roman" w:hAnsi="Tahoma" w:cs="Tahoma"/>
                <w:sz w:val="18"/>
                <w:szCs w:val="18"/>
              </w:rPr>
            </w:pPr>
            <w:r w:rsidRPr="00523A4C">
              <w:rPr>
                <w:rFonts w:ascii="Tahoma" w:eastAsia="Times New Roman" w:hAnsi="Tahoma" w:cs="Tahoma"/>
                <w:sz w:val="18"/>
                <w:szCs w:val="18"/>
                <w:lang w:eastAsia="de-DE"/>
              </w:rPr>
              <w:t>Die Facharbeit wurde pünktlich abgegeben.</w:t>
            </w:r>
          </w:p>
        </w:tc>
        <w:tc>
          <w:tcPr>
            <w:tcW w:w="1382" w:type="dxa"/>
            <w:tcBorders>
              <w:top w:val="single" w:sz="4" w:space="0" w:color="auto"/>
              <w:left w:val="single" w:sz="4" w:space="0" w:color="auto"/>
              <w:bottom w:val="single" w:sz="4" w:space="0" w:color="auto"/>
              <w:right w:val="single" w:sz="4" w:space="0" w:color="auto"/>
            </w:tcBorders>
          </w:tcPr>
          <w:p w14:paraId="18C13A8A" w14:textId="77777777" w:rsidR="00523A4C" w:rsidRPr="00523A4C" w:rsidRDefault="00523A4C" w:rsidP="00523A4C">
            <w:pPr>
              <w:jc w:val="center"/>
              <w:rPr>
                <w:rFonts w:ascii="Tahoma" w:eastAsia="Times New Roman" w:hAnsi="Tahoma" w:cs="Tahoma"/>
                <w:b/>
                <w:sz w:val="18"/>
                <w:szCs w:val="18"/>
              </w:rPr>
            </w:pPr>
          </w:p>
        </w:tc>
        <w:tc>
          <w:tcPr>
            <w:tcW w:w="1382" w:type="dxa"/>
            <w:tcBorders>
              <w:top w:val="single" w:sz="4" w:space="0" w:color="auto"/>
              <w:left w:val="single" w:sz="4" w:space="0" w:color="auto"/>
              <w:bottom w:val="single" w:sz="4" w:space="0" w:color="auto"/>
              <w:right w:val="single" w:sz="4" w:space="0" w:color="auto"/>
            </w:tcBorders>
          </w:tcPr>
          <w:p w14:paraId="47EF89B6" w14:textId="77777777" w:rsidR="00523A4C" w:rsidRPr="00523A4C" w:rsidRDefault="00523A4C" w:rsidP="00523A4C">
            <w:pPr>
              <w:rPr>
                <w:rFonts w:ascii="Tahoma" w:eastAsia="Times New Roman" w:hAnsi="Tahoma" w:cs="Tahoma"/>
                <w:b/>
                <w:sz w:val="18"/>
                <w:szCs w:val="18"/>
              </w:rPr>
            </w:pPr>
          </w:p>
        </w:tc>
        <w:tc>
          <w:tcPr>
            <w:tcW w:w="1382" w:type="dxa"/>
            <w:tcBorders>
              <w:top w:val="single" w:sz="4" w:space="0" w:color="auto"/>
              <w:left w:val="single" w:sz="4" w:space="0" w:color="auto"/>
              <w:bottom w:val="single" w:sz="4" w:space="0" w:color="auto"/>
              <w:right w:val="single" w:sz="4" w:space="0" w:color="auto"/>
            </w:tcBorders>
          </w:tcPr>
          <w:p w14:paraId="4B82F331" w14:textId="77777777" w:rsidR="00523A4C" w:rsidRPr="00523A4C" w:rsidRDefault="00523A4C" w:rsidP="00523A4C">
            <w:pPr>
              <w:rPr>
                <w:rFonts w:ascii="Tahoma" w:eastAsia="Times New Roman" w:hAnsi="Tahoma" w:cs="Tahoma"/>
                <w:b/>
                <w:sz w:val="18"/>
                <w:szCs w:val="18"/>
              </w:rPr>
            </w:pPr>
          </w:p>
        </w:tc>
      </w:tr>
      <w:tr w:rsidR="00523A4C" w:rsidRPr="00523A4C" w14:paraId="719E61CB" w14:textId="77777777" w:rsidTr="00D91A54">
        <w:tc>
          <w:tcPr>
            <w:tcW w:w="5140" w:type="dxa"/>
            <w:tcBorders>
              <w:top w:val="single" w:sz="4" w:space="0" w:color="auto"/>
              <w:left w:val="single" w:sz="4" w:space="0" w:color="auto"/>
              <w:bottom w:val="single" w:sz="4" w:space="0" w:color="auto"/>
              <w:right w:val="single" w:sz="4" w:space="0" w:color="auto"/>
            </w:tcBorders>
            <w:hideMark/>
          </w:tcPr>
          <w:p w14:paraId="36B0C977" w14:textId="77777777" w:rsidR="00523A4C" w:rsidRPr="00523A4C" w:rsidRDefault="00523A4C" w:rsidP="00523A4C">
            <w:pPr>
              <w:rPr>
                <w:rFonts w:ascii="Tahoma" w:eastAsia="Times New Roman" w:hAnsi="Tahoma" w:cs="Tahoma"/>
                <w:sz w:val="18"/>
                <w:szCs w:val="18"/>
              </w:rPr>
            </w:pPr>
            <w:r w:rsidRPr="00523A4C">
              <w:rPr>
                <w:rFonts w:ascii="Tahoma" w:eastAsia="Times New Roman" w:hAnsi="Tahoma" w:cs="Tahoma"/>
                <w:sz w:val="18"/>
                <w:szCs w:val="18"/>
                <w:lang w:eastAsia="de-DE"/>
              </w:rPr>
              <w:t>Es wurde ein ansprechendes Deckblatt mit Thema der Arbeit, persönlichen und schulischen Angaben angefertigt.</w:t>
            </w:r>
          </w:p>
        </w:tc>
        <w:tc>
          <w:tcPr>
            <w:tcW w:w="1382" w:type="dxa"/>
            <w:tcBorders>
              <w:top w:val="single" w:sz="4" w:space="0" w:color="auto"/>
              <w:left w:val="single" w:sz="4" w:space="0" w:color="auto"/>
              <w:bottom w:val="single" w:sz="4" w:space="0" w:color="auto"/>
              <w:right w:val="single" w:sz="4" w:space="0" w:color="auto"/>
            </w:tcBorders>
          </w:tcPr>
          <w:p w14:paraId="372DA2FD" w14:textId="77777777" w:rsidR="00523A4C" w:rsidRPr="00523A4C" w:rsidRDefault="00523A4C" w:rsidP="00523A4C">
            <w:pPr>
              <w:rPr>
                <w:rFonts w:ascii="Tahoma" w:eastAsia="Times New Roman" w:hAnsi="Tahoma" w:cs="Tahoma"/>
                <w:b/>
                <w:sz w:val="18"/>
                <w:szCs w:val="18"/>
              </w:rPr>
            </w:pPr>
          </w:p>
        </w:tc>
        <w:tc>
          <w:tcPr>
            <w:tcW w:w="1382" w:type="dxa"/>
            <w:tcBorders>
              <w:top w:val="single" w:sz="4" w:space="0" w:color="auto"/>
              <w:left w:val="single" w:sz="4" w:space="0" w:color="auto"/>
              <w:bottom w:val="single" w:sz="4" w:space="0" w:color="auto"/>
              <w:right w:val="single" w:sz="4" w:space="0" w:color="auto"/>
            </w:tcBorders>
          </w:tcPr>
          <w:p w14:paraId="6CD285B2" w14:textId="77777777" w:rsidR="00523A4C" w:rsidRPr="00523A4C" w:rsidRDefault="00523A4C" w:rsidP="00523A4C">
            <w:pPr>
              <w:jc w:val="center"/>
              <w:rPr>
                <w:rFonts w:ascii="Tahoma" w:eastAsia="Times New Roman" w:hAnsi="Tahoma" w:cs="Tahoma"/>
                <w:b/>
                <w:sz w:val="18"/>
                <w:szCs w:val="18"/>
              </w:rPr>
            </w:pPr>
          </w:p>
        </w:tc>
        <w:tc>
          <w:tcPr>
            <w:tcW w:w="1382" w:type="dxa"/>
            <w:tcBorders>
              <w:top w:val="single" w:sz="4" w:space="0" w:color="auto"/>
              <w:left w:val="single" w:sz="4" w:space="0" w:color="auto"/>
              <w:bottom w:val="single" w:sz="4" w:space="0" w:color="auto"/>
              <w:right w:val="single" w:sz="4" w:space="0" w:color="auto"/>
            </w:tcBorders>
          </w:tcPr>
          <w:p w14:paraId="635FE9EF" w14:textId="77777777" w:rsidR="00523A4C" w:rsidRPr="00523A4C" w:rsidRDefault="00523A4C" w:rsidP="00523A4C">
            <w:pPr>
              <w:rPr>
                <w:rFonts w:ascii="Tahoma" w:eastAsia="Times New Roman" w:hAnsi="Tahoma" w:cs="Tahoma"/>
                <w:b/>
                <w:sz w:val="18"/>
                <w:szCs w:val="18"/>
              </w:rPr>
            </w:pPr>
          </w:p>
        </w:tc>
      </w:tr>
      <w:tr w:rsidR="00523A4C" w:rsidRPr="00523A4C" w14:paraId="0FA98C91" w14:textId="77777777" w:rsidTr="00D91A54">
        <w:tc>
          <w:tcPr>
            <w:tcW w:w="5140" w:type="dxa"/>
            <w:tcBorders>
              <w:top w:val="single" w:sz="4" w:space="0" w:color="auto"/>
              <w:left w:val="single" w:sz="4" w:space="0" w:color="auto"/>
              <w:bottom w:val="single" w:sz="4" w:space="0" w:color="auto"/>
              <w:right w:val="single" w:sz="4" w:space="0" w:color="auto"/>
            </w:tcBorders>
            <w:hideMark/>
          </w:tcPr>
          <w:p w14:paraId="641A9F22" w14:textId="77777777" w:rsidR="00523A4C" w:rsidRPr="00523A4C" w:rsidRDefault="00523A4C" w:rsidP="00523A4C">
            <w:pPr>
              <w:rPr>
                <w:rFonts w:ascii="Tahoma" w:eastAsia="Times New Roman" w:hAnsi="Tahoma" w:cs="Tahoma"/>
                <w:sz w:val="18"/>
                <w:szCs w:val="18"/>
              </w:rPr>
            </w:pPr>
            <w:r w:rsidRPr="00523A4C">
              <w:rPr>
                <w:rFonts w:ascii="Tahoma" w:eastAsia="Times New Roman" w:hAnsi="Tahoma" w:cs="Tahoma"/>
                <w:sz w:val="18"/>
                <w:szCs w:val="18"/>
                <w:lang w:eastAsia="de-DE"/>
              </w:rPr>
              <w:t>Auf der ersten Seite findet sich ein einheitlich formatiertes Inhaltsverzeichnis mit Seitenzahlen.</w:t>
            </w:r>
          </w:p>
        </w:tc>
        <w:tc>
          <w:tcPr>
            <w:tcW w:w="1382" w:type="dxa"/>
            <w:tcBorders>
              <w:top w:val="single" w:sz="4" w:space="0" w:color="auto"/>
              <w:left w:val="single" w:sz="4" w:space="0" w:color="auto"/>
              <w:bottom w:val="single" w:sz="4" w:space="0" w:color="auto"/>
              <w:right w:val="single" w:sz="4" w:space="0" w:color="auto"/>
            </w:tcBorders>
          </w:tcPr>
          <w:p w14:paraId="6C57B4E3" w14:textId="77777777" w:rsidR="00523A4C" w:rsidRPr="00523A4C" w:rsidRDefault="00523A4C" w:rsidP="00523A4C">
            <w:pPr>
              <w:jc w:val="center"/>
              <w:rPr>
                <w:rFonts w:ascii="Tahoma" w:eastAsia="Times New Roman" w:hAnsi="Tahoma" w:cs="Tahoma"/>
                <w:b/>
                <w:sz w:val="18"/>
                <w:szCs w:val="18"/>
              </w:rPr>
            </w:pPr>
          </w:p>
        </w:tc>
        <w:tc>
          <w:tcPr>
            <w:tcW w:w="1382" w:type="dxa"/>
            <w:tcBorders>
              <w:top w:val="single" w:sz="4" w:space="0" w:color="auto"/>
              <w:left w:val="single" w:sz="4" w:space="0" w:color="auto"/>
              <w:bottom w:val="single" w:sz="4" w:space="0" w:color="auto"/>
              <w:right w:val="single" w:sz="4" w:space="0" w:color="auto"/>
            </w:tcBorders>
          </w:tcPr>
          <w:p w14:paraId="7BC36AFD" w14:textId="77777777" w:rsidR="00523A4C" w:rsidRPr="00523A4C" w:rsidRDefault="00523A4C" w:rsidP="00523A4C">
            <w:pPr>
              <w:rPr>
                <w:rFonts w:ascii="Tahoma" w:eastAsia="Times New Roman" w:hAnsi="Tahoma" w:cs="Tahoma"/>
                <w:b/>
                <w:sz w:val="18"/>
                <w:szCs w:val="18"/>
              </w:rPr>
            </w:pPr>
          </w:p>
        </w:tc>
        <w:tc>
          <w:tcPr>
            <w:tcW w:w="1382" w:type="dxa"/>
            <w:tcBorders>
              <w:top w:val="single" w:sz="4" w:space="0" w:color="auto"/>
              <w:left w:val="single" w:sz="4" w:space="0" w:color="auto"/>
              <w:bottom w:val="single" w:sz="4" w:space="0" w:color="auto"/>
              <w:right w:val="single" w:sz="4" w:space="0" w:color="auto"/>
            </w:tcBorders>
          </w:tcPr>
          <w:p w14:paraId="12EC55F0" w14:textId="77777777" w:rsidR="00523A4C" w:rsidRPr="00523A4C" w:rsidRDefault="00523A4C" w:rsidP="00523A4C">
            <w:pPr>
              <w:rPr>
                <w:rFonts w:ascii="Tahoma" w:eastAsia="Times New Roman" w:hAnsi="Tahoma" w:cs="Tahoma"/>
                <w:b/>
                <w:sz w:val="18"/>
                <w:szCs w:val="18"/>
              </w:rPr>
            </w:pPr>
          </w:p>
        </w:tc>
      </w:tr>
      <w:tr w:rsidR="00523A4C" w:rsidRPr="00523A4C" w14:paraId="4A838607" w14:textId="77777777" w:rsidTr="00D91A54">
        <w:tc>
          <w:tcPr>
            <w:tcW w:w="5140" w:type="dxa"/>
            <w:tcBorders>
              <w:top w:val="single" w:sz="4" w:space="0" w:color="auto"/>
              <w:left w:val="single" w:sz="4" w:space="0" w:color="auto"/>
              <w:bottom w:val="single" w:sz="4" w:space="0" w:color="auto"/>
              <w:right w:val="single" w:sz="4" w:space="0" w:color="auto"/>
            </w:tcBorders>
            <w:hideMark/>
          </w:tcPr>
          <w:p w14:paraId="768248E0" w14:textId="77777777" w:rsidR="00523A4C" w:rsidRPr="00523A4C" w:rsidRDefault="00523A4C" w:rsidP="00523A4C">
            <w:pPr>
              <w:rPr>
                <w:rFonts w:ascii="Tahoma" w:eastAsia="Times New Roman" w:hAnsi="Tahoma" w:cs="Tahoma"/>
                <w:sz w:val="18"/>
                <w:szCs w:val="18"/>
              </w:rPr>
            </w:pPr>
            <w:r w:rsidRPr="00523A4C">
              <w:rPr>
                <w:rFonts w:ascii="Tahoma" w:eastAsia="Times New Roman" w:hAnsi="Tahoma" w:cs="Tahoma"/>
                <w:sz w:val="18"/>
                <w:szCs w:val="18"/>
                <w:lang w:eastAsia="de-DE"/>
              </w:rPr>
              <w:t>Die Arbeit ist vollständig und enthält neben der Einleitung und dem Hauptteil ein Literaturverzeichnis, Materialanhang und die Selbstständigkeitserklärung.</w:t>
            </w:r>
          </w:p>
        </w:tc>
        <w:tc>
          <w:tcPr>
            <w:tcW w:w="1382" w:type="dxa"/>
            <w:tcBorders>
              <w:top w:val="single" w:sz="4" w:space="0" w:color="auto"/>
              <w:left w:val="single" w:sz="4" w:space="0" w:color="auto"/>
              <w:bottom w:val="single" w:sz="4" w:space="0" w:color="auto"/>
              <w:right w:val="single" w:sz="4" w:space="0" w:color="auto"/>
            </w:tcBorders>
          </w:tcPr>
          <w:p w14:paraId="7F32AE09" w14:textId="77777777" w:rsidR="00523A4C" w:rsidRPr="00523A4C" w:rsidRDefault="00523A4C" w:rsidP="00523A4C">
            <w:pPr>
              <w:jc w:val="center"/>
              <w:rPr>
                <w:rFonts w:ascii="Tahoma" w:eastAsia="Times New Roman" w:hAnsi="Tahoma" w:cs="Tahoma"/>
                <w:b/>
                <w:sz w:val="18"/>
                <w:szCs w:val="18"/>
              </w:rPr>
            </w:pPr>
          </w:p>
        </w:tc>
        <w:tc>
          <w:tcPr>
            <w:tcW w:w="1382" w:type="dxa"/>
            <w:tcBorders>
              <w:top w:val="single" w:sz="4" w:space="0" w:color="auto"/>
              <w:left w:val="single" w:sz="4" w:space="0" w:color="auto"/>
              <w:bottom w:val="single" w:sz="4" w:space="0" w:color="auto"/>
              <w:right w:val="single" w:sz="4" w:space="0" w:color="auto"/>
            </w:tcBorders>
          </w:tcPr>
          <w:p w14:paraId="564B886D" w14:textId="77777777" w:rsidR="00523A4C" w:rsidRPr="00523A4C" w:rsidRDefault="00523A4C" w:rsidP="00523A4C">
            <w:pPr>
              <w:rPr>
                <w:rFonts w:ascii="Tahoma" w:eastAsia="Times New Roman" w:hAnsi="Tahoma" w:cs="Tahoma"/>
                <w:b/>
                <w:sz w:val="18"/>
                <w:szCs w:val="18"/>
              </w:rPr>
            </w:pPr>
          </w:p>
        </w:tc>
        <w:tc>
          <w:tcPr>
            <w:tcW w:w="1382" w:type="dxa"/>
            <w:tcBorders>
              <w:top w:val="single" w:sz="4" w:space="0" w:color="auto"/>
              <w:left w:val="single" w:sz="4" w:space="0" w:color="auto"/>
              <w:bottom w:val="single" w:sz="4" w:space="0" w:color="auto"/>
              <w:right w:val="single" w:sz="4" w:space="0" w:color="auto"/>
            </w:tcBorders>
          </w:tcPr>
          <w:p w14:paraId="2ABDB2DD" w14:textId="77777777" w:rsidR="00523A4C" w:rsidRPr="00523A4C" w:rsidRDefault="00523A4C" w:rsidP="00523A4C">
            <w:pPr>
              <w:rPr>
                <w:rFonts w:ascii="Tahoma" w:eastAsia="Times New Roman" w:hAnsi="Tahoma" w:cs="Tahoma"/>
                <w:b/>
                <w:sz w:val="18"/>
                <w:szCs w:val="18"/>
              </w:rPr>
            </w:pPr>
          </w:p>
        </w:tc>
      </w:tr>
      <w:tr w:rsidR="00523A4C" w:rsidRPr="00523A4C" w14:paraId="483C8AB7" w14:textId="77777777" w:rsidTr="00D91A54">
        <w:tc>
          <w:tcPr>
            <w:tcW w:w="5140" w:type="dxa"/>
            <w:tcBorders>
              <w:top w:val="single" w:sz="4" w:space="0" w:color="auto"/>
              <w:left w:val="single" w:sz="4" w:space="0" w:color="auto"/>
              <w:bottom w:val="single" w:sz="4" w:space="0" w:color="auto"/>
              <w:right w:val="single" w:sz="4" w:space="0" w:color="auto"/>
            </w:tcBorders>
            <w:hideMark/>
          </w:tcPr>
          <w:p w14:paraId="32B987CC" w14:textId="77777777" w:rsidR="00523A4C" w:rsidRPr="00523A4C" w:rsidRDefault="00523A4C" w:rsidP="00523A4C">
            <w:pPr>
              <w:rPr>
                <w:rFonts w:ascii="Tahoma" w:eastAsia="Times New Roman" w:hAnsi="Tahoma" w:cs="Tahoma"/>
                <w:sz w:val="18"/>
                <w:szCs w:val="18"/>
              </w:rPr>
            </w:pPr>
            <w:r w:rsidRPr="00523A4C">
              <w:rPr>
                <w:rFonts w:ascii="Tahoma" w:eastAsia="Times New Roman" w:hAnsi="Tahoma" w:cs="Tahoma"/>
                <w:sz w:val="18"/>
                <w:szCs w:val="18"/>
                <w:lang w:eastAsia="de-DE"/>
              </w:rPr>
              <w:t>In der gesamten Arbeit wurde ein überzeugendes, einheitliches Layout (Schrifttyp, Schriftgröße 12, Zeilenabstand, Randabstände, Absätze, Seitenzahlen, Silbentrennung, Überschriften) gewählt, wobei die Kapitel entsprechend der Dezimalnummerierung gegliedert sind.</w:t>
            </w:r>
          </w:p>
        </w:tc>
        <w:tc>
          <w:tcPr>
            <w:tcW w:w="1382" w:type="dxa"/>
            <w:tcBorders>
              <w:top w:val="single" w:sz="4" w:space="0" w:color="auto"/>
              <w:left w:val="single" w:sz="4" w:space="0" w:color="auto"/>
              <w:bottom w:val="single" w:sz="4" w:space="0" w:color="auto"/>
              <w:right w:val="single" w:sz="4" w:space="0" w:color="auto"/>
            </w:tcBorders>
          </w:tcPr>
          <w:p w14:paraId="129B5B01" w14:textId="77777777" w:rsidR="00523A4C" w:rsidRPr="00523A4C" w:rsidRDefault="00523A4C" w:rsidP="00523A4C">
            <w:pPr>
              <w:jc w:val="center"/>
              <w:rPr>
                <w:rFonts w:ascii="Tahoma" w:eastAsia="Times New Roman" w:hAnsi="Tahoma" w:cs="Tahoma"/>
                <w:b/>
                <w:sz w:val="18"/>
                <w:szCs w:val="18"/>
              </w:rPr>
            </w:pPr>
          </w:p>
        </w:tc>
        <w:tc>
          <w:tcPr>
            <w:tcW w:w="1382" w:type="dxa"/>
            <w:tcBorders>
              <w:top w:val="single" w:sz="4" w:space="0" w:color="auto"/>
              <w:left w:val="single" w:sz="4" w:space="0" w:color="auto"/>
              <w:bottom w:val="single" w:sz="4" w:space="0" w:color="auto"/>
              <w:right w:val="single" w:sz="4" w:space="0" w:color="auto"/>
            </w:tcBorders>
          </w:tcPr>
          <w:p w14:paraId="6CFEEA2F" w14:textId="77777777" w:rsidR="00523A4C" w:rsidRPr="00523A4C" w:rsidRDefault="00523A4C" w:rsidP="00523A4C">
            <w:pPr>
              <w:rPr>
                <w:rFonts w:ascii="Tahoma" w:eastAsia="Times New Roman" w:hAnsi="Tahoma" w:cs="Tahoma"/>
                <w:b/>
                <w:sz w:val="18"/>
                <w:szCs w:val="18"/>
              </w:rPr>
            </w:pPr>
          </w:p>
        </w:tc>
        <w:tc>
          <w:tcPr>
            <w:tcW w:w="1382" w:type="dxa"/>
            <w:tcBorders>
              <w:top w:val="single" w:sz="4" w:space="0" w:color="auto"/>
              <w:left w:val="single" w:sz="4" w:space="0" w:color="auto"/>
              <w:bottom w:val="single" w:sz="4" w:space="0" w:color="auto"/>
              <w:right w:val="single" w:sz="4" w:space="0" w:color="auto"/>
            </w:tcBorders>
          </w:tcPr>
          <w:p w14:paraId="0A6B0F74" w14:textId="77777777" w:rsidR="00523A4C" w:rsidRPr="00523A4C" w:rsidRDefault="00523A4C" w:rsidP="00523A4C">
            <w:pPr>
              <w:rPr>
                <w:rFonts w:ascii="Tahoma" w:eastAsia="Times New Roman" w:hAnsi="Tahoma" w:cs="Tahoma"/>
                <w:b/>
                <w:sz w:val="18"/>
                <w:szCs w:val="18"/>
              </w:rPr>
            </w:pPr>
          </w:p>
        </w:tc>
      </w:tr>
      <w:tr w:rsidR="00523A4C" w:rsidRPr="00523A4C" w14:paraId="164DC8A9" w14:textId="77777777" w:rsidTr="00D91A54">
        <w:tc>
          <w:tcPr>
            <w:tcW w:w="5140" w:type="dxa"/>
            <w:tcBorders>
              <w:top w:val="single" w:sz="4" w:space="0" w:color="auto"/>
              <w:left w:val="single" w:sz="4" w:space="0" w:color="auto"/>
              <w:bottom w:val="single" w:sz="4" w:space="0" w:color="auto"/>
              <w:right w:val="single" w:sz="4" w:space="0" w:color="auto"/>
            </w:tcBorders>
            <w:hideMark/>
          </w:tcPr>
          <w:p w14:paraId="55A26373" w14:textId="77777777" w:rsidR="00523A4C" w:rsidRPr="00523A4C" w:rsidRDefault="00523A4C" w:rsidP="00523A4C">
            <w:pPr>
              <w:rPr>
                <w:rFonts w:ascii="Tahoma" w:eastAsia="Times New Roman" w:hAnsi="Tahoma" w:cs="Tahoma"/>
                <w:sz w:val="18"/>
                <w:szCs w:val="18"/>
              </w:rPr>
            </w:pPr>
            <w:r w:rsidRPr="00523A4C">
              <w:rPr>
                <w:rFonts w:ascii="Tahoma" w:eastAsia="Times New Roman" w:hAnsi="Tahoma" w:cs="Tahoma"/>
                <w:sz w:val="18"/>
                <w:szCs w:val="18"/>
                <w:lang w:eastAsia="de-DE"/>
              </w:rPr>
              <w:t xml:space="preserve">Literaturhinweise und Zitate werden auf der entsprechenden Seite mit korrekten Fußnoten versehen. </w:t>
            </w:r>
          </w:p>
        </w:tc>
        <w:tc>
          <w:tcPr>
            <w:tcW w:w="1382" w:type="dxa"/>
            <w:tcBorders>
              <w:top w:val="single" w:sz="4" w:space="0" w:color="auto"/>
              <w:left w:val="single" w:sz="4" w:space="0" w:color="auto"/>
              <w:bottom w:val="single" w:sz="4" w:space="0" w:color="auto"/>
              <w:right w:val="single" w:sz="4" w:space="0" w:color="auto"/>
            </w:tcBorders>
          </w:tcPr>
          <w:p w14:paraId="51CE0BDE" w14:textId="77777777" w:rsidR="00523A4C" w:rsidRPr="00523A4C" w:rsidRDefault="00523A4C" w:rsidP="00523A4C">
            <w:pPr>
              <w:rPr>
                <w:rFonts w:ascii="Tahoma" w:eastAsia="Times New Roman" w:hAnsi="Tahoma" w:cs="Tahoma"/>
                <w:b/>
                <w:sz w:val="18"/>
                <w:szCs w:val="18"/>
              </w:rPr>
            </w:pPr>
          </w:p>
        </w:tc>
        <w:tc>
          <w:tcPr>
            <w:tcW w:w="1382" w:type="dxa"/>
            <w:tcBorders>
              <w:top w:val="single" w:sz="4" w:space="0" w:color="auto"/>
              <w:left w:val="single" w:sz="4" w:space="0" w:color="auto"/>
              <w:bottom w:val="single" w:sz="4" w:space="0" w:color="auto"/>
              <w:right w:val="single" w:sz="4" w:space="0" w:color="auto"/>
            </w:tcBorders>
          </w:tcPr>
          <w:p w14:paraId="68AA1C5D" w14:textId="77777777" w:rsidR="00523A4C" w:rsidRPr="00523A4C" w:rsidRDefault="00523A4C" w:rsidP="00523A4C">
            <w:pPr>
              <w:rPr>
                <w:rFonts w:ascii="Tahoma" w:eastAsia="Times New Roman" w:hAnsi="Tahoma" w:cs="Tahoma"/>
                <w:b/>
                <w:sz w:val="18"/>
                <w:szCs w:val="18"/>
              </w:rPr>
            </w:pPr>
          </w:p>
        </w:tc>
        <w:tc>
          <w:tcPr>
            <w:tcW w:w="1382" w:type="dxa"/>
            <w:tcBorders>
              <w:top w:val="single" w:sz="4" w:space="0" w:color="auto"/>
              <w:left w:val="single" w:sz="4" w:space="0" w:color="auto"/>
              <w:bottom w:val="single" w:sz="4" w:space="0" w:color="auto"/>
              <w:right w:val="single" w:sz="4" w:space="0" w:color="auto"/>
            </w:tcBorders>
          </w:tcPr>
          <w:p w14:paraId="610EF805" w14:textId="77777777" w:rsidR="00523A4C" w:rsidRPr="00523A4C" w:rsidRDefault="00523A4C" w:rsidP="00523A4C">
            <w:pPr>
              <w:jc w:val="center"/>
              <w:rPr>
                <w:rFonts w:ascii="Tahoma" w:eastAsia="Times New Roman" w:hAnsi="Tahoma" w:cs="Tahoma"/>
                <w:b/>
                <w:sz w:val="18"/>
                <w:szCs w:val="18"/>
              </w:rPr>
            </w:pPr>
          </w:p>
        </w:tc>
      </w:tr>
      <w:tr w:rsidR="00523A4C" w:rsidRPr="00523A4C" w14:paraId="4C9309D0" w14:textId="77777777" w:rsidTr="00D91A54">
        <w:tc>
          <w:tcPr>
            <w:tcW w:w="5140" w:type="dxa"/>
            <w:tcBorders>
              <w:top w:val="single" w:sz="4" w:space="0" w:color="auto"/>
              <w:left w:val="single" w:sz="4" w:space="0" w:color="auto"/>
              <w:bottom w:val="single" w:sz="4" w:space="0" w:color="auto"/>
              <w:right w:val="single" w:sz="4" w:space="0" w:color="auto"/>
            </w:tcBorders>
            <w:hideMark/>
          </w:tcPr>
          <w:p w14:paraId="4117C400" w14:textId="77777777" w:rsidR="00523A4C" w:rsidRPr="00523A4C" w:rsidRDefault="00523A4C" w:rsidP="00523A4C">
            <w:pPr>
              <w:rPr>
                <w:rFonts w:ascii="Tahoma" w:eastAsia="Times New Roman" w:hAnsi="Tahoma" w:cs="Tahoma"/>
                <w:sz w:val="18"/>
                <w:szCs w:val="18"/>
              </w:rPr>
            </w:pPr>
            <w:r w:rsidRPr="00523A4C">
              <w:rPr>
                <w:rFonts w:ascii="Tahoma" w:eastAsia="Times New Roman" w:hAnsi="Tahoma" w:cs="Tahoma"/>
                <w:sz w:val="18"/>
                <w:szCs w:val="18"/>
                <w:lang w:eastAsia="de-DE"/>
              </w:rPr>
              <w:t>(Alle bibliographischen Angaben sind korrekt.)</w:t>
            </w:r>
          </w:p>
        </w:tc>
        <w:tc>
          <w:tcPr>
            <w:tcW w:w="1382" w:type="dxa"/>
            <w:tcBorders>
              <w:top w:val="single" w:sz="4" w:space="0" w:color="auto"/>
              <w:left w:val="single" w:sz="4" w:space="0" w:color="auto"/>
              <w:bottom w:val="single" w:sz="4" w:space="0" w:color="auto"/>
              <w:right w:val="single" w:sz="4" w:space="0" w:color="auto"/>
            </w:tcBorders>
          </w:tcPr>
          <w:p w14:paraId="47C70E37" w14:textId="77777777" w:rsidR="00523A4C" w:rsidRPr="00523A4C" w:rsidRDefault="00523A4C" w:rsidP="00523A4C">
            <w:pPr>
              <w:rPr>
                <w:rFonts w:ascii="Tahoma" w:eastAsia="Times New Roman" w:hAnsi="Tahoma" w:cs="Tahoma"/>
                <w:b/>
                <w:sz w:val="18"/>
                <w:szCs w:val="18"/>
              </w:rPr>
            </w:pPr>
          </w:p>
        </w:tc>
        <w:tc>
          <w:tcPr>
            <w:tcW w:w="1382" w:type="dxa"/>
            <w:tcBorders>
              <w:top w:val="single" w:sz="4" w:space="0" w:color="auto"/>
              <w:left w:val="single" w:sz="4" w:space="0" w:color="auto"/>
              <w:bottom w:val="single" w:sz="4" w:space="0" w:color="auto"/>
              <w:right w:val="single" w:sz="4" w:space="0" w:color="auto"/>
            </w:tcBorders>
          </w:tcPr>
          <w:p w14:paraId="3A792222" w14:textId="77777777" w:rsidR="00523A4C" w:rsidRPr="00523A4C" w:rsidRDefault="00523A4C" w:rsidP="00523A4C">
            <w:pPr>
              <w:rPr>
                <w:rFonts w:ascii="Tahoma" w:eastAsia="Times New Roman" w:hAnsi="Tahoma" w:cs="Tahoma"/>
                <w:b/>
                <w:sz w:val="18"/>
                <w:szCs w:val="18"/>
              </w:rPr>
            </w:pPr>
          </w:p>
        </w:tc>
        <w:tc>
          <w:tcPr>
            <w:tcW w:w="1382" w:type="dxa"/>
            <w:tcBorders>
              <w:top w:val="single" w:sz="4" w:space="0" w:color="auto"/>
              <w:left w:val="single" w:sz="4" w:space="0" w:color="auto"/>
              <w:bottom w:val="single" w:sz="4" w:space="0" w:color="auto"/>
              <w:right w:val="single" w:sz="4" w:space="0" w:color="auto"/>
            </w:tcBorders>
          </w:tcPr>
          <w:p w14:paraId="541F3723" w14:textId="77777777" w:rsidR="00523A4C" w:rsidRPr="00523A4C" w:rsidRDefault="00523A4C" w:rsidP="00523A4C">
            <w:pPr>
              <w:rPr>
                <w:rFonts w:ascii="Tahoma" w:eastAsia="Times New Roman" w:hAnsi="Tahoma" w:cs="Tahoma"/>
                <w:b/>
                <w:sz w:val="18"/>
                <w:szCs w:val="18"/>
              </w:rPr>
            </w:pPr>
          </w:p>
        </w:tc>
      </w:tr>
      <w:tr w:rsidR="00523A4C" w:rsidRPr="00523A4C" w14:paraId="58775DA1" w14:textId="77777777" w:rsidTr="00D91A54">
        <w:tc>
          <w:tcPr>
            <w:tcW w:w="5140" w:type="dxa"/>
            <w:tcBorders>
              <w:top w:val="single" w:sz="4" w:space="0" w:color="auto"/>
              <w:left w:val="single" w:sz="4" w:space="0" w:color="auto"/>
              <w:bottom w:val="single" w:sz="4" w:space="0" w:color="auto"/>
              <w:right w:val="single" w:sz="4" w:space="0" w:color="auto"/>
            </w:tcBorders>
            <w:hideMark/>
          </w:tcPr>
          <w:p w14:paraId="3FEC5112" w14:textId="77777777" w:rsidR="00523A4C" w:rsidRPr="00523A4C" w:rsidRDefault="00523A4C" w:rsidP="00523A4C">
            <w:pPr>
              <w:rPr>
                <w:rFonts w:ascii="Tahoma" w:eastAsia="Times New Roman" w:hAnsi="Tahoma" w:cs="Tahoma"/>
                <w:sz w:val="18"/>
                <w:szCs w:val="18"/>
              </w:rPr>
            </w:pPr>
            <w:r w:rsidRPr="00523A4C">
              <w:rPr>
                <w:rFonts w:ascii="Tahoma" w:eastAsia="Times New Roman" w:hAnsi="Tahoma" w:cs="Tahoma"/>
                <w:sz w:val="18"/>
                <w:szCs w:val="18"/>
                <w:lang w:eastAsia="de-DE"/>
              </w:rPr>
              <w:t>Der vorgegebene Umfang (8-12 Seiten) wurde eingehalten.</w:t>
            </w:r>
          </w:p>
        </w:tc>
        <w:tc>
          <w:tcPr>
            <w:tcW w:w="1382" w:type="dxa"/>
            <w:tcBorders>
              <w:top w:val="single" w:sz="4" w:space="0" w:color="auto"/>
              <w:left w:val="single" w:sz="4" w:space="0" w:color="auto"/>
              <w:bottom w:val="single" w:sz="4" w:space="0" w:color="auto"/>
              <w:right w:val="single" w:sz="4" w:space="0" w:color="auto"/>
            </w:tcBorders>
          </w:tcPr>
          <w:p w14:paraId="67EEF794" w14:textId="77777777" w:rsidR="00523A4C" w:rsidRPr="00523A4C" w:rsidRDefault="00523A4C" w:rsidP="00523A4C">
            <w:pPr>
              <w:jc w:val="center"/>
              <w:rPr>
                <w:rFonts w:ascii="Tahoma" w:eastAsia="Times New Roman" w:hAnsi="Tahoma" w:cs="Tahoma"/>
                <w:b/>
                <w:sz w:val="18"/>
                <w:szCs w:val="18"/>
              </w:rPr>
            </w:pPr>
          </w:p>
        </w:tc>
        <w:tc>
          <w:tcPr>
            <w:tcW w:w="1382" w:type="dxa"/>
            <w:tcBorders>
              <w:top w:val="single" w:sz="4" w:space="0" w:color="auto"/>
              <w:left w:val="single" w:sz="4" w:space="0" w:color="auto"/>
              <w:bottom w:val="single" w:sz="4" w:space="0" w:color="auto"/>
              <w:right w:val="single" w:sz="4" w:space="0" w:color="auto"/>
            </w:tcBorders>
          </w:tcPr>
          <w:p w14:paraId="559CD303" w14:textId="77777777" w:rsidR="00523A4C" w:rsidRPr="00523A4C" w:rsidRDefault="00523A4C" w:rsidP="00523A4C">
            <w:pPr>
              <w:rPr>
                <w:rFonts w:ascii="Tahoma" w:eastAsia="Times New Roman" w:hAnsi="Tahoma" w:cs="Tahoma"/>
                <w:b/>
                <w:sz w:val="18"/>
                <w:szCs w:val="18"/>
              </w:rPr>
            </w:pPr>
          </w:p>
        </w:tc>
        <w:tc>
          <w:tcPr>
            <w:tcW w:w="1382" w:type="dxa"/>
            <w:tcBorders>
              <w:top w:val="single" w:sz="4" w:space="0" w:color="auto"/>
              <w:left w:val="single" w:sz="4" w:space="0" w:color="auto"/>
              <w:bottom w:val="single" w:sz="4" w:space="0" w:color="auto"/>
              <w:right w:val="single" w:sz="4" w:space="0" w:color="auto"/>
            </w:tcBorders>
          </w:tcPr>
          <w:p w14:paraId="7C5809A8" w14:textId="77777777" w:rsidR="00523A4C" w:rsidRPr="00523A4C" w:rsidRDefault="00523A4C" w:rsidP="00523A4C">
            <w:pPr>
              <w:rPr>
                <w:rFonts w:ascii="Tahoma" w:eastAsia="Times New Roman" w:hAnsi="Tahoma" w:cs="Tahoma"/>
                <w:b/>
                <w:sz w:val="18"/>
                <w:szCs w:val="18"/>
              </w:rPr>
            </w:pPr>
          </w:p>
        </w:tc>
      </w:tr>
      <w:tr w:rsidR="00523A4C" w:rsidRPr="00523A4C" w14:paraId="73529AEE" w14:textId="77777777" w:rsidTr="00D91A54">
        <w:tc>
          <w:tcPr>
            <w:tcW w:w="5140" w:type="dxa"/>
            <w:tcBorders>
              <w:top w:val="single" w:sz="4" w:space="0" w:color="auto"/>
              <w:left w:val="single" w:sz="4" w:space="0" w:color="auto"/>
              <w:bottom w:val="single" w:sz="4" w:space="0" w:color="auto"/>
              <w:right w:val="single" w:sz="4" w:space="0" w:color="auto"/>
            </w:tcBorders>
            <w:hideMark/>
          </w:tcPr>
          <w:p w14:paraId="764FBD08" w14:textId="77777777" w:rsidR="00523A4C" w:rsidRPr="00523A4C" w:rsidRDefault="00523A4C" w:rsidP="00523A4C">
            <w:pPr>
              <w:rPr>
                <w:rFonts w:ascii="Tahoma" w:eastAsia="Times New Roman" w:hAnsi="Tahoma" w:cs="Tahoma"/>
                <w:sz w:val="18"/>
                <w:szCs w:val="18"/>
              </w:rPr>
            </w:pPr>
            <w:r w:rsidRPr="00523A4C">
              <w:rPr>
                <w:rFonts w:ascii="Tahoma" w:eastAsia="Times New Roman" w:hAnsi="Tahoma" w:cs="Tahoma"/>
                <w:sz w:val="18"/>
                <w:szCs w:val="18"/>
                <w:lang w:eastAsia="de-DE"/>
              </w:rPr>
              <w:t>Das Literaturverzeichnis ist entsprechend gegliedert, in seinen Literaturangaben korrekt und enthält nicht nur Internetquellen.</w:t>
            </w:r>
          </w:p>
        </w:tc>
        <w:tc>
          <w:tcPr>
            <w:tcW w:w="1382" w:type="dxa"/>
            <w:tcBorders>
              <w:top w:val="single" w:sz="4" w:space="0" w:color="auto"/>
              <w:left w:val="single" w:sz="4" w:space="0" w:color="auto"/>
              <w:bottom w:val="single" w:sz="4" w:space="0" w:color="auto"/>
              <w:right w:val="single" w:sz="4" w:space="0" w:color="auto"/>
            </w:tcBorders>
          </w:tcPr>
          <w:p w14:paraId="6C13CA0C" w14:textId="77777777" w:rsidR="00523A4C" w:rsidRPr="00523A4C" w:rsidRDefault="00523A4C" w:rsidP="00523A4C">
            <w:pPr>
              <w:rPr>
                <w:rFonts w:ascii="Tahoma" w:eastAsia="Times New Roman" w:hAnsi="Tahoma" w:cs="Tahoma"/>
                <w:b/>
                <w:sz w:val="18"/>
                <w:szCs w:val="18"/>
              </w:rPr>
            </w:pPr>
          </w:p>
        </w:tc>
        <w:tc>
          <w:tcPr>
            <w:tcW w:w="1382" w:type="dxa"/>
            <w:tcBorders>
              <w:top w:val="single" w:sz="4" w:space="0" w:color="auto"/>
              <w:left w:val="single" w:sz="4" w:space="0" w:color="auto"/>
              <w:bottom w:val="single" w:sz="4" w:space="0" w:color="auto"/>
              <w:right w:val="single" w:sz="4" w:space="0" w:color="auto"/>
            </w:tcBorders>
          </w:tcPr>
          <w:p w14:paraId="4E3B2F29" w14:textId="77777777" w:rsidR="00523A4C" w:rsidRPr="00523A4C" w:rsidRDefault="00523A4C" w:rsidP="00523A4C">
            <w:pPr>
              <w:rPr>
                <w:rFonts w:ascii="Tahoma" w:eastAsia="Times New Roman" w:hAnsi="Tahoma" w:cs="Tahoma"/>
                <w:b/>
                <w:sz w:val="18"/>
                <w:szCs w:val="18"/>
              </w:rPr>
            </w:pPr>
          </w:p>
        </w:tc>
        <w:tc>
          <w:tcPr>
            <w:tcW w:w="1382" w:type="dxa"/>
            <w:tcBorders>
              <w:top w:val="single" w:sz="4" w:space="0" w:color="auto"/>
              <w:left w:val="single" w:sz="4" w:space="0" w:color="auto"/>
              <w:bottom w:val="single" w:sz="4" w:space="0" w:color="auto"/>
              <w:right w:val="single" w:sz="4" w:space="0" w:color="auto"/>
            </w:tcBorders>
          </w:tcPr>
          <w:p w14:paraId="4F8D1B06" w14:textId="77777777" w:rsidR="00523A4C" w:rsidRPr="00523A4C" w:rsidRDefault="00523A4C" w:rsidP="00523A4C">
            <w:pPr>
              <w:jc w:val="center"/>
              <w:rPr>
                <w:rFonts w:ascii="Tahoma" w:eastAsia="Times New Roman" w:hAnsi="Tahoma" w:cs="Tahoma"/>
                <w:b/>
                <w:sz w:val="18"/>
                <w:szCs w:val="18"/>
              </w:rPr>
            </w:pPr>
          </w:p>
        </w:tc>
      </w:tr>
      <w:tr w:rsidR="00523A4C" w:rsidRPr="00523A4C" w14:paraId="20B44D7E" w14:textId="77777777" w:rsidTr="00D91A54">
        <w:tc>
          <w:tcPr>
            <w:tcW w:w="9286"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430E8FED" w14:textId="77777777" w:rsidR="00523A4C" w:rsidRPr="00523A4C" w:rsidRDefault="00523A4C" w:rsidP="00523A4C">
            <w:pPr>
              <w:rPr>
                <w:rFonts w:ascii="Tahoma" w:eastAsia="Times New Roman" w:hAnsi="Tahoma" w:cs="Tahoma"/>
                <w:b/>
                <w:sz w:val="18"/>
                <w:szCs w:val="18"/>
              </w:rPr>
            </w:pPr>
            <w:r w:rsidRPr="00523A4C">
              <w:rPr>
                <w:rFonts w:ascii="Tahoma" w:eastAsia="Times New Roman" w:hAnsi="Tahoma" w:cs="Tahoma"/>
                <w:b/>
                <w:sz w:val="20"/>
                <w:szCs w:val="18"/>
                <w:lang w:eastAsia="de-DE"/>
              </w:rPr>
              <w:t xml:space="preserve">Sprachliche Gestaltung </w:t>
            </w:r>
            <w:r w:rsidRPr="00523A4C">
              <w:rPr>
                <w:rFonts w:ascii="Tahoma" w:eastAsia="Times New Roman" w:hAnsi="Tahoma" w:cs="Tahoma"/>
                <w:b/>
                <w:color w:val="FF0000"/>
                <w:sz w:val="20"/>
                <w:szCs w:val="18"/>
                <w:lang w:eastAsia="de-DE"/>
              </w:rPr>
              <w:t>(Gewichtung: 20%)</w:t>
            </w:r>
          </w:p>
        </w:tc>
      </w:tr>
      <w:tr w:rsidR="00523A4C" w:rsidRPr="00523A4C" w14:paraId="007B1D80" w14:textId="77777777" w:rsidTr="00D91A54">
        <w:tc>
          <w:tcPr>
            <w:tcW w:w="5140" w:type="dxa"/>
            <w:tcBorders>
              <w:top w:val="single" w:sz="4" w:space="0" w:color="auto"/>
              <w:left w:val="single" w:sz="4" w:space="0" w:color="auto"/>
              <w:bottom w:val="single" w:sz="4" w:space="0" w:color="auto"/>
              <w:right w:val="single" w:sz="4" w:space="0" w:color="auto"/>
            </w:tcBorders>
            <w:hideMark/>
          </w:tcPr>
          <w:p w14:paraId="400D9ECF" w14:textId="77777777" w:rsidR="00523A4C" w:rsidRPr="00523A4C" w:rsidRDefault="00523A4C" w:rsidP="00523A4C">
            <w:pPr>
              <w:rPr>
                <w:rFonts w:ascii="Tahoma" w:eastAsia="Times New Roman" w:hAnsi="Tahoma" w:cs="Tahoma"/>
                <w:sz w:val="18"/>
                <w:szCs w:val="18"/>
              </w:rPr>
            </w:pPr>
            <w:r w:rsidRPr="00523A4C">
              <w:rPr>
                <w:rFonts w:ascii="Tahoma" w:eastAsia="Times New Roman" w:hAnsi="Tahoma" w:cs="Tahoma"/>
                <w:sz w:val="18"/>
                <w:szCs w:val="18"/>
                <w:lang w:eastAsia="de-DE"/>
              </w:rPr>
              <w:t>In der gesamten Arbeit wurde eine ansprechende, abwechslungs</w:t>
            </w:r>
            <w:r w:rsidRPr="00523A4C">
              <w:rPr>
                <w:rFonts w:ascii="Tahoma" w:eastAsia="Times New Roman" w:hAnsi="Tahoma" w:cs="Tahoma"/>
                <w:sz w:val="18"/>
                <w:szCs w:val="18"/>
                <w:lang w:eastAsia="de-DE"/>
              </w:rPr>
              <w:softHyphen/>
              <w:t>reiche und treffende Sprache mit entsprechendem Fachvokabular verwendet.</w:t>
            </w:r>
          </w:p>
        </w:tc>
        <w:tc>
          <w:tcPr>
            <w:tcW w:w="1382" w:type="dxa"/>
            <w:tcBorders>
              <w:top w:val="single" w:sz="4" w:space="0" w:color="auto"/>
              <w:left w:val="single" w:sz="4" w:space="0" w:color="auto"/>
              <w:bottom w:val="single" w:sz="4" w:space="0" w:color="auto"/>
              <w:right w:val="single" w:sz="4" w:space="0" w:color="auto"/>
            </w:tcBorders>
          </w:tcPr>
          <w:p w14:paraId="65924257" w14:textId="77777777" w:rsidR="00523A4C" w:rsidRPr="00523A4C" w:rsidRDefault="00523A4C" w:rsidP="00523A4C">
            <w:pPr>
              <w:rPr>
                <w:rFonts w:ascii="Tahoma" w:eastAsia="Times New Roman" w:hAnsi="Tahoma" w:cs="Tahoma"/>
                <w:b/>
                <w:sz w:val="18"/>
                <w:szCs w:val="18"/>
              </w:rPr>
            </w:pPr>
          </w:p>
        </w:tc>
        <w:tc>
          <w:tcPr>
            <w:tcW w:w="1382" w:type="dxa"/>
            <w:tcBorders>
              <w:top w:val="single" w:sz="4" w:space="0" w:color="auto"/>
              <w:left w:val="single" w:sz="4" w:space="0" w:color="auto"/>
              <w:bottom w:val="single" w:sz="4" w:space="0" w:color="auto"/>
              <w:right w:val="single" w:sz="4" w:space="0" w:color="auto"/>
            </w:tcBorders>
          </w:tcPr>
          <w:p w14:paraId="3707E6F6" w14:textId="77777777" w:rsidR="00523A4C" w:rsidRPr="00523A4C" w:rsidRDefault="00523A4C" w:rsidP="00523A4C">
            <w:pPr>
              <w:jc w:val="center"/>
              <w:rPr>
                <w:rFonts w:ascii="Tahoma" w:eastAsia="Times New Roman" w:hAnsi="Tahoma" w:cs="Tahoma"/>
                <w:b/>
                <w:sz w:val="18"/>
                <w:szCs w:val="18"/>
              </w:rPr>
            </w:pPr>
          </w:p>
        </w:tc>
        <w:tc>
          <w:tcPr>
            <w:tcW w:w="1382" w:type="dxa"/>
            <w:tcBorders>
              <w:top w:val="single" w:sz="4" w:space="0" w:color="auto"/>
              <w:left w:val="single" w:sz="4" w:space="0" w:color="auto"/>
              <w:bottom w:val="single" w:sz="4" w:space="0" w:color="auto"/>
              <w:right w:val="single" w:sz="4" w:space="0" w:color="auto"/>
            </w:tcBorders>
          </w:tcPr>
          <w:p w14:paraId="45343FA9" w14:textId="77777777" w:rsidR="00523A4C" w:rsidRPr="00523A4C" w:rsidRDefault="00523A4C" w:rsidP="00523A4C">
            <w:pPr>
              <w:rPr>
                <w:rFonts w:ascii="Tahoma" w:eastAsia="Times New Roman" w:hAnsi="Tahoma" w:cs="Tahoma"/>
                <w:b/>
                <w:sz w:val="18"/>
                <w:szCs w:val="18"/>
              </w:rPr>
            </w:pPr>
          </w:p>
        </w:tc>
      </w:tr>
      <w:tr w:rsidR="00523A4C" w:rsidRPr="00523A4C" w14:paraId="21EACD3F" w14:textId="77777777" w:rsidTr="00D91A54">
        <w:tc>
          <w:tcPr>
            <w:tcW w:w="5140" w:type="dxa"/>
            <w:tcBorders>
              <w:top w:val="single" w:sz="4" w:space="0" w:color="auto"/>
              <w:left w:val="single" w:sz="4" w:space="0" w:color="auto"/>
              <w:bottom w:val="single" w:sz="4" w:space="0" w:color="auto"/>
              <w:right w:val="single" w:sz="4" w:space="0" w:color="auto"/>
            </w:tcBorders>
            <w:hideMark/>
          </w:tcPr>
          <w:p w14:paraId="0E276895" w14:textId="77777777" w:rsidR="00523A4C" w:rsidRPr="00523A4C" w:rsidRDefault="00523A4C" w:rsidP="00523A4C">
            <w:pPr>
              <w:rPr>
                <w:rFonts w:ascii="Tahoma" w:eastAsia="Times New Roman" w:hAnsi="Tahoma" w:cs="Tahoma"/>
                <w:sz w:val="18"/>
                <w:szCs w:val="18"/>
              </w:rPr>
            </w:pPr>
            <w:r w:rsidRPr="00523A4C">
              <w:rPr>
                <w:rFonts w:ascii="Tahoma" w:eastAsia="Times New Roman" w:hAnsi="Tahoma" w:cs="Tahoma"/>
                <w:sz w:val="18"/>
                <w:szCs w:val="18"/>
                <w:lang w:eastAsia="de-DE"/>
              </w:rPr>
              <w:t>Die Arbeit weist keine Fehler in der Rechtschreibung, Grammatik, Satzbau und Interpunktion auf.</w:t>
            </w:r>
          </w:p>
        </w:tc>
        <w:tc>
          <w:tcPr>
            <w:tcW w:w="1382" w:type="dxa"/>
            <w:tcBorders>
              <w:top w:val="single" w:sz="4" w:space="0" w:color="auto"/>
              <w:left w:val="single" w:sz="4" w:space="0" w:color="auto"/>
              <w:bottom w:val="single" w:sz="4" w:space="0" w:color="auto"/>
              <w:right w:val="single" w:sz="4" w:space="0" w:color="auto"/>
            </w:tcBorders>
          </w:tcPr>
          <w:p w14:paraId="18E3CEA2" w14:textId="77777777" w:rsidR="00523A4C" w:rsidRPr="00523A4C" w:rsidRDefault="00523A4C" w:rsidP="00523A4C">
            <w:pPr>
              <w:rPr>
                <w:rFonts w:ascii="Tahoma" w:eastAsia="Times New Roman" w:hAnsi="Tahoma" w:cs="Tahoma"/>
                <w:b/>
                <w:sz w:val="18"/>
                <w:szCs w:val="18"/>
              </w:rPr>
            </w:pPr>
          </w:p>
        </w:tc>
        <w:tc>
          <w:tcPr>
            <w:tcW w:w="1382" w:type="dxa"/>
            <w:tcBorders>
              <w:top w:val="single" w:sz="4" w:space="0" w:color="auto"/>
              <w:left w:val="single" w:sz="4" w:space="0" w:color="auto"/>
              <w:bottom w:val="single" w:sz="4" w:space="0" w:color="auto"/>
              <w:right w:val="single" w:sz="4" w:space="0" w:color="auto"/>
            </w:tcBorders>
          </w:tcPr>
          <w:p w14:paraId="767AEC29" w14:textId="77777777" w:rsidR="00523A4C" w:rsidRPr="00523A4C" w:rsidRDefault="00523A4C" w:rsidP="00523A4C">
            <w:pPr>
              <w:jc w:val="center"/>
              <w:rPr>
                <w:rFonts w:ascii="Tahoma" w:eastAsia="Times New Roman" w:hAnsi="Tahoma" w:cs="Tahoma"/>
                <w:b/>
                <w:sz w:val="18"/>
                <w:szCs w:val="18"/>
              </w:rPr>
            </w:pPr>
          </w:p>
        </w:tc>
        <w:tc>
          <w:tcPr>
            <w:tcW w:w="1382" w:type="dxa"/>
            <w:tcBorders>
              <w:top w:val="single" w:sz="4" w:space="0" w:color="auto"/>
              <w:left w:val="single" w:sz="4" w:space="0" w:color="auto"/>
              <w:bottom w:val="single" w:sz="4" w:space="0" w:color="auto"/>
              <w:right w:val="single" w:sz="4" w:space="0" w:color="auto"/>
            </w:tcBorders>
          </w:tcPr>
          <w:p w14:paraId="64C2D824" w14:textId="77777777" w:rsidR="00523A4C" w:rsidRPr="00523A4C" w:rsidRDefault="00523A4C" w:rsidP="00523A4C">
            <w:pPr>
              <w:rPr>
                <w:rFonts w:ascii="Tahoma" w:eastAsia="Times New Roman" w:hAnsi="Tahoma" w:cs="Tahoma"/>
                <w:b/>
                <w:sz w:val="18"/>
                <w:szCs w:val="18"/>
              </w:rPr>
            </w:pPr>
          </w:p>
        </w:tc>
      </w:tr>
      <w:tr w:rsidR="00523A4C" w:rsidRPr="00523A4C" w14:paraId="67BFC2C1" w14:textId="77777777" w:rsidTr="00D91A54">
        <w:tc>
          <w:tcPr>
            <w:tcW w:w="5140" w:type="dxa"/>
            <w:tcBorders>
              <w:top w:val="single" w:sz="4" w:space="0" w:color="auto"/>
              <w:left w:val="single" w:sz="4" w:space="0" w:color="auto"/>
              <w:bottom w:val="single" w:sz="4" w:space="0" w:color="auto"/>
              <w:right w:val="single" w:sz="4" w:space="0" w:color="auto"/>
            </w:tcBorders>
            <w:hideMark/>
          </w:tcPr>
          <w:p w14:paraId="47D0C081" w14:textId="77777777" w:rsidR="00523A4C" w:rsidRPr="00523A4C" w:rsidRDefault="00523A4C" w:rsidP="00523A4C">
            <w:pPr>
              <w:rPr>
                <w:rFonts w:ascii="Tahoma" w:eastAsia="Times New Roman" w:hAnsi="Tahoma" w:cs="Tahoma"/>
                <w:sz w:val="18"/>
                <w:szCs w:val="18"/>
              </w:rPr>
            </w:pPr>
            <w:r w:rsidRPr="00523A4C">
              <w:rPr>
                <w:rFonts w:ascii="Tahoma" w:eastAsia="Times New Roman" w:hAnsi="Tahoma" w:cs="Tahoma"/>
                <w:sz w:val="18"/>
                <w:szCs w:val="18"/>
                <w:lang w:eastAsia="de-DE"/>
              </w:rPr>
              <w:t>Die mathematische Schreibweise wird korrekt verwendet.</w:t>
            </w:r>
          </w:p>
        </w:tc>
        <w:tc>
          <w:tcPr>
            <w:tcW w:w="1382" w:type="dxa"/>
            <w:tcBorders>
              <w:top w:val="single" w:sz="4" w:space="0" w:color="auto"/>
              <w:left w:val="single" w:sz="4" w:space="0" w:color="auto"/>
              <w:bottom w:val="single" w:sz="4" w:space="0" w:color="auto"/>
              <w:right w:val="single" w:sz="4" w:space="0" w:color="auto"/>
            </w:tcBorders>
          </w:tcPr>
          <w:p w14:paraId="2E75EDCE" w14:textId="77777777" w:rsidR="00523A4C" w:rsidRPr="00523A4C" w:rsidRDefault="00523A4C" w:rsidP="00523A4C">
            <w:pPr>
              <w:rPr>
                <w:rFonts w:ascii="Tahoma" w:eastAsia="Times New Roman" w:hAnsi="Tahoma" w:cs="Tahoma"/>
                <w:b/>
                <w:sz w:val="18"/>
                <w:szCs w:val="18"/>
              </w:rPr>
            </w:pPr>
          </w:p>
        </w:tc>
        <w:tc>
          <w:tcPr>
            <w:tcW w:w="1382" w:type="dxa"/>
            <w:tcBorders>
              <w:top w:val="single" w:sz="4" w:space="0" w:color="auto"/>
              <w:left w:val="single" w:sz="4" w:space="0" w:color="auto"/>
              <w:bottom w:val="single" w:sz="4" w:space="0" w:color="auto"/>
              <w:right w:val="single" w:sz="4" w:space="0" w:color="auto"/>
            </w:tcBorders>
          </w:tcPr>
          <w:p w14:paraId="7D30C29C" w14:textId="77777777" w:rsidR="00523A4C" w:rsidRPr="00523A4C" w:rsidRDefault="00523A4C" w:rsidP="00523A4C">
            <w:pPr>
              <w:jc w:val="center"/>
              <w:rPr>
                <w:rFonts w:ascii="Tahoma" w:eastAsia="Times New Roman" w:hAnsi="Tahoma" w:cs="Tahoma"/>
                <w:b/>
                <w:sz w:val="18"/>
                <w:szCs w:val="18"/>
              </w:rPr>
            </w:pPr>
          </w:p>
        </w:tc>
        <w:tc>
          <w:tcPr>
            <w:tcW w:w="1382" w:type="dxa"/>
            <w:tcBorders>
              <w:top w:val="single" w:sz="4" w:space="0" w:color="auto"/>
              <w:left w:val="single" w:sz="4" w:space="0" w:color="auto"/>
              <w:bottom w:val="single" w:sz="4" w:space="0" w:color="auto"/>
              <w:right w:val="single" w:sz="4" w:space="0" w:color="auto"/>
            </w:tcBorders>
          </w:tcPr>
          <w:p w14:paraId="52A6E583" w14:textId="77777777" w:rsidR="00523A4C" w:rsidRPr="00523A4C" w:rsidRDefault="00523A4C" w:rsidP="00523A4C">
            <w:pPr>
              <w:rPr>
                <w:rFonts w:ascii="Tahoma" w:eastAsia="Times New Roman" w:hAnsi="Tahoma" w:cs="Tahoma"/>
                <w:b/>
                <w:sz w:val="18"/>
                <w:szCs w:val="18"/>
              </w:rPr>
            </w:pPr>
          </w:p>
        </w:tc>
      </w:tr>
      <w:tr w:rsidR="00523A4C" w:rsidRPr="00523A4C" w14:paraId="77A968A8" w14:textId="77777777" w:rsidTr="00D91A54">
        <w:tc>
          <w:tcPr>
            <w:tcW w:w="928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9F6318" w14:textId="77777777" w:rsidR="00523A4C" w:rsidRPr="00523A4C" w:rsidRDefault="00523A4C" w:rsidP="00523A4C">
            <w:pPr>
              <w:rPr>
                <w:rFonts w:ascii="Tahoma" w:eastAsia="Times New Roman" w:hAnsi="Tahoma" w:cs="Tahoma"/>
                <w:b/>
                <w:sz w:val="18"/>
                <w:szCs w:val="18"/>
              </w:rPr>
            </w:pPr>
            <w:r w:rsidRPr="00523A4C">
              <w:rPr>
                <w:rFonts w:ascii="Tahoma" w:eastAsia="Times New Roman" w:hAnsi="Tahoma" w:cs="Tahoma"/>
                <w:b/>
                <w:sz w:val="20"/>
                <w:szCs w:val="18"/>
                <w:lang w:eastAsia="de-DE"/>
              </w:rPr>
              <w:t>Inhalt</w:t>
            </w:r>
            <w:r w:rsidRPr="00523A4C">
              <w:rPr>
                <w:rFonts w:ascii="Tahoma" w:eastAsia="Times New Roman" w:hAnsi="Tahoma" w:cs="Tahoma"/>
                <w:b/>
                <w:color w:val="FF0000"/>
                <w:sz w:val="20"/>
                <w:szCs w:val="18"/>
                <w:lang w:eastAsia="de-DE"/>
              </w:rPr>
              <w:t xml:space="preserve"> </w:t>
            </w:r>
            <w:r w:rsidRPr="00523A4C">
              <w:rPr>
                <w:rFonts w:ascii="Tahoma" w:eastAsia="Times New Roman" w:hAnsi="Tahoma" w:cs="Tahoma"/>
                <w:b/>
                <w:sz w:val="20"/>
                <w:szCs w:val="18"/>
                <w:lang w:eastAsia="de-DE"/>
              </w:rPr>
              <w:t xml:space="preserve">und Methodik </w:t>
            </w:r>
            <w:r w:rsidRPr="00523A4C">
              <w:rPr>
                <w:rFonts w:ascii="Tahoma" w:eastAsia="Times New Roman" w:hAnsi="Tahoma" w:cs="Tahoma"/>
                <w:b/>
                <w:color w:val="FF0000"/>
                <w:sz w:val="20"/>
                <w:szCs w:val="18"/>
                <w:lang w:eastAsia="de-DE"/>
              </w:rPr>
              <w:t>(Gewichtung: 60%)</w:t>
            </w:r>
          </w:p>
        </w:tc>
      </w:tr>
      <w:tr w:rsidR="00523A4C" w:rsidRPr="00523A4C" w14:paraId="3EB72FEC" w14:textId="77777777" w:rsidTr="00D91A54">
        <w:tc>
          <w:tcPr>
            <w:tcW w:w="5140" w:type="dxa"/>
            <w:tcBorders>
              <w:top w:val="single" w:sz="4" w:space="0" w:color="auto"/>
              <w:left w:val="single" w:sz="4" w:space="0" w:color="auto"/>
              <w:bottom w:val="single" w:sz="4" w:space="0" w:color="auto"/>
              <w:right w:val="single" w:sz="4" w:space="0" w:color="auto"/>
            </w:tcBorders>
            <w:hideMark/>
          </w:tcPr>
          <w:p w14:paraId="3920E62C" w14:textId="77777777" w:rsidR="00523A4C" w:rsidRPr="00523A4C" w:rsidRDefault="00523A4C" w:rsidP="00523A4C">
            <w:pPr>
              <w:rPr>
                <w:rFonts w:ascii="Tahoma" w:eastAsia="Times New Roman" w:hAnsi="Tahoma" w:cs="Tahoma"/>
                <w:sz w:val="18"/>
                <w:szCs w:val="18"/>
              </w:rPr>
            </w:pPr>
            <w:r w:rsidRPr="00523A4C">
              <w:rPr>
                <w:rFonts w:ascii="Tahoma" w:eastAsia="Times New Roman" w:hAnsi="Tahoma" w:cs="Tahoma"/>
                <w:sz w:val="18"/>
                <w:szCs w:val="18"/>
                <w:lang w:eastAsia="de-DE"/>
              </w:rPr>
              <w:t>In der Einleitung findet sich eine interessante Hinführung zum Thema (Aufhänger). Ferner werden die nachfolgende Vorgehensweise erläutert und Fragen aufgeworfen, die die Arbeit beantworten wird.</w:t>
            </w:r>
          </w:p>
        </w:tc>
        <w:tc>
          <w:tcPr>
            <w:tcW w:w="1382" w:type="dxa"/>
            <w:tcBorders>
              <w:top w:val="single" w:sz="4" w:space="0" w:color="auto"/>
              <w:left w:val="single" w:sz="4" w:space="0" w:color="auto"/>
              <w:bottom w:val="single" w:sz="4" w:space="0" w:color="auto"/>
              <w:right w:val="single" w:sz="4" w:space="0" w:color="auto"/>
            </w:tcBorders>
          </w:tcPr>
          <w:p w14:paraId="3E2B0A9D" w14:textId="77777777" w:rsidR="00523A4C" w:rsidRPr="00523A4C" w:rsidRDefault="00523A4C" w:rsidP="00523A4C">
            <w:pPr>
              <w:jc w:val="center"/>
              <w:rPr>
                <w:rFonts w:ascii="Tahoma" w:eastAsia="Times New Roman" w:hAnsi="Tahoma" w:cs="Tahoma"/>
                <w:b/>
                <w:sz w:val="18"/>
                <w:szCs w:val="18"/>
              </w:rPr>
            </w:pPr>
          </w:p>
        </w:tc>
        <w:tc>
          <w:tcPr>
            <w:tcW w:w="1382" w:type="dxa"/>
            <w:tcBorders>
              <w:top w:val="single" w:sz="4" w:space="0" w:color="auto"/>
              <w:left w:val="single" w:sz="4" w:space="0" w:color="auto"/>
              <w:bottom w:val="single" w:sz="4" w:space="0" w:color="auto"/>
              <w:right w:val="single" w:sz="4" w:space="0" w:color="auto"/>
            </w:tcBorders>
          </w:tcPr>
          <w:p w14:paraId="144300B4" w14:textId="77777777" w:rsidR="00523A4C" w:rsidRPr="00523A4C" w:rsidRDefault="00523A4C" w:rsidP="00523A4C">
            <w:pPr>
              <w:rPr>
                <w:rFonts w:ascii="Tahoma" w:eastAsia="Times New Roman" w:hAnsi="Tahoma" w:cs="Tahoma"/>
                <w:b/>
                <w:sz w:val="18"/>
                <w:szCs w:val="18"/>
              </w:rPr>
            </w:pPr>
          </w:p>
        </w:tc>
        <w:tc>
          <w:tcPr>
            <w:tcW w:w="1382" w:type="dxa"/>
            <w:tcBorders>
              <w:top w:val="single" w:sz="4" w:space="0" w:color="auto"/>
              <w:left w:val="single" w:sz="4" w:space="0" w:color="auto"/>
              <w:bottom w:val="single" w:sz="4" w:space="0" w:color="auto"/>
              <w:right w:val="single" w:sz="4" w:space="0" w:color="auto"/>
            </w:tcBorders>
          </w:tcPr>
          <w:p w14:paraId="697EC0CC" w14:textId="77777777" w:rsidR="00523A4C" w:rsidRPr="00523A4C" w:rsidRDefault="00523A4C" w:rsidP="00523A4C">
            <w:pPr>
              <w:rPr>
                <w:rFonts w:ascii="Tahoma" w:eastAsia="Times New Roman" w:hAnsi="Tahoma" w:cs="Tahoma"/>
                <w:b/>
                <w:sz w:val="18"/>
                <w:szCs w:val="18"/>
              </w:rPr>
            </w:pPr>
          </w:p>
        </w:tc>
      </w:tr>
      <w:tr w:rsidR="00523A4C" w:rsidRPr="00523A4C" w14:paraId="008BF304" w14:textId="77777777" w:rsidTr="00D91A54">
        <w:tc>
          <w:tcPr>
            <w:tcW w:w="5140" w:type="dxa"/>
            <w:tcBorders>
              <w:top w:val="single" w:sz="4" w:space="0" w:color="auto"/>
              <w:left w:val="single" w:sz="4" w:space="0" w:color="auto"/>
              <w:bottom w:val="single" w:sz="4" w:space="0" w:color="auto"/>
              <w:right w:val="single" w:sz="4" w:space="0" w:color="auto"/>
            </w:tcBorders>
            <w:hideMark/>
          </w:tcPr>
          <w:p w14:paraId="14B63419" w14:textId="77777777" w:rsidR="00523A4C" w:rsidRPr="00523A4C" w:rsidRDefault="00523A4C" w:rsidP="00523A4C">
            <w:pPr>
              <w:rPr>
                <w:rFonts w:ascii="Tahoma" w:eastAsia="Times New Roman" w:hAnsi="Tahoma" w:cs="Tahoma"/>
                <w:sz w:val="18"/>
                <w:szCs w:val="18"/>
              </w:rPr>
            </w:pPr>
            <w:r w:rsidRPr="00523A4C">
              <w:rPr>
                <w:rFonts w:ascii="Tahoma" w:eastAsia="Times New Roman" w:hAnsi="Tahoma" w:cs="Tahoma"/>
                <w:sz w:val="18"/>
                <w:szCs w:val="18"/>
                <w:lang w:eastAsia="de-DE"/>
              </w:rPr>
              <w:t>Insgesamt ist der Hauptteil logisch und nachvollziehbar aufgebaut, wobei die Kapitel inhaltlich miteinander verknüpft sind. Insgesamt beschränkt sich die Arbeit auf wenige Gliederungspunkte (keine Zerstückelung der Arbeit).</w:t>
            </w:r>
          </w:p>
        </w:tc>
        <w:tc>
          <w:tcPr>
            <w:tcW w:w="1382" w:type="dxa"/>
            <w:tcBorders>
              <w:top w:val="single" w:sz="4" w:space="0" w:color="auto"/>
              <w:left w:val="single" w:sz="4" w:space="0" w:color="auto"/>
              <w:bottom w:val="single" w:sz="4" w:space="0" w:color="auto"/>
              <w:right w:val="single" w:sz="4" w:space="0" w:color="auto"/>
            </w:tcBorders>
          </w:tcPr>
          <w:p w14:paraId="2CF961E0" w14:textId="77777777" w:rsidR="00523A4C" w:rsidRPr="00523A4C" w:rsidRDefault="00523A4C" w:rsidP="00523A4C">
            <w:pPr>
              <w:jc w:val="center"/>
              <w:rPr>
                <w:rFonts w:ascii="Tahoma" w:eastAsia="Times New Roman" w:hAnsi="Tahoma" w:cs="Tahoma"/>
                <w:b/>
                <w:sz w:val="18"/>
                <w:szCs w:val="18"/>
              </w:rPr>
            </w:pPr>
          </w:p>
        </w:tc>
        <w:tc>
          <w:tcPr>
            <w:tcW w:w="1382" w:type="dxa"/>
            <w:tcBorders>
              <w:top w:val="single" w:sz="4" w:space="0" w:color="auto"/>
              <w:left w:val="single" w:sz="4" w:space="0" w:color="auto"/>
              <w:bottom w:val="single" w:sz="4" w:space="0" w:color="auto"/>
              <w:right w:val="single" w:sz="4" w:space="0" w:color="auto"/>
            </w:tcBorders>
          </w:tcPr>
          <w:p w14:paraId="762C8A17" w14:textId="77777777" w:rsidR="00523A4C" w:rsidRPr="00523A4C" w:rsidRDefault="00523A4C" w:rsidP="00523A4C">
            <w:pPr>
              <w:rPr>
                <w:rFonts w:ascii="Tahoma" w:eastAsia="Times New Roman" w:hAnsi="Tahoma" w:cs="Tahoma"/>
                <w:b/>
                <w:sz w:val="18"/>
                <w:szCs w:val="18"/>
              </w:rPr>
            </w:pPr>
          </w:p>
        </w:tc>
        <w:tc>
          <w:tcPr>
            <w:tcW w:w="1382" w:type="dxa"/>
            <w:tcBorders>
              <w:top w:val="single" w:sz="4" w:space="0" w:color="auto"/>
              <w:left w:val="single" w:sz="4" w:space="0" w:color="auto"/>
              <w:bottom w:val="single" w:sz="4" w:space="0" w:color="auto"/>
              <w:right w:val="single" w:sz="4" w:space="0" w:color="auto"/>
            </w:tcBorders>
          </w:tcPr>
          <w:p w14:paraId="25BA8BA5" w14:textId="77777777" w:rsidR="00523A4C" w:rsidRPr="00523A4C" w:rsidRDefault="00523A4C" w:rsidP="00523A4C">
            <w:pPr>
              <w:rPr>
                <w:rFonts w:ascii="Tahoma" w:eastAsia="Times New Roman" w:hAnsi="Tahoma" w:cs="Tahoma"/>
                <w:b/>
                <w:sz w:val="18"/>
                <w:szCs w:val="18"/>
              </w:rPr>
            </w:pPr>
          </w:p>
        </w:tc>
      </w:tr>
      <w:tr w:rsidR="00523A4C" w:rsidRPr="00523A4C" w14:paraId="7E9F55FB" w14:textId="77777777" w:rsidTr="00D91A54">
        <w:tc>
          <w:tcPr>
            <w:tcW w:w="5140" w:type="dxa"/>
            <w:tcBorders>
              <w:top w:val="single" w:sz="4" w:space="0" w:color="auto"/>
              <w:left w:val="single" w:sz="4" w:space="0" w:color="auto"/>
              <w:bottom w:val="single" w:sz="4" w:space="0" w:color="auto"/>
              <w:right w:val="single" w:sz="4" w:space="0" w:color="auto"/>
            </w:tcBorders>
            <w:hideMark/>
          </w:tcPr>
          <w:p w14:paraId="13F68B2A" w14:textId="77777777" w:rsidR="00523A4C" w:rsidRPr="00523A4C" w:rsidRDefault="00523A4C" w:rsidP="00523A4C">
            <w:pPr>
              <w:rPr>
                <w:rFonts w:ascii="Tahoma" w:eastAsia="Times New Roman" w:hAnsi="Tahoma" w:cs="Tahoma"/>
                <w:sz w:val="18"/>
                <w:szCs w:val="18"/>
              </w:rPr>
            </w:pPr>
            <w:r w:rsidRPr="00523A4C">
              <w:rPr>
                <w:rFonts w:ascii="Tahoma" w:eastAsia="Times New Roman" w:hAnsi="Tahoma" w:cs="Tahoma"/>
                <w:sz w:val="18"/>
                <w:szCs w:val="18"/>
                <w:lang w:eastAsia="de-DE"/>
              </w:rPr>
              <w:t>Das Thema wird fachlich durchdrungen und von verschiedenen Seiten beleuchtet. Es finden sich keine falschen Behauptungen.</w:t>
            </w:r>
          </w:p>
        </w:tc>
        <w:tc>
          <w:tcPr>
            <w:tcW w:w="1382" w:type="dxa"/>
            <w:tcBorders>
              <w:top w:val="single" w:sz="4" w:space="0" w:color="auto"/>
              <w:left w:val="single" w:sz="4" w:space="0" w:color="auto"/>
              <w:bottom w:val="single" w:sz="4" w:space="0" w:color="auto"/>
              <w:right w:val="single" w:sz="4" w:space="0" w:color="auto"/>
            </w:tcBorders>
          </w:tcPr>
          <w:p w14:paraId="74459243" w14:textId="77777777" w:rsidR="00523A4C" w:rsidRPr="00523A4C" w:rsidRDefault="00523A4C" w:rsidP="00523A4C">
            <w:pPr>
              <w:jc w:val="center"/>
              <w:rPr>
                <w:rFonts w:ascii="Tahoma" w:eastAsia="Times New Roman" w:hAnsi="Tahoma" w:cs="Tahoma"/>
                <w:b/>
                <w:sz w:val="18"/>
                <w:szCs w:val="18"/>
              </w:rPr>
            </w:pPr>
          </w:p>
        </w:tc>
        <w:tc>
          <w:tcPr>
            <w:tcW w:w="1382" w:type="dxa"/>
            <w:tcBorders>
              <w:top w:val="single" w:sz="4" w:space="0" w:color="auto"/>
              <w:left w:val="single" w:sz="4" w:space="0" w:color="auto"/>
              <w:bottom w:val="single" w:sz="4" w:space="0" w:color="auto"/>
              <w:right w:val="single" w:sz="4" w:space="0" w:color="auto"/>
            </w:tcBorders>
          </w:tcPr>
          <w:p w14:paraId="2C090F09" w14:textId="77777777" w:rsidR="00523A4C" w:rsidRPr="00523A4C" w:rsidRDefault="00523A4C" w:rsidP="00523A4C">
            <w:pPr>
              <w:rPr>
                <w:rFonts w:ascii="Tahoma" w:eastAsia="Times New Roman" w:hAnsi="Tahoma" w:cs="Tahoma"/>
                <w:b/>
                <w:sz w:val="18"/>
                <w:szCs w:val="18"/>
              </w:rPr>
            </w:pPr>
          </w:p>
        </w:tc>
        <w:tc>
          <w:tcPr>
            <w:tcW w:w="1382" w:type="dxa"/>
            <w:tcBorders>
              <w:top w:val="single" w:sz="4" w:space="0" w:color="auto"/>
              <w:left w:val="single" w:sz="4" w:space="0" w:color="auto"/>
              <w:bottom w:val="single" w:sz="4" w:space="0" w:color="auto"/>
              <w:right w:val="single" w:sz="4" w:space="0" w:color="auto"/>
            </w:tcBorders>
          </w:tcPr>
          <w:p w14:paraId="7292A3B5" w14:textId="77777777" w:rsidR="00523A4C" w:rsidRPr="00523A4C" w:rsidRDefault="00523A4C" w:rsidP="00523A4C">
            <w:pPr>
              <w:rPr>
                <w:rFonts w:ascii="Tahoma" w:eastAsia="Times New Roman" w:hAnsi="Tahoma" w:cs="Tahoma"/>
                <w:b/>
                <w:sz w:val="18"/>
                <w:szCs w:val="18"/>
              </w:rPr>
            </w:pPr>
          </w:p>
        </w:tc>
      </w:tr>
      <w:tr w:rsidR="00523A4C" w:rsidRPr="00523A4C" w14:paraId="4DA3BAB8" w14:textId="77777777" w:rsidTr="00D91A54">
        <w:tc>
          <w:tcPr>
            <w:tcW w:w="5140" w:type="dxa"/>
            <w:tcBorders>
              <w:top w:val="single" w:sz="4" w:space="0" w:color="auto"/>
              <w:left w:val="single" w:sz="4" w:space="0" w:color="auto"/>
              <w:bottom w:val="single" w:sz="4" w:space="0" w:color="auto"/>
              <w:right w:val="single" w:sz="4" w:space="0" w:color="auto"/>
            </w:tcBorders>
            <w:hideMark/>
          </w:tcPr>
          <w:p w14:paraId="41B26882" w14:textId="77777777" w:rsidR="00523A4C" w:rsidRPr="00523A4C" w:rsidRDefault="00523A4C" w:rsidP="00523A4C">
            <w:pPr>
              <w:rPr>
                <w:rFonts w:ascii="Tahoma" w:eastAsia="Times New Roman" w:hAnsi="Tahoma" w:cs="Tahoma"/>
                <w:sz w:val="18"/>
                <w:szCs w:val="18"/>
              </w:rPr>
            </w:pPr>
            <w:r w:rsidRPr="00523A4C">
              <w:rPr>
                <w:rFonts w:ascii="Tahoma" w:eastAsia="Times New Roman" w:hAnsi="Tahoma" w:cs="Tahoma"/>
                <w:sz w:val="18"/>
                <w:szCs w:val="18"/>
                <w:lang w:eastAsia="de-DE"/>
              </w:rPr>
              <w:t>Die Argumentation der einzelnen Kapitel ist schlüssig und komplexe Zusammenhänge werden anschaulich und verständlich dargestellt, wobei Fachbegriffe an entsprechender Stelle erläutert werden.</w:t>
            </w:r>
          </w:p>
        </w:tc>
        <w:tc>
          <w:tcPr>
            <w:tcW w:w="1382" w:type="dxa"/>
            <w:tcBorders>
              <w:top w:val="single" w:sz="4" w:space="0" w:color="auto"/>
              <w:left w:val="single" w:sz="4" w:space="0" w:color="auto"/>
              <w:bottom w:val="single" w:sz="4" w:space="0" w:color="auto"/>
              <w:right w:val="single" w:sz="4" w:space="0" w:color="auto"/>
            </w:tcBorders>
          </w:tcPr>
          <w:p w14:paraId="74601379" w14:textId="77777777" w:rsidR="00523A4C" w:rsidRPr="00523A4C" w:rsidRDefault="00523A4C" w:rsidP="00523A4C">
            <w:pPr>
              <w:rPr>
                <w:rFonts w:ascii="Tahoma" w:eastAsia="Times New Roman" w:hAnsi="Tahoma" w:cs="Tahoma"/>
                <w:b/>
                <w:sz w:val="18"/>
                <w:szCs w:val="18"/>
              </w:rPr>
            </w:pPr>
          </w:p>
        </w:tc>
        <w:tc>
          <w:tcPr>
            <w:tcW w:w="1382" w:type="dxa"/>
            <w:tcBorders>
              <w:top w:val="single" w:sz="4" w:space="0" w:color="auto"/>
              <w:left w:val="single" w:sz="4" w:space="0" w:color="auto"/>
              <w:bottom w:val="single" w:sz="4" w:space="0" w:color="auto"/>
              <w:right w:val="single" w:sz="4" w:space="0" w:color="auto"/>
            </w:tcBorders>
          </w:tcPr>
          <w:p w14:paraId="24D7F767" w14:textId="77777777" w:rsidR="00523A4C" w:rsidRPr="00523A4C" w:rsidRDefault="00523A4C" w:rsidP="00523A4C">
            <w:pPr>
              <w:jc w:val="center"/>
              <w:rPr>
                <w:rFonts w:ascii="Tahoma" w:eastAsia="Times New Roman" w:hAnsi="Tahoma" w:cs="Tahoma"/>
                <w:b/>
                <w:sz w:val="18"/>
                <w:szCs w:val="18"/>
              </w:rPr>
            </w:pPr>
          </w:p>
        </w:tc>
        <w:tc>
          <w:tcPr>
            <w:tcW w:w="1382" w:type="dxa"/>
            <w:tcBorders>
              <w:top w:val="single" w:sz="4" w:space="0" w:color="auto"/>
              <w:left w:val="single" w:sz="4" w:space="0" w:color="auto"/>
              <w:bottom w:val="single" w:sz="4" w:space="0" w:color="auto"/>
              <w:right w:val="single" w:sz="4" w:space="0" w:color="auto"/>
            </w:tcBorders>
          </w:tcPr>
          <w:p w14:paraId="0C3AFA5F" w14:textId="77777777" w:rsidR="00523A4C" w:rsidRPr="00523A4C" w:rsidRDefault="00523A4C" w:rsidP="00523A4C">
            <w:pPr>
              <w:rPr>
                <w:rFonts w:ascii="Tahoma" w:eastAsia="Times New Roman" w:hAnsi="Tahoma" w:cs="Tahoma"/>
                <w:b/>
                <w:sz w:val="18"/>
                <w:szCs w:val="18"/>
              </w:rPr>
            </w:pPr>
          </w:p>
        </w:tc>
      </w:tr>
      <w:tr w:rsidR="00523A4C" w:rsidRPr="00523A4C" w14:paraId="28A2FE4E" w14:textId="77777777" w:rsidTr="00D91A54">
        <w:tc>
          <w:tcPr>
            <w:tcW w:w="5140" w:type="dxa"/>
            <w:tcBorders>
              <w:top w:val="single" w:sz="4" w:space="0" w:color="auto"/>
              <w:left w:val="single" w:sz="4" w:space="0" w:color="auto"/>
              <w:bottom w:val="single" w:sz="4" w:space="0" w:color="auto"/>
              <w:right w:val="single" w:sz="4" w:space="0" w:color="auto"/>
            </w:tcBorders>
            <w:hideMark/>
          </w:tcPr>
          <w:p w14:paraId="1D3F0521" w14:textId="77777777" w:rsidR="00523A4C" w:rsidRPr="00523A4C" w:rsidRDefault="00523A4C" w:rsidP="00523A4C">
            <w:pPr>
              <w:rPr>
                <w:rFonts w:ascii="Tahoma" w:eastAsia="Times New Roman" w:hAnsi="Tahoma" w:cs="Tahoma"/>
                <w:sz w:val="18"/>
                <w:szCs w:val="18"/>
              </w:rPr>
            </w:pPr>
            <w:r w:rsidRPr="00523A4C">
              <w:rPr>
                <w:rFonts w:ascii="Tahoma" w:eastAsia="Times New Roman" w:hAnsi="Tahoma" w:cs="Tahoma"/>
                <w:sz w:val="18"/>
                <w:szCs w:val="18"/>
                <w:lang w:eastAsia="de-DE"/>
              </w:rPr>
              <w:t>Im gesamten Hauptteil wird sich um eine sachliche und wissenschaftliche Darstellungsweise bemüht, bei der immer wieder geschickt und an passender Stelle auf Fachliteratur verwiesen wird.</w:t>
            </w:r>
          </w:p>
        </w:tc>
        <w:tc>
          <w:tcPr>
            <w:tcW w:w="1382" w:type="dxa"/>
            <w:tcBorders>
              <w:top w:val="single" w:sz="4" w:space="0" w:color="auto"/>
              <w:left w:val="single" w:sz="4" w:space="0" w:color="auto"/>
              <w:bottom w:val="single" w:sz="4" w:space="0" w:color="auto"/>
              <w:right w:val="single" w:sz="4" w:space="0" w:color="auto"/>
            </w:tcBorders>
          </w:tcPr>
          <w:p w14:paraId="15B48620" w14:textId="77777777" w:rsidR="00523A4C" w:rsidRPr="00523A4C" w:rsidRDefault="00523A4C" w:rsidP="00523A4C">
            <w:pPr>
              <w:rPr>
                <w:rFonts w:ascii="Tahoma" w:eastAsia="Times New Roman" w:hAnsi="Tahoma" w:cs="Tahoma"/>
                <w:b/>
                <w:sz w:val="18"/>
                <w:szCs w:val="18"/>
              </w:rPr>
            </w:pPr>
          </w:p>
        </w:tc>
        <w:tc>
          <w:tcPr>
            <w:tcW w:w="1382" w:type="dxa"/>
            <w:tcBorders>
              <w:top w:val="single" w:sz="4" w:space="0" w:color="auto"/>
              <w:left w:val="single" w:sz="4" w:space="0" w:color="auto"/>
              <w:bottom w:val="single" w:sz="4" w:space="0" w:color="auto"/>
              <w:right w:val="single" w:sz="4" w:space="0" w:color="auto"/>
            </w:tcBorders>
          </w:tcPr>
          <w:p w14:paraId="498A49DF" w14:textId="77777777" w:rsidR="00523A4C" w:rsidRPr="00523A4C" w:rsidRDefault="00523A4C" w:rsidP="00523A4C">
            <w:pPr>
              <w:jc w:val="center"/>
              <w:rPr>
                <w:rFonts w:ascii="Tahoma" w:eastAsia="Times New Roman" w:hAnsi="Tahoma" w:cs="Tahoma"/>
                <w:b/>
                <w:sz w:val="18"/>
                <w:szCs w:val="18"/>
              </w:rPr>
            </w:pPr>
          </w:p>
        </w:tc>
        <w:tc>
          <w:tcPr>
            <w:tcW w:w="1382" w:type="dxa"/>
            <w:tcBorders>
              <w:top w:val="single" w:sz="4" w:space="0" w:color="auto"/>
              <w:left w:val="single" w:sz="4" w:space="0" w:color="auto"/>
              <w:bottom w:val="single" w:sz="4" w:space="0" w:color="auto"/>
              <w:right w:val="single" w:sz="4" w:space="0" w:color="auto"/>
            </w:tcBorders>
          </w:tcPr>
          <w:p w14:paraId="5940DE74" w14:textId="77777777" w:rsidR="00523A4C" w:rsidRPr="00523A4C" w:rsidRDefault="00523A4C" w:rsidP="00523A4C">
            <w:pPr>
              <w:rPr>
                <w:rFonts w:ascii="Tahoma" w:eastAsia="Times New Roman" w:hAnsi="Tahoma" w:cs="Tahoma"/>
                <w:b/>
                <w:sz w:val="18"/>
                <w:szCs w:val="18"/>
              </w:rPr>
            </w:pPr>
          </w:p>
        </w:tc>
      </w:tr>
      <w:tr w:rsidR="00523A4C" w:rsidRPr="00523A4C" w14:paraId="54B44902" w14:textId="77777777" w:rsidTr="00D91A54">
        <w:tc>
          <w:tcPr>
            <w:tcW w:w="5140" w:type="dxa"/>
            <w:tcBorders>
              <w:top w:val="single" w:sz="4" w:space="0" w:color="auto"/>
              <w:left w:val="single" w:sz="4" w:space="0" w:color="auto"/>
              <w:bottom w:val="single" w:sz="4" w:space="0" w:color="auto"/>
              <w:right w:val="single" w:sz="4" w:space="0" w:color="auto"/>
            </w:tcBorders>
            <w:hideMark/>
          </w:tcPr>
          <w:p w14:paraId="1002BAF9" w14:textId="77777777" w:rsidR="00523A4C" w:rsidRPr="00523A4C" w:rsidRDefault="00523A4C" w:rsidP="00523A4C">
            <w:pPr>
              <w:rPr>
                <w:rFonts w:ascii="Tahoma" w:eastAsia="Times New Roman" w:hAnsi="Tahoma" w:cs="Tahoma"/>
                <w:sz w:val="18"/>
                <w:szCs w:val="18"/>
              </w:rPr>
            </w:pPr>
            <w:r w:rsidRPr="00523A4C">
              <w:rPr>
                <w:rFonts w:ascii="Tahoma" w:eastAsia="Times New Roman" w:hAnsi="Tahoma" w:cs="Tahoma"/>
                <w:sz w:val="18"/>
                <w:szCs w:val="18"/>
                <w:lang w:eastAsia="de-DE"/>
              </w:rPr>
              <w:t>Neben der Darstellung von Fachmeinungen kommen auch die eigenen Gedankengänge nicht zu kurz. Die Eigenleistung nimmt einen ansprechenden Raum ein.</w:t>
            </w:r>
          </w:p>
        </w:tc>
        <w:tc>
          <w:tcPr>
            <w:tcW w:w="1382" w:type="dxa"/>
            <w:tcBorders>
              <w:top w:val="single" w:sz="4" w:space="0" w:color="auto"/>
              <w:left w:val="single" w:sz="4" w:space="0" w:color="auto"/>
              <w:bottom w:val="single" w:sz="4" w:space="0" w:color="auto"/>
              <w:right w:val="single" w:sz="4" w:space="0" w:color="auto"/>
            </w:tcBorders>
          </w:tcPr>
          <w:p w14:paraId="53CBA49E" w14:textId="77777777" w:rsidR="00523A4C" w:rsidRPr="00523A4C" w:rsidRDefault="00523A4C" w:rsidP="00523A4C">
            <w:pPr>
              <w:rPr>
                <w:rFonts w:ascii="Tahoma" w:eastAsia="Times New Roman" w:hAnsi="Tahoma" w:cs="Tahoma"/>
                <w:b/>
                <w:sz w:val="18"/>
                <w:szCs w:val="18"/>
              </w:rPr>
            </w:pPr>
          </w:p>
        </w:tc>
        <w:tc>
          <w:tcPr>
            <w:tcW w:w="1382" w:type="dxa"/>
            <w:tcBorders>
              <w:top w:val="single" w:sz="4" w:space="0" w:color="auto"/>
              <w:left w:val="single" w:sz="4" w:space="0" w:color="auto"/>
              <w:bottom w:val="single" w:sz="4" w:space="0" w:color="auto"/>
              <w:right w:val="single" w:sz="4" w:space="0" w:color="auto"/>
            </w:tcBorders>
          </w:tcPr>
          <w:p w14:paraId="46772A26" w14:textId="77777777" w:rsidR="00523A4C" w:rsidRPr="00523A4C" w:rsidRDefault="00523A4C" w:rsidP="00523A4C">
            <w:pPr>
              <w:jc w:val="center"/>
              <w:rPr>
                <w:rFonts w:ascii="Tahoma" w:eastAsia="Times New Roman" w:hAnsi="Tahoma" w:cs="Tahoma"/>
                <w:b/>
                <w:sz w:val="18"/>
                <w:szCs w:val="18"/>
              </w:rPr>
            </w:pPr>
          </w:p>
        </w:tc>
        <w:tc>
          <w:tcPr>
            <w:tcW w:w="1382" w:type="dxa"/>
            <w:tcBorders>
              <w:top w:val="single" w:sz="4" w:space="0" w:color="auto"/>
              <w:left w:val="single" w:sz="4" w:space="0" w:color="auto"/>
              <w:bottom w:val="single" w:sz="4" w:space="0" w:color="auto"/>
              <w:right w:val="single" w:sz="4" w:space="0" w:color="auto"/>
            </w:tcBorders>
          </w:tcPr>
          <w:p w14:paraId="6498CB18" w14:textId="77777777" w:rsidR="00523A4C" w:rsidRPr="00523A4C" w:rsidRDefault="00523A4C" w:rsidP="00523A4C">
            <w:pPr>
              <w:rPr>
                <w:rFonts w:ascii="Tahoma" w:eastAsia="Times New Roman" w:hAnsi="Tahoma" w:cs="Tahoma"/>
                <w:b/>
                <w:sz w:val="18"/>
                <w:szCs w:val="18"/>
              </w:rPr>
            </w:pPr>
          </w:p>
        </w:tc>
      </w:tr>
      <w:tr w:rsidR="00523A4C" w:rsidRPr="00523A4C" w14:paraId="1FCF87FB" w14:textId="77777777" w:rsidTr="00D91A54">
        <w:tc>
          <w:tcPr>
            <w:tcW w:w="5140" w:type="dxa"/>
            <w:tcBorders>
              <w:top w:val="single" w:sz="4" w:space="0" w:color="auto"/>
              <w:left w:val="single" w:sz="4" w:space="0" w:color="auto"/>
              <w:bottom w:val="single" w:sz="4" w:space="0" w:color="auto"/>
              <w:right w:val="single" w:sz="4" w:space="0" w:color="auto"/>
            </w:tcBorders>
            <w:hideMark/>
          </w:tcPr>
          <w:p w14:paraId="2361C425" w14:textId="77777777" w:rsidR="00523A4C" w:rsidRPr="00523A4C" w:rsidRDefault="00523A4C" w:rsidP="00523A4C">
            <w:pPr>
              <w:rPr>
                <w:rFonts w:ascii="Tahoma" w:eastAsia="Times New Roman" w:hAnsi="Tahoma" w:cs="Tahoma"/>
                <w:sz w:val="18"/>
                <w:szCs w:val="18"/>
              </w:rPr>
            </w:pPr>
            <w:r w:rsidRPr="00523A4C">
              <w:rPr>
                <w:rFonts w:ascii="Tahoma" w:eastAsia="Times New Roman" w:hAnsi="Tahoma" w:cs="Tahoma"/>
                <w:sz w:val="18"/>
                <w:szCs w:val="18"/>
                <w:lang w:eastAsia="de-DE"/>
              </w:rPr>
              <w:t>Die Arbeit endet mit einem angemessenen Fazit (Schluss), in dem Ergebnisse des Hauptteils zusammengefasst werden und auf die Einleitung verwiesen wird.</w:t>
            </w:r>
          </w:p>
        </w:tc>
        <w:tc>
          <w:tcPr>
            <w:tcW w:w="1382" w:type="dxa"/>
            <w:tcBorders>
              <w:top w:val="single" w:sz="4" w:space="0" w:color="auto"/>
              <w:left w:val="single" w:sz="4" w:space="0" w:color="auto"/>
              <w:bottom w:val="single" w:sz="4" w:space="0" w:color="auto"/>
              <w:right w:val="single" w:sz="4" w:space="0" w:color="auto"/>
            </w:tcBorders>
          </w:tcPr>
          <w:p w14:paraId="78AE80ED" w14:textId="77777777" w:rsidR="00523A4C" w:rsidRPr="00523A4C" w:rsidRDefault="00523A4C" w:rsidP="00523A4C">
            <w:pPr>
              <w:rPr>
                <w:rFonts w:ascii="Tahoma" w:eastAsia="Times New Roman" w:hAnsi="Tahoma" w:cs="Tahoma"/>
                <w:b/>
                <w:sz w:val="18"/>
                <w:szCs w:val="18"/>
              </w:rPr>
            </w:pPr>
          </w:p>
        </w:tc>
        <w:tc>
          <w:tcPr>
            <w:tcW w:w="1382" w:type="dxa"/>
            <w:tcBorders>
              <w:top w:val="single" w:sz="4" w:space="0" w:color="auto"/>
              <w:left w:val="single" w:sz="4" w:space="0" w:color="auto"/>
              <w:bottom w:val="single" w:sz="4" w:space="0" w:color="auto"/>
              <w:right w:val="single" w:sz="4" w:space="0" w:color="auto"/>
            </w:tcBorders>
          </w:tcPr>
          <w:p w14:paraId="5994FADC" w14:textId="77777777" w:rsidR="00523A4C" w:rsidRPr="00523A4C" w:rsidRDefault="00523A4C" w:rsidP="00523A4C">
            <w:pPr>
              <w:jc w:val="center"/>
              <w:rPr>
                <w:rFonts w:ascii="Tahoma" w:eastAsia="Times New Roman" w:hAnsi="Tahoma" w:cs="Tahoma"/>
                <w:b/>
                <w:sz w:val="18"/>
                <w:szCs w:val="18"/>
              </w:rPr>
            </w:pPr>
          </w:p>
        </w:tc>
        <w:tc>
          <w:tcPr>
            <w:tcW w:w="1382" w:type="dxa"/>
            <w:tcBorders>
              <w:top w:val="single" w:sz="4" w:space="0" w:color="auto"/>
              <w:left w:val="single" w:sz="4" w:space="0" w:color="auto"/>
              <w:bottom w:val="single" w:sz="4" w:space="0" w:color="auto"/>
              <w:right w:val="single" w:sz="4" w:space="0" w:color="auto"/>
            </w:tcBorders>
          </w:tcPr>
          <w:p w14:paraId="4368A004" w14:textId="77777777" w:rsidR="00523A4C" w:rsidRPr="00523A4C" w:rsidRDefault="00523A4C" w:rsidP="00523A4C">
            <w:pPr>
              <w:rPr>
                <w:rFonts w:ascii="Tahoma" w:eastAsia="Times New Roman" w:hAnsi="Tahoma" w:cs="Tahoma"/>
                <w:b/>
                <w:sz w:val="18"/>
                <w:szCs w:val="18"/>
              </w:rPr>
            </w:pPr>
          </w:p>
        </w:tc>
      </w:tr>
    </w:tbl>
    <w:p w14:paraId="77A06971" w14:textId="77777777" w:rsidR="00523A4C" w:rsidRDefault="00523A4C" w:rsidP="002E749C">
      <w:pPr>
        <w:spacing w:after="60" w:line="276" w:lineRule="auto"/>
        <w:rPr>
          <w:rFonts w:ascii="Arial" w:hAnsi="Arial" w:cs="Arial"/>
          <w:b/>
          <w:u w:val="single"/>
        </w:rPr>
      </w:pPr>
    </w:p>
    <w:p w14:paraId="5FFA1C45" w14:textId="77777777" w:rsidR="00523A4C" w:rsidRPr="00523A4C" w:rsidRDefault="00523A4C" w:rsidP="002E749C">
      <w:pPr>
        <w:spacing w:after="60" w:line="276" w:lineRule="auto"/>
        <w:rPr>
          <w:rFonts w:ascii="Arial" w:hAnsi="Arial" w:cs="Arial"/>
        </w:rPr>
      </w:pPr>
      <w:r>
        <w:rPr>
          <w:rFonts w:ascii="Arial" w:hAnsi="Arial" w:cs="Arial"/>
        </w:rPr>
        <w:t>Das Bewertungsschema sollte durch eine Begründung des Gesamturteils in Textform ergänzt werden.</w:t>
      </w:r>
    </w:p>
    <w:p w14:paraId="191B659A" w14:textId="77777777" w:rsidR="00523A4C" w:rsidRDefault="00523A4C" w:rsidP="002E749C">
      <w:pPr>
        <w:spacing w:after="60" w:line="276" w:lineRule="auto"/>
        <w:rPr>
          <w:rFonts w:ascii="Arial" w:hAnsi="Arial" w:cs="Arial"/>
          <w:b/>
          <w:u w:val="single"/>
        </w:rPr>
      </w:pPr>
    </w:p>
    <w:p w14:paraId="4B1572F3" w14:textId="77777777" w:rsidR="00DD3C9B" w:rsidRPr="00DD3C9B" w:rsidRDefault="00DD3C9B" w:rsidP="002E749C">
      <w:pPr>
        <w:spacing w:after="60" w:line="276" w:lineRule="auto"/>
        <w:rPr>
          <w:rFonts w:ascii="Arial" w:hAnsi="Arial" w:cs="Arial"/>
        </w:rPr>
      </w:pPr>
      <w:r w:rsidRPr="00DD3C9B">
        <w:rPr>
          <w:rFonts w:ascii="Arial" w:hAnsi="Arial" w:cs="Arial"/>
          <w:b/>
          <w:u w:val="single"/>
        </w:rPr>
        <w:t>Kriterien für die Sonstige Mitarbeit</w:t>
      </w:r>
      <w:r w:rsidR="002E749C">
        <w:rPr>
          <w:rFonts w:ascii="Arial" w:hAnsi="Arial" w:cs="Arial"/>
          <w:b/>
        </w:rPr>
        <w:t>:</w:t>
      </w:r>
    </w:p>
    <w:p w14:paraId="10E7C25A" w14:textId="77777777" w:rsidR="00DD3C9B" w:rsidRPr="00DD3C9B" w:rsidRDefault="00DD3C9B" w:rsidP="002E749C">
      <w:pPr>
        <w:spacing w:after="200" w:line="276" w:lineRule="auto"/>
        <w:jc w:val="both"/>
        <w:rPr>
          <w:rFonts w:ascii="Arial" w:hAnsi="Arial" w:cs="Arial"/>
        </w:rPr>
      </w:pPr>
      <w:r w:rsidRPr="00DD3C9B">
        <w:rPr>
          <w:rFonts w:ascii="Arial" w:hAnsi="Arial" w:cs="Arial"/>
        </w:rPr>
        <w:t>Die Schülerin / der Schüler…</w:t>
      </w:r>
    </w:p>
    <w:p w14:paraId="2617A3A7" w14:textId="77777777" w:rsidR="00DD3C9B" w:rsidRPr="00DD3C9B" w:rsidRDefault="00DD3C9B" w:rsidP="002E749C">
      <w:pPr>
        <w:spacing w:after="60" w:line="276" w:lineRule="auto"/>
        <w:jc w:val="both"/>
        <w:rPr>
          <w:rFonts w:ascii="Arial" w:hAnsi="Arial" w:cs="Arial"/>
          <w:b/>
        </w:rPr>
      </w:pPr>
      <w:r w:rsidRPr="00DD3C9B">
        <w:rPr>
          <w:rFonts w:ascii="Arial" w:hAnsi="Arial" w:cs="Arial"/>
          <w:bdr w:val="single" w:sz="4" w:space="0" w:color="auto"/>
        </w:rPr>
        <w:t xml:space="preserve">Note </w:t>
      </w:r>
      <w:r w:rsidRPr="00DD3C9B">
        <w:rPr>
          <w:rFonts w:ascii="Arial" w:hAnsi="Arial" w:cs="Arial"/>
          <w:b/>
          <w:bdr w:val="single" w:sz="4" w:space="0" w:color="auto"/>
        </w:rPr>
        <w:t>sehr gut</w:t>
      </w:r>
    </w:p>
    <w:p w14:paraId="73EE16E8" w14:textId="77777777" w:rsidR="00DD3C9B" w:rsidRPr="00DD3C9B" w:rsidRDefault="00DD3C9B" w:rsidP="002E749C">
      <w:pPr>
        <w:spacing w:after="60" w:line="276" w:lineRule="auto"/>
        <w:ind w:firstLine="360"/>
        <w:jc w:val="both"/>
        <w:rPr>
          <w:rFonts w:ascii="Arial" w:hAnsi="Arial" w:cs="Arial"/>
        </w:rPr>
      </w:pPr>
      <w:r w:rsidRPr="00DD3C9B">
        <w:rPr>
          <w:rFonts w:ascii="Arial" w:hAnsi="Arial" w:cs="Arial"/>
          <w:b/>
        </w:rPr>
        <w:t>(Die Leistung entspricht den Anforderungen in besonderem Maße.)</w:t>
      </w:r>
    </w:p>
    <w:p w14:paraId="0FF1A8F0" w14:textId="77777777" w:rsidR="00DD3C9B" w:rsidRPr="00DD3C9B" w:rsidRDefault="00DD3C9B" w:rsidP="002E749C">
      <w:pPr>
        <w:numPr>
          <w:ilvl w:val="0"/>
          <w:numId w:val="3"/>
        </w:numPr>
        <w:spacing w:after="60" w:line="276" w:lineRule="auto"/>
        <w:jc w:val="both"/>
        <w:rPr>
          <w:rFonts w:ascii="Arial" w:hAnsi="Arial" w:cs="Arial"/>
          <w:b/>
        </w:rPr>
      </w:pPr>
      <w:r w:rsidRPr="00DD3C9B">
        <w:rPr>
          <w:rFonts w:ascii="Arial" w:hAnsi="Arial" w:cs="Arial"/>
        </w:rPr>
        <w:t>löst auf der Grundlage fundierter und differenzierter Fachkenntnisse komplexe Probleme</w:t>
      </w:r>
    </w:p>
    <w:p w14:paraId="44EAACF8" w14:textId="77777777" w:rsidR="00DD3C9B" w:rsidRPr="00DD3C9B" w:rsidRDefault="00DD3C9B" w:rsidP="002E749C">
      <w:pPr>
        <w:numPr>
          <w:ilvl w:val="0"/>
          <w:numId w:val="3"/>
        </w:numPr>
        <w:spacing w:after="60" w:line="276" w:lineRule="auto"/>
        <w:jc w:val="both"/>
        <w:rPr>
          <w:rFonts w:ascii="Arial" w:hAnsi="Arial" w:cs="Arial"/>
          <w:b/>
        </w:rPr>
      </w:pPr>
      <w:r w:rsidRPr="00DD3C9B">
        <w:rPr>
          <w:rFonts w:ascii="Arial" w:hAnsi="Arial" w:cs="Arial"/>
        </w:rPr>
        <w:t>wendet Fachsprache souverän und fehlerfrei an</w:t>
      </w:r>
    </w:p>
    <w:p w14:paraId="79FA7F41" w14:textId="77777777" w:rsidR="00DD3C9B" w:rsidRPr="00DD3C9B" w:rsidRDefault="00DD3C9B" w:rsidP="002E749C">
      <w:pPr>
        <w:numPr>
          <w:ilvl w:val="0"/>
          <w:numId w:val="3"/>
        </w:numPr>
        <w:spacing w:after="60" w:line="276" w:lineRule="auto"/>
        <w:jc w:val="both"/>
        <w:rPr>
          <w:rFonts w:ascii="Arial" w:hAnsi="Arial" w:cs="Arial"/>
          <w:b/>
        </w:rPr>
      </w:pPr>
      <w:r w:rsidRPr="00DD3C9B">
        <w:rPr>
          <w:rFonts w:ascii="Arial" w:hAnsi="Arial" w:cs="Arial"/>
        </w:rPr>
        <w:t>überträgt sicher Gelerntes auf neue bzw. unbekannte Problemstellungen und erläutert diese</w:t>
      </w:r>
    </w:p>
    <w:p w14:paraId="19F0E6AA" w14:textId="77777777" w:rsidR="00DD3C9B" w:rsidRPr="00DD3C9B" w:rsidRDefault="00DD3C9B" w:rsidP="002E749C">
      <w:pPr>
        <w:numPr>
          <w:ilvl w:val="0"/>
          <w:numId w:val="3"/>
        </w:numPr>
        <w:spacing w:after="60" w:line="276" w:lineRule="auto"/>
        <w:jc w:val="both"/>
        <w:rPr>
          <w:rFonts w:ascii="Arial" w:hAnsi="Arial" w:cs="Arial"/>
          <w:b/>
        </w:rPr>
      </w:pPr>
      <w:r w:rsidRPr="00DD3C9B">
        <w:rPr>
          <w:rFonts w:ascii="Arial" w:hAnsi="Arial" w:cs="Arial"/>
        </w:rPr>
        <w:t>arbeitet zügig, sorgfältig, aktiv, kontinuierlich und strukturiert im Unterricht mit</w:t>
      </w:r>
    </w:p>
    <w:p w14:paraId="49CDB996" w14:textId="77777777" w:rsidR="00DD3C9B" w:rsidRPr="00DD3C9B" w:rsidRDefault="00DD3C9B" w:rsidP="002E749C">
      <w:pPr>
        <w:numPr>
          <w:ilvl w:val="0"/>
          <w:numId w:val="3"/>
        </w:numPr>
        <w:spacing w:after="60" w:line="276" w:lineRule="auto"/>
        <w:jc w:val="both"/>
        <w:rPr>
          <w:rFonts w:ascii="Arial" w:hAnsi="Arial" w:cs="Arial"/>
          <w:b/>
        </w:rPr>
      </w:pPr>
      <w:r w:rsidRPr="00DD3C9B">
        <w:rPr>
          <w:rFonts w:ascii="Arial" w:hAnsi="Arial" w:cs="Arial"/>
        </w:rPr>
        <w:t>bewertet differenziert und eigenständig</w:t>
      </w:r>
    </w:p>
    <w:p w14:paraId="74558150" w14:textId="77777777" w:rsidR="002E749C" w:rsidRPr="00DD3C9B" w:rsidRDefault="00DD3C9B" w:rsidP="002E749C">
      <w:pPr>
        <w:numPr>
          <w:ilvl w:val="0"/>
          <w:numId w:val="3"/>
        </w:numPr>
        <w:spacing w:after="200" w:line="276" w:lineRule="auto"/>
        <w:ind w:left="357" w:hanging="357"/>
        <w:jc w:val="both"/>
        <w:rPr>
          <w:rFonts w:ascii="Arial" w:hAnsi="Arial" w:cs="Arial"/>
          <w:b/>
        </w:rPr>
      </w:pPr>
      <w:r w:rsidRPr="00DD3C9B">
        <w:rPr>
          <w:rFonts w:ascii="Arial" w:hAnsi="Arial" w:cs="Arial"/>
        </w:rPr>
        <w:t>entwickelt neue und weiterführende Fragestellungen vollständig</w:t>
      </w:r>
    </w:p>
    <w:p w14:paraId="0F4EC164" w14:textId="77777777" w:rsidR="00DD3C9B" w:rsidRPr="00DD3C9B" w:rsidRDefault="00DD3C9B" w:rsidP="002E749C">
      <w:pPr>
        <w:spacing w:before="120" w:after="60" w:line="276" w:lineRule="auto"/>
        <w:jc w:val="both"/>
        <w:rPr>
          <w:rFonts w:ascii="Arial" w:hAnsi="Arial" w:cs="Arial"/>
          <w:b/>
        </w:rPr>
      </w:pPr>
      <w:r w:rsidRPr="00DD3C9B">
        <w:rPr>
          <w:rFonts w:ascii="Arial" w:hAnsi="Arial" w:cs="Arial"/>
          <w:bdr w:val="single" w:sz="4" w:space="0" w:color="auto"/>
        </w:rPr>
        <w:t xml:space="preserve">Note </w:t>
      </w:r>
      <w:r w:rsidRPr="00DD3C9B">
        <w:rPr>
          <w:rFonts w:ascii="Arial" w:hAnsi="Arial" w:cs="Arial"/>
          <w:b/>
          <w:bdr w:val="single" w:sz="4" w:space="0" w:color="auto"/>
        </w:rPr>
        <w:t>gut</w:t>
      </w:r>
    </w:p>
    <w:p w14:paraId="5B5DDF62" w14:textId="77777777" w:rsidR="00DD3C9B" w:rsidRPr="00DD3C9B" w:rsidRDefault="00DD3C9B" w:rsidP="002E749C">
      <w:pPr>
        <w:spacing w:after="60" w:line="276" w:lineRule="auto"/>
        <w:ind w:firstLine="360"/>
        <w:jc w:val="both"/>
        <w:rPr>
          <w:rFonts w:ascii="Arial" w:hAnsi="Arial" w:cs="Arial"/>
        </w:rPr>
      </w:pPr>
      <w:r w:rsidRPr="00DD3C9B">
        <w:rPr>
          <w:rFonts w:ascii="Arial" w:hAnsi="Arial" w:cs="Arial"/>
          <w:b/>
        </w:rPr>
        <w:t>(Die Leistung entspricht voll den Anforderungen.)</w:t>
      </w:r>
    </w:p>
    <w:p w14:paraId="3B4FAC70" w14:textId="77777777" w:rsidR="00DD3C9B" w:rsidRPr="00DD3C9B" w:rsidRDefault="00DD3C9B" w:rsidP="002E749C">
      <w:pPr>
        <w:numPr>
          <w:ilvl w:val="0"/>
          <w:numId w:val="4"/>
        </w:numPr>
        <w:spacing w:after="60" w:line="276" w:lineRule="auto"/>
        <w:jc w:val="both"/>
        <w:rPr>
          <w:rFonts w:ascii="Arial" w:hAnsi="Arial" w:cs="Arial"/>
        </w:rPr>
      </w:pPr>
      <w:r w:rsidRPr="00DD3C9B">
        <w:rPr>
          <w:rFonts w:ascii="Arial" w:hAnsi="Arial" w:cs="Arial"/>
        </w:rPr>
        <w:t>liefert Ansätze und Ideen bei komplexen Problemstellungen und unterstützt die Entwicklung einer Lösung mit fundierten Fachkenntnissen</w:t>
      </w:r>
    </w:p>
    <w:p w14:paraId="7A97057F" w14:textId="77777777" w:rsidR="00DD3C9B" w:rsidRPr="00DD3C9B" w:rsidRDefault="00DD3C9B" w:rsidP="002E749C">
      <w:pPr>
        <w:numPr>
          <w:ilvl w:val="0"/>
          <w:numId w:val="4"/>
        </w:numPr>
        <w:spacing w:after="60" w:line="276" w:lineRule="auto"/>
        <w:jc w:val="both"/>
        <w:rPr>
          <w:rFonts w:ascii="Arial" w:hAnsi="Arial" w:cs="Arial"/>
        </w:rPr>
      </w:pPr>
      <w:r w:rsidRPr="00DD3C9B">
        <w:rPr>
          <w:rFonts w:ascii="Arial" w:hAnsi="Arial" w:cs="Arial"/>
        </w:rPr>
        <w:t>wendet Fachsprache weitgehend souverän und fehlerfrei an</w:t>
      </w:r>
    </w:p>
    <w:p w14:paraId="0EBADDEA" w14:textId="77777777" w:rsidR="00DD3C9B" w:rsidRPr="00DD3C9B" w:rsidRDefault="00DD3C9B" w:rsidP="002E749C">
      <w:pPr>
        <w:numPr>
          <w:ilvl w:val="0"/>
          <w:numId w:val="4"/>
        </w:numPr>
        <w:spacing w:after="60" w:line="276" w:lineRule="auto"/>
        <w:jc w:val="both"/>
        <w:rPr>
          <w:rFonts w:ascii="Arial" w:hAnsi="Arial" w:cs="Arial"/>
        </w:rPr>
      </w:pPr>
      <w:r w:rsidRPr="00DD3C9B">
        <w:rPr>
          <w:rFonts w:ascii="Arial" w:hAnsi="Arial" w:cs="Arial"/>
        </w:rPr>
        <w:t>versteht schwierige Sachverhalte und kann sie richtig erklären; stellt Zusammenhänge zu früher Gelerntem her</w:t>
      </w:r>
    </w:p>
    <w:p w14:paraId="31E00864" w14:textId="77777777" w:rsidR="00DD3C9B" w:rsidRPr="00DD3C9B" w:rsidRDefault="00DD3C9B" w:rsidP="002E749C">
      <w:pPr>
        <w:numPr>
          <w:ilvl w:val="0"/>
          <w:numId w:val="4"/>
        </w:numPr>
        <w:spacing w:after="60" w:line="276" w:lineRule="auto"/>
        <w:jc w:val="both"/>
        <w:rPr>
          <w:rFonts w:ascii="Arial" w:hAnsi="Arial" w:cs="Arial"/>
        </w:rPr>
      </w:pPr>
      <w:r w:rsidRPr="00DD3C9B">
        <w:rPr>
          <w:rFonts w:ascii="Arial" w:hAnsi="Arial" w:cs="Arial"/>
        </w:rPr>
        <w:t>arbeitet zügig, aktiv, kontinuierlich und strukturiert im Unterricht mit</w:t>
      </w:r>
    </w:p>
    <w:p w14:paraId="7AAEA882" w14:textId="77777777" w:rsidR="00DD3C9B" w:rsidRPr="00DD3C9B" w:rsidRDefault="00DD3C9B" w:rsidP="002E749C">
      <w:pPr>
        <w:numPr>
          <w:ilvl w:val="0"/>
          <w:numId w:val="4"/>
        </w:numPr>
        <w:spacing w:after="60" w:line="276" w:lineRule="auto"/>
        <w:jc w:val="both"/>
        <w:rPr>
          <w:rFonts w:ascii="Arial" w:hAnsi="Arial" w:cs="Arial"/>
        </w:rPr>
      </w:pPr>
      <w:r w:rsidRPr="00DD3C9B">
        <w:rPr>
          <w:rFonts w:ascii="Arial" w:hAnsi="Arial" w:cs="Arial"/>
        </w:rPr>
        <w:t>bewertet weitgehend differenziert</w:t>
      </w:r>
    </w:p>
    <w:p w14:paraId="19838EAC" w14:textId="77777777" w:rsidR="00DD3C9B" w:rsidRPr="00DD3C9B" w:rsidRDefault="00DD3C9B" w:rsidP="002E749C">
      <w:pPr>
        <w:numPr>
          <w:ilvl w:val="0"/>
          <w:numId w:val="4"/>
        </w:numPr>
        <w:spacing w:after="200" w:line="276" w:lineRule="auto"/>
        <w:ind w:left="357" w:hanging="357"/>
        <w:jc w:val="both"/>
        <w:rPr>
          <w:rFonts w:ascii="Arial" w:hAnsi="Arial" w:cs="Arial"/>
        </w:rPr>
      </w:pPr>
      <w:r w:rsidRPr="00DD3C9B">
        <w:rPr>
          <w:rFonts w:ascii="Arial" w:hAnsi="Arial" w:cs="Arial"/>
        </w:rPr>
        <w:t>unterscheidet wesentliche von unwesentlichen Inhalten</w:t>
      </w:r>
    </w:p>
    <w:p w14:paraId="6705114F" w14:textId="77777777" w:rsidR="00DD3C9B" w:rsidRPr="00DD3C9B" w:rsidRDefault="00DD3C9B" w:rsidP="002E749C">
      <w:pPr>
        <w:spacing w:before="120" w:after="60" w:line="276" w:lineRule="auto"/>
        <w:jc w:val="both"/>
        <w:rPr>
          <w:rFonts w:ascii="Arial" w:hAnsi="Arial" w:cs="Arial"/>
          <w:b/>
        </w:rPr>
      </w:pPr>
      <w:r w:rsidRPr="00DD3C9B">
        <w:rPr>
          <w:rFonts w:ascii="Arial" w:hAnsi="Arial" w:cs="Arial"/>
          <w:bdr w:val="single" w:sz="4" w:space="0" w:color="auto"/>
        </w:rPr>
        <w:t xml:space="preserve">Note </w:t>
      </w:r>
      <w:r w:rsidRPr="00DD3C9B">
        <w:rPr>
          <w:rFonts w:ascii="Arial" w:hAnsi="Arial" w:cs="Arial"/>
          <w:b/>
          <w:bdr w:val="single" w:sz="4" w:space="0" w:color="auto"/>
        </w:rPr>
        <w:t>befriedigend</w:t>
      </w:r>
    </w:p>
    <w:p w14:paraId="4875DFB6" w14:textId="77777777" w:rsidR="00DD3C9B" w:rsidRPr="00DD3C9B" w:rsidRDefault="00DD3C9B" w:rsidP="002E749C">
      <w:pPr>
        <w:spacing w:after="60" w:line="276" w:lineRule="auto"/>
        <w:ind w:firstLine="360"/>
        <w:jc w:val="both"/>
        <w:rPr>
          <w:rFonts w:ascii="Arial" w:hAnsi="Arial" w:cs="Arial"/>
        </w:rPr>
      </w:pPr>
      <w:r w:rsidRPr="00DD3C9B">
        <w:rPr>
          <w:rFonts w:ascii="Arial" w:hAnsi="Arial" w:cs="Arial"/>
          <w:b/>
        </w:rPr>
        <w:t>(Die Leistung entspricht im Allgemeinen den Anforderungen.)</w:t>
      </w:r>
    </w:p>
    <w:p w14:paraId="6D14250D" w14:textId="77777777" w:rsidR="00DD3C9B" w:rsidRPr="00DD3C9B" w:rsidRDefault="00DD3C9B" w:rsidP="002E749C">
      <w:pPr>
        <w:numPr>
          <w:ilvl w:val="0"/>
          <w:numId w:val="5"/>
        </w:numPr>
        <w:spacing w:after="60" w:line="276" w:lineRule="auto"/>
        <w:jc w:val="both"/>
        <w:rPr>
          <w:rFonts w:ascii="Arial" w:hAnsi="Arial" w:cs="Arial"/>
        </w:rPr>
      </w:pPr>
      <w:r w:rsidRPr="00DD3C9B">
        <w:rPr>
          <w:rFonts w:ascii="Arial" w:hAnsi="Arial" w:cs="Arial"/>
        </w:rPr>
        <w:t>arbeitet regelmäßig mit und bringt zu grundlegenden Fragestellungen Lösungsansätze bei</w:t>
      </w:r>
    </w:p>
    <w:p w14:paraId="38DE5F0E" w14:textId="77777777" w:rsidR="00DD3C9B" w:rsidRPr="00DD3C9B" w:rsidRDefault="00DD3C9B" w:rsidP="002E749C">
      <w:pPr>
        <w:numPr>
          <w:ilvl w:val="0"/>
          <w:numId w:val="5"/>
        </w:numPr>
        <w:spacing w:after="60" w:line="276" w:lineRule="auto"/>
        <w:jc w:val="both"/>
        <w:rPr>
          <w:rFonts w:ascii="Arial" w:hAnsi="Arial" w:cs="Arial"/>
        </w:rPr>
      </w:pPr>
      <w:r w:rsidRPr="00DD3C9B">
        <w:rPr>
          <w:rFonts w:ascii="Arial" w:hAnsi="Arial" w:cs="Arial"/>
        </w:rPr>
        <w:t>wendet Fachsprache weitgehend korrekt an</w:t>
      </w:r>
    </w:p>
    <w:p w14:paraId="45F17553" w14:textId="77777777" w:rsidR="00DD3C9B" w:rsidRPr="00DD3C9B" w:rsidRDefault="00DD3C9B" w:rsidP="002E749C">
      <w:pPr>
        <w:numPr>
          <w:ilvl w:val="0"/>
          <w:numId w:val="5"/>
        </w:numPr>
        <w:spacing w:after="60" w:line="276" w:lineRule="auto"/>
        <w:jc w:val="both"/>
        <w:rPr>
          <w:rFonts w:ascii="Arial" w:hAnsi="Arial" w:cs="Arial"/>
        </w:rPr>
      </w:pPr>
      <w:r w:rsidRPr="00DD3C9B">
        <w:rPr>
          <w:rFonts w:ascii="Arial" w:hAnsi="Arial" w:cs="Arial"/>
        </w:rPr>
        <w:t>versteht grundlegende Sachverhalte und kann sie erklären; stellt Zusammenhänge zu früher Gelerntem mit Hilfestellung her</w:t>
      </w:r>
    </w:p>
    <w:p w14:paraId="5B2ED7CE" w14:textId="77777777" w:rsidR="00DD3C9B" w:rsidRPr="00DD3C9B" w:rsidRDefault="00DD3C9B" w:rsidP="002E749C">
      <w:pPr>
        <w:numPr>
          <w:ilvl w:val="0"/>
          <w:numId w:val="5"/>
        </w:numPr>
        <w:spacing w:after="60" w:line="276" w:lineRule="auto"/>
        <w:jc w:val="both"/>
        <w:rPr>
          <w:rFonts w:ascii="Arial" w:hAnsi="Arial" w:cs="Arial"/>
        </w:rPr>
      </w:pPr>
      <w:r w:rsidRPr="00DD3C9B">
        <w:rPr>
          <w:rFonts w:ascii="Arial" w:hAnsi="Arial" w:cs="Arial"/>
        </w:rPr>
        <w:t>arbeitet konzentriert und weitgehend strukturiert</w:t>
      </w:r>
    </w:p>
    <w:p w14:paraId="2F19CDD5" w14:textId="77777777" w:rsidR="00DD3C9B" w:rsidRPr="00DD3C9B" w:rsidRDefault="00DD3C9B" w:rsidP="002E749C">
      <w:pPr>
        <w:numPr>
          <w:ilvl w:val="0"/>
          <w:numId w:val="5"/>
        </w:numPr>
        <w:spacing w:after="200" w:line="276" w:lineRule="auto"/>
        <w:ind w:left="357" w:hanging="357"/>
        <w:jc w:val="both"/>
        <w:rPr>
          <w:rFonts w:ascii="Arial" w:hAnsi="Arial" w:cs="Arial"/>
        </w:rPr>
      </w:pPr>
      <w:r w:rsidRPr="00DD3C9B">
        <w:rPr>
          <w:rFonts w:ascii="Arial" w:hAnsi="Arial" w:cs="Arial"/>
        </w:rPr>
        <w:t>liefert Ansätze von Bewertungen</w:t>
      </w:r>
    </w:p>
    <w:p w14:paraId="0BFA2F9C" w14:textId="77777777" w:rsidR="00DD3C9B" w:rsidRPr="00DD3C9B" w:rsidRDefault="00DD3C9B" w:rsidP="002E749C">
      <w:pPr>
        <w:spacing w:before="120" w:after="60" w:line="276" w:lineRule="auto"/>
        <w:jc w:val="both"/>
        <w:rPr>
          <w:rFonts w:ascii="Arial" w:hAnsi="Arial" w:cs="Arial"/>
          <w:b/>
        </w:rPr>
      </w:pPr>
      <w:r w:rsidRPr="00DD3C9B">
        <w:rPr>
          <w:rFonts w:ascii="Arial" w:hAnsi="Arial" w:cs="Arial"/>
          <w:bdr w:val="single" w:sz="4" w:space="0" w:color="auto"/>
        </w:rPr>
        <w:t xml:space="preserve">Note </w:t>
      </w:r>
      <w:r w:rsidRPr="00DD3C9B">
        <w:rPr>
          <w:rFonts w:ascii="Arial" w:hAnsi="Arial" w:cs="Arial"/>
          <w:b/>
          <w:bdr w:val="single" w:sz="4" w:space="0" w:color="auto"/>
        </w:rPr>
        <w:t>ausreichend</w:t>
      </w:r>
    </w:p>
    <w:p w14:paraId="1801353D" w14:textId="77777777" w:rsidR="00DD3C9B" w:rsidRPr="00DD3C9B" w:rsidRDefault="00DD3C9B" w:rsidP="002E749C">
      <w:pPr>
        <w:spacing w:after="60" w:line="276" w:lineRule="auto"/>
        <w:ind w:firstLine="360"/>
        <w:jc w:val="both"/>
        <w:rPr>
          <w:rFonts w:ascii="Arial" w:hAnsi="Arial" w:cs="Arial"/>
        </w:rPr>
      </w:pPr>
      <w:r w:rsidRPr="00DD3C9B">
        <w:rPr>
          <w:rFonts w:ascii="Arial" w:hAnsi="Arial" w:cs="Arial"/>
          <w:b/>
        </w:rPr>
        <w:t>(Die Leistung zeigt Mängel, entspricht im Ganzen jedoch den Anforderungen.)</w:t>
      </w:r>
    </w:p>
    <w:p w14:paraId="0164162B" w14:textId="77777777" w:rsidR="00DD3C9B" w:rsidRPr="00DD3C9B" w:rsidRDefault="00DD3C9B" w:rsidP="002E749C">
      <w:pPr>
        <w:numPr>
          <w:ilvl w:val="0"/>
          <w:numId w:val="6"/>
        </w:numPr>
        <w:spacing w:after="60" w:line="276" w:lineRule="auto"/>
        <w:jc w:val="both"/>
        <w:rPr>
          <w:rFonts w:ascii="Arial" w:hAnsi="Arial" w:cs="Arial"/>
        </w:rPr>
      </w:pPr>
      <w:r w:rsidRPr="00DD3C9B">
        <w:rPr>
          <w:rFonts w:ascii="Arial" w:hAnsi="Arial" w:cs="Arial"/>
        </w:rPr>
        <w:t>beteiligt sich unregelmäßig am Unterricht</w:t>
      </w:r>
    </w:p>
    <w:p w14:paraId="77B31B27" w14:textId="77777777" w:rsidR="00DD3C9B" w:rsidRPr="00DD3C9B" w:rsidRDefault="00DD3C9B" w:rsidP="002E749C">
      <w:pPr>
        <w:numPr>
          <w:ilvl w:val="0"/>
          <w:numId w:val="6"/>
        </w:numPr>
        <w:spacing w:after="60" w:line="276" w:lineRule="auto"/>
        <w:jc w:val="both"/>
        <w:rPr>
          <w:rFonts w:ascii="Arial" w:hAnsi="Arial" w:cs="Arial"/>
        </w:rPr>
      </w:pPr>
      <w:r w:rsidRPr="00DD3C9B">
        <w:rPr>
          <w:rFonts w:ascii="Arial" w:hAnsi="Arial" w:cs="Arial"/>
        </w:rPr>
        <w:t>wendet Fachsprache gelegentlich korrekt an</w:t>
      </w:r>
    </w:p>
    <w:p w14:paraId="2D259577" w14:textId="77777777" w:rsidR="00DD3C9B" w:rsidRPr="00DD3C9B" w:rsidRDefault="00DD3C9B" w:rsidP="002E749C">
      <w:pPr>
        <w:numPr>
          <w:ilvl w:val="0"/>
          <w:numId w:val="6"/>
        </w:numPr>
        <w:spacing w:after="60" w:line="276" w:lineRule="auto"/>
        <w:jc w:val="both"/>
        <w:rPr>
          <w:rFonts w:ascii="Arial" w:hAnsi="Arial" w:cs="Arial"/>
        </w:rPr>
      </w:pPr>
      <w:r w:rsidRPr="00DD3C9B">
        <w:rPr>
          <w:rFonts w:ascii="Arial" w:hAnsi="Arial" w:cs="Arial"/>
        </w:rPr>
        <w:t>versteht einfache Sachverhalte; gibt Gelerntes wieder</w:t>
      </w:r>
    </w:p>
    <w:p w14:paraId="15E3C3A2" w14:textId="77777777" w:rsidR="00DD3C9B" w:rsidRPr="00DD3C9B" w:rsidRDefault="00DD3C9B" w:rsidP="002E749C">
      <w:pPr>
        <w:numPr>
          <w:ilvl w:val="0"/>
          <w:numId w:val="6"/>
        </w:numPr>
        <w:spacing w:after="200" w:line="276" w:lineRule="auto"/>
        <w:ind w:left="357" w:hanging="357"/>
        <w:jc w:val="both"/>
        <w:rPr>
          <w:rFonts w:ascii="Arial" w:hAnsi="Arial" w:cs="Arial"/>
        </w:rPr>
      </w:pPr>
      <w:r w:rsidRPr="00DD3C9B">
        <w:rPr>
          <w:rFonts w:ascii="Arial" w:hAnsi="Arial" w:cs="Arial"/>
        </w:rPr>
        <w:t>arbeitet teilweise konzentriert mit Hilfestellung</w:t>
      </w:r>
    </w:p>
    <w:p w14:paraId="5DD4E9AD" w14:textId="77777777" w:rsidR="00DD3C9B" w:rsidRPr="00DD3C9B" w:rsidRDefault="00DD3C9B" w:rsidP="002E749C">
      <w:pPr>
        <w:spacing w:before="120" w:after="60" w:line="276" w:lineRule="auto"/>
        <w:jc w:val="both"/>
        <w:rPr>
          <w:rFonts w:ascii="Arial" w:hAnsi="Arial" w:cs="Arial"/>
          <w:b/>
        </w:rPr>
      </w:pPr>
      <w:r w:rsidRPr="00DD3C9B">
        <w:rPr>
          <w:rFonts w:ascii="Arial" w:hAnsi="Arial" w:cs="Arial"/>
          <w:bdr w:val="single" w:sz="4" w:space="0" w:color="auto"/>
        </w:rPr>
        <w:t xml:space="preserve">Note </w:t>
      </w:r>
      <w:r w:rsidRPr="00DD3C9B">
        <w:rPr>
          <w:rFonts w:ascii="Arial" w:hAnsi="Arial" w:cs="Arial"/>
          <w:b/>
          <w:bdr w:val="single" w:sz="4" w:space="0" w:color="auto"/>
        </w:rPr>
        <w:t>mangelhaft</w:t>
      </w:r>
    </w:p>
    <w:p w14:paraId="4C158B28" w14:textId="77777777" w:rsidR="00DD3C9B" w:rsidRPr="00DD3C9B" w:rsidRDefault="00DD3C9B" w:rsidP="002E749C">
      <w:pPr>
        <w:spacing w:after="60" w:line="276" w:lineRule="auto"/>
        <w:ind w:left="426" w:hanging="66"/>
        <w:jc w:val="both"/>
        <w:rPr>
          <w:rFonts w:ascii="Arial" w:hAnsi="Arial" w:cs="Arial"/>
        </w:rPr>
      </w:pPr>
      <w:r w:rsidRPr="00DD3C9B">
        <w:rPr>
          <w:rFonts w:ascii="Arial" w:hAnsi="Arial" w:cs="Arial"/>
          <w:b/>
        </w:rPr>
        <w:t>(Die Leistung entspricht nicht den Anforderungen, Grundkenntnisse sind vorhanden. Mängel können in absehbarer Zeit behoben werden.)</w:t>
      </w:r>
    </w:p>
    <w:p w14:paraId="71885A4A" w14:textId="77777777" w:rsidR="00DD3C9B" w:rsidRPr="00DD3C9B" w:rsidRDefault="00DD3C9B" w:rsidP="002E749C">
      <w:pPr>
        <w:numPr>
          <w:ilvl w:val="0"/>
          <w:numId w:val="7"/>
        </w:numPr>
        <w:spacing w:after="60" w:line="276" w:lineRule="auto"/>
        <w:jc w:val="both"/>
        <w:rPr>
          <w:rFonts w:ascii="Arial" w:hAnsi="Arial" w:cs="Arial"/>
        </w:rPr>
      </w:pPr>
      <w:r w:rsidRPr="00DD3C9B">
        <w:rPr>
          <w:rFonts w:ascii="Arial" w:hAnsi="Arial" w:cs="Arial"/>
        </w:rPr>
        <w:lastRenderedPageBreak/>
        <w:t>beteiligt sich selten bzw. nur nach Aufforderung am Unterricht</w:t>
      </w:r>
    </w:p>
    <w:p w14:paraId="16FCC425" w14:textId="77777777" w:rsidR="00DD3C9B" w:rsidRPr="00DD3C9B" w:rsidRDefault="00DD3C9B" w:rsidP="002E749C">
      <w:pPr>
        <w:numPr>
          <w:ilvl w:val="0"/>
          <w:numId w:val="7"/>
        </w:numPr>
        <w:spacing w:after="60" w:line="276" w:lineRule="auto"/>
        <w:jc w:val="both"/>
        <w:rPr>
          <w:rFonts w:ascii="Arial" w:hAnsi="Arial" w:cs="Arial"/>
        </w:rPr>
      </w:pPr>
      <w:r w:rsidRPr="00DD3C9B">
        <w:rPr>
          <w:rFonts w:ascii="Arial" w:hAnsi="Arial" w:cs="Arial"/>
        </w:rPr>
        <w:t>wendet Fachsprache unzureichend an</w:t>
      </w:r>
    </w:p>
    <w:p w14:paraId="79FD6B45" w14:textId="77777777" w:rsidR="00DD3C9B" w:rsidRPr="00DD3C9B" w:rsidRDefault="00DD3C9B" w:rsidP="002E749C">
      <w:pPr>
        <w:numPr>
          <w:ilvl w:val="0"/>
          <w:numId w:val="7"/>
        </w:numPr>
        <w:spacing w:after="60" w:line="276" w:lineRule="auto"/>
        <w:jc w:val="both"/>
        <w:rPr>
          <w:rFonts w:ascii="Arial" w:hAnsi="Arial" w:cs="Arial"/>
        </w:rPr>
      </w:pPr>
      <w:r w:rsidRPr="00DD3C9B">
        <w:rPr>
          <w:rFonts w:ascii="Arial" w:hAnsi="Arial" w:cs="Arial"/>
        </w:rPr>
        <w:t>kann grundlegende Inhalte nicht oder nur falsch wiedergeben, anwenden bzw. übertragen</w:t>
      </w:r>
    </w:p>
    <w:p w14:paraId="0A09403D" w14:textId="77777777" w:rsidR="00DD3C9B" w:rsidRPr="00DD3C9B" w:rsidRDefault="00DD3C9B" w:rsidP="002E749C">
      <w:pPr>
        <w:numPr>
          <w:ilvl w:val="0"/>
          <w:numId w:val="7"/>
        </w:numPr>
        <w:spacing w:after="200" w:line="276" w:lineRule="auto"/>
        <w:ind w:left="357" w:hanging="357"/>
        <w:jc w:val="both"/>
        <w:rPr>
          <w:rFonts w:ascii="Arial" w:hAnsi="Arial" w:cs="Arial"/>
        </w:rPr>
      </w:pPr>
      <w:r w:rsidRPr="00DD3C9B">
        <w:rPr>
          <w:rFonts w:ascii="Arial" w:hAnsi="Arial" w:cs="Arial"/>
        </w:rPr>
        <w:t>arbeitet auch mit Hilfestellung nicht oder weitgehend unkonzentriert</w:t>
      </w:r>
    </w:p>
    <w:p w14:paraId="1FF2158A" w14:textId="77777777" w:rsidR="00DD3C9B" w:rsidRPr="00DD3C9B" w:rsidRDefault="00DD3C9B" w:rsidP="002E749C">
      <w:pPr>
        <w:spacing w:before="120" w:after="60" w:line="276" w:lineRule="auto"/>
        <w:jc w:val="both"/>
        <w:rPr>
          <w:rFonts w:ascii="Arial" w:hAnsi="Arial" w:cs="Arial"/>
          <w:b/>
        </w:rPr>
      </w:pPr>
      <w:r w:rsidRPr="00DD3C9B">
        <w:rPr>
          <w:rFonts w:ascii="Arial" w:hAnsi="Arial" w:cs="Arial"/>
          <w:bdr w:val="single" w:sz="4" w:space="0" w:color="auto"/>
        </w:rPr>
        <w:t xml:space="preserve">Note </w:t>
      </w:r>
      <w:r w:rsidRPr="00DD3C9B">
        <w:rPr>
          <w:rFonts w:ascii="Arial" w:hAnsi="Arial" w:cs="Arial"/>
          <w:b/>
          <w:bdr w:val="single" w:sz="4" w:space="0" w:color="auto"/>
        </w:rPr>
        <w:t>ungenügend</w:t>
      </w:r>
    </w:p>
    <w:p w14:paraId="25311D83" w14:textId="77777777" w:rsidR="00DD3C9B" w:rsidRPr="00DD3C9B" w:rsidRDefault="00DD3C9B" w:rsidP="002E749C">
      <w:pPr>
        <w:spacing w:after="60" w:line="276" w:lineRule="auto"/>
        <w:ind w:left="360"/>
        <w:jc w:val="both"/>
        <w:rPr>
          <w:rFonts w:ascii="Arial" w:hAnsi="Arial" w:cs="Arial"/>
        </w:rPr>
      </w:pPr>
      <w:r w:rsidRPr="00DD3C9B">
        <w:rPr>
          <w:rFonts w:ascii="Arial" w:hAnsi="Arial" w:cs="Arial"/>
          <w:b/>
        </w:rPr>
        <w:t>(Die Leistung entspricht den Anforderungen nicht. Die Grundkenntnisse sind so lückenhaft, dass die Mängel in absehbarer Zeit nicht behoben werden können.)</w:t>
      </w:r>
    </w:p>
    <w:p w14:paraId="6845DDEA" w14:textId="77777777" w:rsidR="00DD3C9B" w:rsidRPr="00DD3C9B" w:rsidRDefault="00DD3C9B" w:rsidP="002E749C">
      <w:pPr>
        <w:numPr>
          <w:ilvl w:val="0"/>
          <w:numId w:val="8"/>
        </w:numPr>
        <w:spacing w:after="60" w:line="276" w:lineRule="auto"/>
        <w:jc w:val="both"/>
        <w:rPr>
          <w:rFonts w:ascii="Arial" w:hAnsi="Arial" w:cs="Arial"/>
        </w:rPr>
      </w:pPr>
      <w:r w:rsidRPr="00DD3C9B">
        <w:rPr>
          <w:rFonts w:ascii="Arial" w:hAnsi="Arial" w:cs="Arial"/>
        </w:rPr>
        <w:t>verweigert Mitarbeit und folgt dem Unterricht nicht</w:t>
      </w:r>
    </w:p>
    <w:p w14:paraId="5B5F441B" w14:textId="77777777" w:rsidR="00DD3C9B" w:rsidRPr="00DD3C9B" w:rsidRDefault="00DD3C9B" w:rsidP="002E749C">
      <w:pPr>
        <w:numPr>
          <w:ilvl w:val="0"/>
          <w:numId w:val="8"/>
        </w:numPr>
        <w:spacing w:after="60" w:line="276" w:lineRule="auto"/>
        <w:jc w:val="both"/>
        <w:rPr>
          <w:rFonts w:ascii="Arial" w:hAnsi="Arial" w:cs="Arial"/>
        </w:rPr>
      </w:pPr>
      <w:r w:rsidRPr="00DD3C9B">
        <w:rPr>
          <w:rFonts w:ascii="Arial" w:hAnsi="Arial" w:cs="Arial"/>
        </w:rPr>
        <w:t>wendet Fachsprache nicht an</w:t>
      </w:r>
    </w:p>
    <w:p w14:paraId="70C4A170" w14:textId="77777777" w:rsidR="00DD3C9B" w:rsidRPr="00DD3C9B" w:rsidRDefault="00DD3C9B" w:rsidP="00DD3C9B">
      <w:pPr>
        <w:numPr>
          <w:ilvl w:val="0"/>
          <w:numId w:val="8"/>
        </w:numPr>
        <w:spacing w:after="200" w:line="276" w:lineRule="auto"/>
        <w:contextualSpacing/>
        <w:jc w:val="both"/>
        <w:rPr>
          <w:rFonts w:ascii="Arial" w:hAnsi="Arial" w:cs="Arial"/>
        </w:rPr>
      </w:pPr>
      <w:r w:rsidRPr="00DD3C9B">
        <w:rPr>
          <w:rFonts w:ascii="Arial" w:hAnsi="Arial" w:cs="Arial"/>
        </w:rPr>
        <w:t>liefert keine unterrichtlich verwertbaren Beiträge</w:t>
      </w:r>
    </w:p>
    <w:p w14:paraId="42723987" w14:textId="77777777" w:rsidR="00DD3C9B" w:rsidRPr="00DD3C9B" w:rsidRDefault="00DD3C9B" w:rsidP="00DD3C9B">
      <w:pPr>
        <w:spacing w:after="120" w:line="276" w:lineRule="auto"/>
        <w:jc w:val="both"/>
        <w:rPr>
          <w:rFonts w:ascii="Arial" w:hAnsi="Arial" w:cs="Arial"/>
        </w:rPr>
      </w:pPr>
    </w:p>
    <w:p w14:paraId="3315C2FD" w14:textId="77777777" w:rsidR="00DD3C9B" w:rsidRPr="00DD3C9B" w:rsidRDefault="00DD3C9B" w:rsidP="00DD3C9B">
      <w:pPr>
        <w:spacing w:after="120" w:line="276" w:lineRule="auto"/>
        <w:jc w:val="both"/>
        <w:rPr>
          <w:rFonts w:ascii="Arial" w:hAnsi="Arial" w:cs="Arial"/>
          <w:b/>
        </w:rPr>
      </w:pPr>
      <w:r w:rsidRPr="00DD3C9B">
        <w:rPr>
          <w:rFonts w:ascii="Arial" w:hAnsi="Arial" w:cs="Arial"/>
          <w:b/>
          <w:u w:val="single"/>
        </w:rPr>
        <w:t>Quellen</w:t>
      </w:r>
      <w:r w:rsidR="002E749C">
        <w:rPr>
          <w:rFonts w:ascii="Arial" w:hAnsi="Arial" w:cs="Arial"/>
          <w:b/>
        </w:rPr>
        <w:t>:</w:t>
      </w:r>
    </w:p>
    <w:p w14:paraId="64E640AB" w14:textId="77777777" w:rsidR="00DD3C9B" w:rsidRPr="00DD3C9B" w:rsidRDefault="00DD3C9B" w:rsidP="00DD3C9B">
      <w:pPr>
        <w:autoSpaceDE w:val="0"/>
        <w:autoSpaceDN w:val="0"/>
        <w:adjustRightInd w:val="0"/>
        <w:spacing w:line="276" w:lineRule="auto"/>
        <w:jc w:val="both"/>
        <w:rPr>
          <w:rFonts w:ascii="Arial" w:hAnsi="Arial" w:cs="Arial"/>
          <w:color w:val="000000"/>
        </w:rPr>
      </w:pPr>
      <w:r w:rsidRPr="00DD3C9B">
        <w:rPr>
          <w:rFonts w:ascii="Arial" w:hAnsi="Arial" w:cs="Arial"/>
          <w:color w:val="000000"/>
        </w:rPr>
        <w:t>http://www.schulministerium.nrw.de/Schulgesetz/paragraph.jsp?paragraph= 48</w:t>
      </w:r>
    </w:p>
    <w:p w14:paraId="704BDB60" w14:textId="77777777" w:rsidR="00DD3C9B" w:rsidRPr="00DD3C9B" w:rsidRDefault="00135981" w:rsidP="00DD3C9B">
      <w:pPr>
        <w:autoSpaceDE w:val="0"/>
        <w:autoSpaceDN w:val="0"/>
        <w:adjustRightInd w:val="0"/>
        <w:spacing w:line="276" w:lineRule="auto"/>
        <w:jc w:val="both"/>
        <w:rPr>
          <w:rFonts w:ascii="Arial" w:hAnsi="Arial" w:cs="Arial"/>
          <w:color w:val="000000"/>
          <w:sz w:val="24"/>
          <w:szCs w:val="24"/>
        </w:rPr>
      </w:pPr>
      <w:hyperlink r:id="rId7" w:history="1">
        <w:r w:rsidR="00DD3C9B" w:rsidRPr="00DD3C9B">
          <w:rPr>
            <w:rFonts w:ascii="Arial" w:hAnsi="Arial" w:cs="Arial"/>
            <w:color w:val="0000FF" w:themeColor="hyperlink"/>
            <w:sz w:val="24"/>
            <w:szCs w:val="24"/>
            <w:u w:val="single"/>
          </w:rPr>
          <w:t>http://www.schulministerium.nrw.de/BP/Schulrecht/APOen/APOGOSt.pdf</w:t>
        </w:r>
      </w:hyperlink>
    </w:p>
    <w:p w14:paraId="292BEA5D" w14:textId="77777777" w:rsidR="00DD3C9B" w:rsidRPr="00DD3C9B" w:rsidRDefault="00523A4C" w:rsidP="00DD3C9B">
      <w:pPr>
        <w:autoSpaceDE w:val="0"/>
        <w:autoSpaceDN w:val="0"/>
        <w:adjustRightInd w:val="0"/>
        <w:spacing w:line="276" w:lineRule="auto"/>
        <w:jc w:val="both"/>
        <w:rPr>
          <w:rFonts w:ascii="Arial" w:hAnsi="Arial" w:cs="Arial"/>
          <w:color w:val="000000"/>
          <w:sz w:val="24"/>
          <w:szCs w:val="24"/>
        </w:rPr>
      </w:pPr>
      <w:r>
        <w:rPr>
          <w:rFonts w:ascii="Arial" w:hAnsi="Arial" w:cs="Arial"/>
          <w:color w:val="000000"/>
          <w:sz w:val="24"/>
          <w:szCs w:val="24"/>
        </w:rPr>
        <w:t>S</w:t>
      </w:r>
      <w:r w:rsidR="00DD3C9B" w:rsidRPr="00DD3C9B">
        <w:rPr>
          <w:rFonts w:ascii="Arial" w:hAnsi="Arial" w:cs="Arial"/>
          <w:color w:val="000000"/>
          <w:sz w:val="24"/>
          <w:szCs w:val="24"/>
        </w:rPr>
        <w:t>chulinterner Lehrplan des G</w:t>
      </w:r>
      <w:r>
        <w:rPr>
          <w:rFonts w:ascii="Arial" w:hAnsi="Arial" w:cs="Arial"/>
          <w:color w:val="000000"/>
          <w:sz w:val="24"/>
          <w:szCs w:val="24"/>
        </w:rPr>
        <w:t>ymnasiums am Wirteltor</w:t>
      </w:r>
      <w:r w:rsidR="00DD3C9B" w:rsidRPr="00DD3C9B">
        <w:rPr>
          <w:rFonts w:ascii="Arial" w:hAnsi="Arial" w:cs="Arial"/>
          <w:color w:val="000000"/>
          <w:sz w:val="24"/>
          <w:szCs w:val="24"/>
        </w:rPr>
        <w:t xml:space="preserve"> für die Sekundarstufe II</w:t>
      </w:r>
    </w:p>
    <w:p w14:paraId="14CAA843" w14:textId="77777777" w:rsidR="00A91283" w:rsidRDefault="00A91283" w:rsidP="00DD3C9B">
      <w:pPr>
        <w:spacing w:line="276" w:lineRule="auto"/>
        <w:rPr>
          <w:rFonts w:ascii="Tahoma" w:hAnsi="Tahoma" w:cs="Tahoma"/>
          <w:sz w:val="24"/>
        </w:rPr>
      </w:pPr>
    </w:p>
    <w:p w14:paraId="3DA5C7D7" w14:textId="77777777" w:rsidR="00C279C9" w:rsidRDefault="00C279C9" w:rsidP="00DD3C9B">
      <w:pPr>
        <w:spacing w:line="276" w:lineRule="auto"/>
        <w:rPr>
          <w:rFonts w:ascii="Tahoma" w:hAnsi="Tahoma" w:cs="Tahoma"/>
          <w:sz w:val="24"/>
        </w:rPr>
      </w:pPr>
    </w:p>
    <w:p w14:paraId="1BF0511C" w14:textId="77777777" w:rsidR="00C279C9" w:rsidRPr="00835EFD" w:rsidRDefault="00C279C9" w:rsidP="00DD3C9B">
      <w:pPr>
        <w:spacing w:line="276" w:lineRule="auto"/>
        <w:rPr>
          <w:rFonts w:ascii="Tahoma" w:hAnsi="Tahoma" w:cs="Tahoma"/>
          <w:sz w:val="24"/>
        </w:rPr>
      </w:pPr>
    </w:p>
    <w:sectPr w:rsidR="00C279C9" w:rsidRPr="00835EFD" w:rsidSect="00DD3C9B">
      <w:footerReference w:type="default" r:id="rId8"/>
      <w:head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93C14" w14:textId="77777777" w:rsidR="00135981" w:rsidRDefault="00135981" w:rsidP="00DD3C9B">
      <w:r>
        <w:separator/>
      </w:r>
    </w:p>
  </w:endnote>
  <w:endnote w:type="continuationSeparator" w:id="0">
    <w:p w14:paraId="16EC2A9F" w14:textId="77777777" w:rsidR="00135981" w:rsidRDefault="00135981" w:rsidP="00DD3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676902"/>
      <w:docPartObj>
        <w:docPartGallery w:val="Page Numbers (Bottom of Page)"/>
        <w:docPartUnique/>
      </w:docPartObj>
    </w:sdtPr>
    <w:sdtEndPr/>
    <w:sdtContent>
      <w:p w14:paraId="78FDF3E0" w14:textId="77777777" w:rsidR="007B37FE" w:rsidRDefault="007B37FE">
        <w:pPr>
          <w:pStyle w:val="Fuzeile"/>
          <w:jc w:val="right"/>
        </w:pPr>
        <w:r>
          <w:fldChar w:fldCharType="begin"/>
        </w:r>
        <w:r>
          <w:instrText>PAGE   \* MERGEFORMAT</w:instrText>
        </w:r>
        <w:r>
          <w:fldChar w:fldCharType="separate"/>
        </w:r>
        <w:r w:rsidR="004D25CD">
          <w:rPr>
            <w:noProof/>
          </w:rPr>
          <w:t>6</w:t>
        </w:r>
        <w:r>
          <w:fldChar w:fldCharType="end"/>
        </w:r>
      </w:p>
    </w:sdtContent>
  </w:sdt>
  <w:p w14:paraId="4181DE0C" w14:textId="77777777" w:rsidR="007B37FE" w:rsidRDefault="007B37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2502A" w14:textId="77777777" w:rsidR="00135981" w:rsidRDefault="00135981" w:rsidP="00DD3C9B">
      <w:r>
        <w:separator/>
      </w:r>
    </w:p>
  </w:footnote>
  <w:footnote w:type="continuationSeparator" w:id="0">
    <w:p w14:paraId="03B57268" w14:textId="77777777" w:rsidR="00135981" w:rsidRDefault="00135981" w:rsidP="00DD3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0F19" w14:textId="77777777" w:rsidR="00DD3C9B" w:rsidRDefault="00DD3C9B">
    <w:pPr>
      <w:pStyle w:val="Kopfzeile"/>
    </w:pPr>
    <w:r>
      <w:rPr>
        <w:noProof/>
      </w:rPr>
      <w:drawing>
        <wp:inline distT="0" distB="0" distL="0" distR="0" wp14:anchorId="4B5F3A31" wp14:editId="1F483A0D">
          <wp:extent cx="5760720" cy="831653"/>
          <wp:effectExtent l="0" t="0" r="0" b="6985"/>
          <wp:docPr id="2" name="Bild 1" descr="01_Briefkopf_Strich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_Briefkopf_Strich_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316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AB3"/>
    <w:multiLevelType w:val="hybridMultilevel"/>
    <w:tmpl w:val="BDAE31A8"/>
    <w:lvl w:ilvl="0" w:tplc="5038E596">
      <w:start w:val="1"/>
      <w:numFmt w:val="low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55A4A8A"/>
    <w:multiLevelType w:val="hybridMultilevel"/>
    <w:tmpl w:val="8A461CCA"/>
    <w:lvl w:ilvl="0" w:tplc="39388638">
      <w:start w:val="6"/>
      <w:numFmt w:val="bullet"/>
      <w:lvlText w:val="-"/>
      <w:lvlJc w:val="left"/>
      <w:pPr>
        <w:ind w:left="720" w:hanging="360"/>
      </w:pPr>
      <w:rPr>
        <w:rFonts w:ascii="Tahoma" w:eastAsiaTheme="minorHAns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AE0534"/>
    <w:multiLevelType w:val="hybridMultilevel"/>
    <w:tmpl w:val="6AB0790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38A00B4E"/>
    <w:multiLevelType w:val="hybridMultilevel"/>
    <w:tmpl w:val="AB9027C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3D3859D1"/>
    <w:multiLevelType w:val="hybridMultilevel"/>
    <w:tmpl w:val="801E74BE"/>
    <w:lvl w:ilvl="0" w:tplc="2F344586">
      <w:start w:val="1"/>
      <w:numFmt w:val="low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4B5A109A"/>
    <w:multiLevelType w:val="hybridMultilevel"/>
    <w:tmpl w:val="3DE846D8"/>
    <w:lvl w:ilvl="0" w:tplc="2BE0BDFE">
      <w:start w:val="1"/>
      <w:numFmt w:val="low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5EC20ACE"/>
    <w:multiLevelType w:val="hybridMultilevel"/>
    <w:tmpl w:val="639AAB9C"/>
    <w:lvl w:ilvl="0" w:tplc="FF08782A">
      <w:start w:val="1"/>
      <w:numFmt w:val="low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7A94652A"/>
    <w:multiLevelType w:val="hybridMultilevel"/>
    <w:tmpl w:val="DAF20348"/>
    <w:lvl w:ilvl="0" w:tplc="3334DDA8">
      <w:start w:val="1"/>
      <w:numFmt w:val="low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7"/>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5E4"/>
    <w:rsid w:val="000201CB"/>
    <w:rsid w:val="001010E6"/>
    <w:rsid w:val="00135981"/>
    <w:rsid w:val="001421B0"/>
    <w:rsid w:val="00254B5F"/>
    <w:rsid w:val="002E749C"/>
    <w:rsid w:val="004D25CD"/>
    <w:rsid w:val="00523A4C"/>
    <w:rsid w:val="00557B85"/>
    <w:rsid w:val="005A35E4"/>
    <w:rsid w:val="005B24E6"/>
    <w:rsid w:val="005E66F9"/>
    <w:rsid w:val="00675F4D"/>
    <w:rsid w:val="00743B73"/>
    <w:rsid w:val="007A6A3B"/>
    <w:rsid w:val="007B37FE"/>
    <w:rsid w:val="00811E51"/>
    <w:rsid w:val="00835EFD"/>
    <w:rsid w:val="00A03DAE"/>
    <w:rsid w:val="00A62537"/>
    <w:rsid w:val="00A83AF9"/>
    <w:rsid w:val="00A864D1"/>
    <w:rsid w:val="00A91283"/>
    <w:rsid w:val="00AB05B9"/>
    <w:rsid w:val="00BA3A5A"/>
    <w:rsid w:val="00BD5836"/>
    <w:rsid w:val="00C279C9"/>
    <w:rsid w:val="00D770C8"/>
    <w:rsid w:val="00DD3C9B"/>
    <w:rsid w:val="00E012D9"/>
    <w:rsid w:val="00E635DA"/>
    <w:rsid w:val="00E95E8C"/>
    <w:rsid w:val="00EA52EA"/>
    <w:rsid w:val="00ED1DC6"/>
    <w:rsid w:val="00F16F20"/>
    <w:rsid w:val="00F7746F"/>
    <w:rsid w:val="00FA4BB7"/>
    <w:rsid w:val="00FB7888"/>
    <w:rsid w:val="00FF1E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8CAA2"/>
  <w15:docId w15:val="{3104A14C-6754-476C-B8B1-48F4CA3B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6F20"/>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A35E4"/>
    <w:pPr>
      <w:ind w:left="720"/>
      <w:contextualSpacing/>
    </w:pPr>
  </w:style>
  <w:style w:type="table" w:styleId="Tabellenraster">
    <w:name w:val="Table Grid"/>
    <w:basedOn w:val="NormaleTabelle"/>
    <w:uiPriority w:val="59"/>
    <w:rsid w:val="00C27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D3C9B"/>
    <w:pPr>
      <w:tabs>
        <w:tab w:val="center" w:pos="4536"/>
        <w:tab w:val="right" w:pos="9072"/>
      </w:tabs>
    </w:pPr>
  </w:style>
  <w:style w:type="character" w:customStyle="1" w:styleId="KopfzeileZchn">
    <w:name w:val="Kopfzeile Zchn"/>
    <w:basedOn w:val="Absatz-Standardschriftart"/>
    <w:link w:val="Kopfzeile"/>
    <w:uiPriority w:val="99"/>
    <w:rsid w:val="00DD3C9B"/>
  </w:style>
  <w:style w:type="paragraph" w:styleId="Fuzeile">
    <w:name w:val="footer"/>
    <w:basedOn w:val="Standard"/>
    <w:link w:val="FuzeileZchn"/>
    <w:uiPriority w:val="99"/>
    <w:unhideWhenUsed/>
    <w:rsid w:val="00DD3C9B"/>
    <w:pPr>
      <w:tabs>
        <w:tab w:val="center" w:pos="4536"/>
        <w:tab w:val="right" w:pos="9072"/>
      </w:tabs>
    </w:pPr>
  </w:style>
  <w:style w:type="character" w:customStyle="1" w:styleId="FuzeileZchn">
    <w:name w:val="Fußzeile Zchn"/>
    <w:basedOn w:val="Absatz-Standardschriftart"/>
    <w:link w:val="Fuzeile"/>
    <w:uiPriority w:val="99"/>
    <w:rsid w:val="00DD3C9B"/>
  </w:style>
  <w:style w:type="paragraph" w:styleId="Sprechblasentext">
    <w:name w:val="Balloon Text"/>
    <w:basedOn w:val="Standard"/>
    <w:link w:val="SprechblasentextZchn"/>
    <w:uiPriority w:val="99"/>
    <w:semiHidden/>
    <w:unhideWhenUsed/>
    <w:rsid w:val="00DD3C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3C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204056">
      <w:bodyDiv w:val="1"/>
      <w:marLeft w:val="0"/>
      <w:marRight w:val="0"/>
      <w:marTop w:val="0"/>
      <w:marBottom w:val="0"/>
      <w:divBdr>
        <w:top w:val="none" w:sz="0" w:space="0" w:color="auto"/>
        <w:left w:val="none" w:sz="0" w:space="0" w:color="auto"/>
        <w:bottom w:val="none" w:sz="0" w:space="0" w:color="auto"/>
        <w:right w:val="none" w:sz="0" w:space="0" w:color="auto"/>
      </w:divBdr>
    </w:div>
    <w:div w:id="1208180958">
      <w:bodyDiv w:val="1"/>
      <w:marLeft w:val="0"/>
      <w:marRight w:val="0"/>
      <w:marTop w:val="0"/>
      <w:marBottom w:val="0"/>
      <w:divBdr>
        <w:top w:val="none" w:sz="0" w:space="0" w:color="auto"/>
        <w:left w:val="none" w:sz="0" w:space="0" w:color="auto"/>
        <w:bottom w:val="none" w:sz="0" w:space="0" w:color="auto"/>
        <w:right w:val="none" w:sz="0" w:space="0" w:color="auto"/>
      </w:divBdr>
    </w:div>
    <w:div w:id="128006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hulministerium.nrw.de/BP/Schulrecht/APOen/APOGOS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1398</Words>
  <Characters>8810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Sabine Merten</cp:lastModifiedBy>
  <cp:revision>8</cp:revision>
  <cp:lastPrinted>2019-06-04T11:09:00Z</cp:lastPrinted>
  <dcterms:created xsi:type="dcterms:W3CDTF">2021-09-22T08:13:00Z</dcterms:created>
  <dcterms:modified xsi:type="dcterms:W3CDTF">2021-10-05T16:00:00Z</dcterms:modified>
</cp:coreProperties>
</file>